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Форматирование </w:t>
        <w:br w:type="textWrapping"/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b w:val="1"/>
          <w:color w:val="37352f"/>
          <w:sz w:val="27"/>
          <w:szCs w:val="27"/>
          <w:highlight w:val="white"/>
          <w:rtl w:val="0"/>
        </w:rPr>
        <w:t xml:space="preserve">%-форматирование.</w:t>
      </w:r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t xml:space="preserve"> Самый популярный способ (Python 2), который перешел в Python из языка С. Передавать значения в строку можно через списки и кортежи , а также и с помощью словаря. Во втором случае значения помещаются не по позиции, а в соответствии с именами.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name = Den</w:t>
        <w:br w:type="textWrapping"/>
        <w:t xml:space="preserve">age    = 25</w:t>
      </w:r>
      <w:r w:rsidDel="00000000" w:rsidR="00000000" w:rsidRPr="00000000">
        <w:rPr>
          <w:color w:val="212121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print("Меня зовут %s. Мне %d лет." % (name, age))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print("Меня зовут %(name)s. Мне %(age)d лет." % {"name": name, "age": age})</w:t>
        <w:br w:type="textWrapping"/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b w:val="1"/>
          <w:color w:val="37352f"/>
          <w:sz w:val="27"/>
          <w:szCs w:val="27"/>
          <w:highlight w:val="white"/>
          <w:rtl w:val="0"/>
        </w:rPr>
        <w:t xml:space="preserve">Добавленно &gt;&gt;&gt;  </w:t>
      </w:r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t xml:space="preserve">К вопросу о том как и зачем использовать в % </w:t>
        <w:br w:type="textWrapping"/>
        <w:t xml:space="preserve">символы розширения форматирования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37352f"/>
          <w:sz w:val="27"/>
          <w:szCs w:val="27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https://pythonworld.ru/osnovy/formatirovanie-strok-operator.html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b w:val="1"/>
          <w:color w:val="37352f"/>
          <w:sz w:val="27"/>
          <w:szCs w:val="27"/>
          <w:highlight w:val="white"/>
        </w:rPr>
        <w:drawing>
          <wp:inline distB="114300" distT="114300" distL="114300" distR="114300">
            <wp:extent cx="5731200" cy="209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b w:val="1"/>
          <w:color w:val="37352f"/>
          <w:sz w:val="27"/>
          <w:szCs w:val="27"/>
          <w:highlight w:val="white"/>
          <w:rtl w:val="0"/>
        </w:rPr>
        <w:t xml:space="preserve">Форматирование с помощью метода format().</w:t>
      </w:r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t xml:space="preserve"> </w:t>
        <w:br w:type="textWrapping"/>
        <w:br w:type="textWrapping"/>
      </w:r>
      <w:hyperlink r:id="rId8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https://pythonworld.ru/osnovy/formatirovanie-strok-metod-format.html</w:t>
        </w:r>
      </w:hyperlink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br w:type="textWrapping"/>
        <w:br w:type="textWrapping"/>
        <w:t xml:space="preserve">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name = Den</w:t>
        <w:br w:type="textWrapping"/>
        <w:t xml:space="preserve">age    = 25</w:t>
      </w:r>
      <w:r w:rsidDel="00000000" w:rsidR="00000000" w:rsidRPr="00000000">
        <w:rPr>
          <w:color w:val="21212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print("Меня зовут {}. Мне {} лет.".format(name, age)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print("Меня зовут {name} Мне {age} лет.".format(age=age, name=name)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b w:val="1"/>
          <w:color w:val="37352f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b w:val="1"/>
          <w:color w:val="37352f"/>
          <w:sz w:val="27"/>
          <w:szCs w:val="27"/>
          <w:highlight w:val="white"/>
          <w:rtl w:val="0"/>
        </w:rPr>
        <w:t xml:space="preserve">f-строки.</w:t>
      </w:r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t xml:space="preserve"> Форматирование, которое появилось в Python 3.6 (</w:t>
      </w:r>
      <w:hyperlink r:id="rId9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PEP 498</w:t>
        </w:r>
      </w:hyperlink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t xml:space="preserve">). Этот способ похож на форматирование с помощью метода format(), но гибче, читабельней и быстрей.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</w:rPr>
        <w:drawing>
          <wp:inline distB="114300" distT="114300" distL="114300" distR="114300">
            <wp:extent cx="5731200" cy="215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t xml:space="preserve">f-строки также поддерживают расширенное форматирование чисел:</w:t>
        <w:br w:type="textWrapping"/>
      </w:r>
      <w:r w:rsidDel="00000000" w:rsidR="00000000" w:rsidRPr="00000000">
        <w:rPr>
          <w:color w:val="37352f"/>
          <w:sz w:val="27"/>
          <w:szCs w:val="27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</w:rPr>
        <w:drawing>
          <wp:inline distB="114300" distT="114300" distL="114300" distR="114300">
            <wp:extent cx="5731200" cy="154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>
          <w:color w:val="37352f"/>
          <w:sz w:val="27"/>
          <w:szCs w:val="27"/>
          <w:highlight w:val="white"/>
        </w:rPr>
      </w:pPr>
      <w:r w:rsidDel="00000000" w:rsidR="00000000" w:rsidRPr="00000000">
        <w:rPr>
          <w:color w:val="37352f"/>
          <w:sz w:val="27"/>
          <w:szCs w:val="27"/>
          <w:highlight w:val="white"/>
          <w:rtl w:val="0"/>
        </w:rPr>
        <w:t xml:space="preserve">Они поддерживают базовые арифметические операции</w:t>
        <w:br w:type="textWrapping"/>
        <w:t xml:space="preserve">Позволяют обращаться к значениям списков по индексу,</w:t>
        <w:br w:type="textWrapping"/>
        <w:t xml:space="preserve">А также к элементам словаря по ключу</w:t>
        <w:br w:type="textWrapping"/>
        <w:t xml:space="preserve">Также вызывать функции</w:t>
        <w:br w:type="textWrapping"/>
        <w:br w:type="textWrapping"/>
        <w:t xml:space="preserve">Сравние скорости работы :</w:t>
        <w:br w:type="textWrapping"/>
        <w:br w:type="textWrapping"/>
        <w:br w:type="textWrapping"/>
      </w:r>
      <w:r w:rsidDel="00000000" w:rsidR="00000000" w:rsidRPr="00000000">
        <w:rPr>
          <w:color w:val="37352f"/>
          <w:sz w:val="27"/>
          <w:szCs w:val="27"/>
          <w:highlight w:val="white"/>
        </w:rPr>
        <w:drawing>
          <wp:inline distB="114300" distT="114300" distL="114300" distR="114300">
            <wp:extent cx="5731200" cy="335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sz w:val="21"/>
          <w:szCs w:val="21"/>
        </w:rPr>
      </w:pPr>
      <w:r w:rsidDel="00000000" w:rsidR="00000000" w:rsidRPr="00000000">
        <w:rPr>
          <w:color w:val="37352f"/>
          <w:sz w:val="27"/>
          <w:szCs w:val="27"/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.org/dev/peps/pep-0498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pythonworld.ru/osnovy/formatirovanie-strok-operator.html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pythonworld.ru/osnovy/formatirovanie-strok-metod-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