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Kako z uporabo modula Parallel pospe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šimo program na večjedrnem procesorju?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.NET ogrodju za paralelizacijo uporabljamo TPL in PLINQ.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TPL(Task Parallel Library) je mno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žica javnih objektov in API-jev znotraj imenskih prostorov System.Threading in System.Threading.Tasks. Razvijalcem omogoča večjo produktivnost, ker poenostavi uporabo vzporednega programiranja. TPL zna dinamično nastaviti nivo vzporednosti na dosegljivih procesorjih, vzpostavljanje niti z razredom ThreadPool in druge nizko-nivojske podrobnosti. V verziji .NET 4.0 je TPL priporočena knjižnica za vse asinhrone procese. Vseeno pa je treba dobro premisliti kdaj sploh uporabiti paralelizacijo, včasih je zaradi overhead-a asinhron program lahko tudi počasnejši.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PLINQ je verzija LINQ(Language Integrated Query) imenskega prostora za vzporedno programiranje. PLINQ poizvedbe 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šemo skoraj identično kot LINQ, obratujejo na IEnumerable vmesniku, ki deluje na in-memory objektih. Glavna razlika je v tem, da PLINQ poskuša razdeliti delo na vse procesorje/jedra v sistemu. To doseže tako, da razdeli podatke podatke po delih, nato po vsakem delu izvaja poizvedbo znotraj ločene niti na posameznem procesorju.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PLINQ dobro deluje na podatkih, ki so v dovolj preprosti obliki. Če v poizvedbi dodamo "order by" stavek, bo program najprej zbral vse podatke in jih nato vrnil v pravilnem zaporedju, kar ne more izboljšati z ločenimi procesi. Sinhrono izvajanje kverijev v LINQ dosežemo s AsParallel ukazom, ki ga dodamo enumerable objektu na katerem izvajamo poizvedbe.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