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608" w:rsidRDefault="006B0608" w:rsidP="006B0608">
      <w:pPr>
        <w:spacing w:before="0" w:after="0"/>
        <w:ind w:firstLine="0"/>
        <w:jc w:val="right"/>
        <w:rPr>
          <w:sz w:val="32"/>
        </w:rPr>
      </w:pPr>
      <w:r w:rsidRPr="00EE306C">
        <w:rPr>
          <w:sz w:val="32"/>
        </w:rPr>
        <w:t>ПРИЛО</w:t>
      </w:r>
      <w:r>
        <w:rPr>
          <w:sz w:val="32"/>
        </w:rPr>
        <w:t>ЖЕНИЕ Б</w:t>
      </w:r>
    </w:p>
    <w:p w:rsidR="006B0608" w:rsidRPr="006B0608" w:rsidRDefault="006B0608" w:rsidP="006B0608">
      <w:pPr>
        <w:spacing w:before="0" w:after="0"/>
        <w:ind w:firstLine="0"/>
        <w:jc w:val="right"/>
        <w:rPr>
          <w:sz w:val="32"/>
        </w:rPr>
      </w:pPr>
      <w:r>
        <w:rPr>
          <w:sz w:val="32"/>
        </w:rPr>
        <w:t xml:space="preserve">МОДЕЛИРОВАНИЕ БИЗНЕС ПРОЦЕССОВ </w:t>
      </w:r>
      <w:r>
        <w:rPr>
          <w:sz w:val="32"/>
          <w:lang w:val="en-US"/>
        </w:rPr>
        <w:t>DFD</w:t>
      </w:r>
    </w:p>
    <w:p w:rsidR="006B0608" w:rsidRDefault="006B0608" w:rsidP="006B0608">
      <w:pPr>
        <w:spacing w:before="0" w:after="0"/>
        <w:ind w:firstLine="0"/>
        <w:jc w:val="center"/>
        <w:rPr>
          <w:sz w:val="32"/>
        </w:rPr>
      </w:pPr>
      <w:r>
        <w:rPr>
          <w:sz w:val="32"/>
        </w:rPr>
        <w:t>АННОТАЦИЯ</w:t>
      </w:r>
    </w:p>
    <w:p w:rsidR="006B0608" w:rsidRDefault="006B0608" w:rsidP="006B0608">
      <w:pPr>
        <w:spacing w:before="0" w:after="0"/>
      </w:pPr>
      <w:r>
        <w:t xml:space="preserve">В данном приложении анализируется протекание процессов на 3 уровне </w:t>
      </w:r>
      <w:r w:rsidR="00B80C93">
        <w:t>детализации</w:t>
      </w:r>
      <w:r>
        <w:t xml:space="preserve"> модели </w:t>
      </w:r>
      <w:r>
        <w:rPr>
          <w:lang w:val="en-US" w:eastAsia="ru-RU"/>
        </w:rPr>
        <w:t>DFD</w:t>
      </w:r>
      <w:r>
        <w:rPr>
          <w:lang w:eastAsia="ru-RU"/>
        </w:rPr>
        <w:t xml:space="preserve"> </w:t>
      </w:r>
      <w:r>
        <w:t>таких п</w:t>
      </w:r>
      <w:r w:rsidR="00283416">
        <w:t>роцессов как работа отдела снабжения, работа</w:t>
      </w:r>
      <w:r>
        <w:t xml:space="preserve"> отде</w:t>
      </w:r>
      <w:r w:rsidR="00283416">
        <w:t>ла кадров и работа отдела продаж</w:t>
      </w:r>
      <w:r>
        <w:t xml:space="preserve"> в предметной области </w:t>
      </w:r>
      <w:r w:rsidR="00283416">
        <w:t>«Магазин оружия</w:t>
      </w:r>
      <w:r>
        <w:t>».</w:t>
      </w:r>
    </w:p>
    <w:p w:rsidR="006B0608" w:rsidRDefault="006B0608">
      <w:pPr>
        <w:spacing w:before="0" w:line="276" w:lineRule="auto"/>
        <w:ind w:firstLine="0"/>
        <w:jc w:val="left"/>
      </w:pPr>
      <w:r>
        <w:br w:type="page"/>
      </w:r>
    </w:p>
    <w:p w:rsidR="00B80C93" w:rsidRPr="00B80C93" w:rsidRDefault="00B80C93" w:rsidP="00B80C93">
      <w:pPr>
        <w:pStyle w:val="1"/>
        <w:ind w:left="360"/>
        <w:rPr>
          <w:rFonts w:eastAsia="Times New Roman"/>
          <w:lang w:eastAsia="ru-RU"/>
        </w:rPr>
      </w:pPr>
      <w:r w:rsidRPr="00B80C93">
        <w:rPr>
          <w:rFonts w:eastAsia="Times New Roman"/>
          <w:bCs w:val="0"/>
          <w:caps w:val="0"/>
          <w:lang w:eastAsia="ru-RU"/>
        </w:rPr>
        <w:lastRenderedPageBreak/>
        <w:t>1.</w:t>
      </w:r>
      <w:r>
        <w:rPr>
          <w:rFonts w:eastAsia="Times New Roman"/>
          <w:lang w:eastAsia="ru-RU"/>
        </w:rPr>
        <w:t xml:space="preserve"> </w:t>
      </w:r>
      <w:r w:rsidR="0043400C">
        <w:rPr>
          <w:rFonts w:eastAsia="Times New Roman"/>
          <w:lang w:eastAsia="ru-RU"/>
        </w:rPr>
        <w:t>иллюстрации Детализации</w:t>
      </w:r>
      <w:r w:rsidRPr="00B80C93">
        <w:rPr>
          <w:rFonts w:eastAsia="Times New Roman"/>
          <w:lang w:eastAsia="ru-RU"/>
        </w:rPr>
        <w:t xml:space="preserve"> третьего уровня</w:t>
      </w:r>
    </w:p>
    <w:p w:rsidR="001E6C64" w:rsidRDefault="00B80C93" w:rsidP="001E6C64">
      <w:pPr>
        <w:spacing w:before="0" w:after="0"/>
        <w:rPr>
          <w:lang w:eastAsia="ru-RU"/>
        </w:rPr>
      </w:pPr>
      <w:r>
        <w:rPr>
          <w:lang w:eastAsia="ru-RU"/>
        </w:rPr>
        <w:t xml:space="preserve">1.1. </w:t>
      </w:r>
      <w:r w:rsidRPr="00B80C93">
        <w:rPr>
          <w:lang w:eastAsia="ru-RU"/>
        </w:rPr>
        <w:t>Детализация третьего уровня</w:t>
      </w:r>
      <w:r w:rsidR="001E6C64">
        <w:rPr>
          <w:lang w:eastAsia="ru-RU"/>
        </w:rPr>
        <w:t xml:space="preserve"> процесса «Работа отдела кадров</w:t>
      </w:r>
      <w:r>
        <w:rPr>
          <w:lang w:eastAsia="ru-RU"/>
        </w:rPr>
        <w:t>»</w:t>
      </w:r>
      <w:r w:rsidRPr="00B80C93">
        <w:rPr>
          <w:lang w:eastAsia="ru-RU"/>
        </w:rPr>
        <w:t xml:space="preserve"> </w:t>
      </w:r>
      <w:r>
        <w:rPr>
          <w:lang w:eastAsia="ru-RU"/>
        </w:rPr>
        <w:t xml:space="preserve">модели </w:t>
      </w:r>
      <w:r>
        <w:rPr>
          <w:lang w:val="en-US" w:eastAsia="ru-RU"/>
        </w:rPr>
        <w:t>DFD</w:t>
      </w:r>
      <w:r>
        <w:rPr>
          <w:lang w:eastAsia="ru-RU"/>
        </w:rPr>
        <w:t>, Рисунок 1.1</w:t>
      </w:r>
    </w:p>
    <w:p w:rsidR="00B80C93" w:rsidRDefault="001E6C64" w:rsidP="00B80C93">
      <w:pPr>
        <w:keepNext/>
        <w:spacing w:before="0" w:after="0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D160C13" wp14:editId="3CD1F76B">
            <wp:extent cx="5619750" cy="38673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3148" t="18591" r="11308" b="13421"/>
                    <a:stretch/>
                  </pic:blipFill>
                  <pic:spPr bwMode="auto">
                    <a:xfrm>
                      <a:off x="0" y="0"/>
                      <a:ext cx="5630844" cy="38749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0608" w:rsidRDefault="00B80C93" w:rsidP="00B80C93">
      <w:pPr>
        <w:pStyle w:val="a5"/>
      </w:pPr>
      <w:r>
        <w:t>Рисунок 1.</w:t>
      </w:r>
      <w:r w:rsidR="00D74861">
        <w:fldChar w:fldCharType="begin"/>
      </w:r>
      <w:r w:rsidR="00D74861">
        <w:instrText xml:space="preserve"> SEQ Рисунок \* ARABIC </w:instrText>
      </w:r>
      <w:r w:rsidR="00D74861">
        <w:fldChar w:fldCharType="separate"/>
      </w:r>
      <w:r>
        <w:rPr>
          <w:noProof/>
        </w:rPr>
        <w:t>1</w:t>
      </w:r>
      <w:r w:rsidR="00D74861">
        <w:rPr>
          <w:noProof/>
        </w:rPr>
        <w:fldChar w:fldCharType="end"/>
      </w:r>
      <w:r>
        <w:t xml:space="preserve"> - 3 уровень детализации </w:t>
      </w:r>
      <w:r w:rsidR="001E6C64">
        <w:t>«Работа отдела кадров»</w:t>
      </w:r>
    </w:p>
    <w:p w:rsidR="00F25F7A" w:rsidRDefault="00B80C93" w:rsidP="00F25F7A">
      <w:pPr>
        <w:spacing w:before="0" w:after="0"/>
        <w:rPr>
          <w:lang w:eastAsia="ru-RU"/>
        </w:rPr>
      </w:pPr>
      <w:r>
        <w:rPr>
          <w:lang w:eastAsia="ru-RU"/>
        </w:rPr>
        <w:t xml:space="preserve">1.2. </w:t>
      </w:r>
      <w:r w:rsidRPr="00B80C93">
        <w:rPr>
          <w:lang w:eastAsia="ru-RU"/>
        </w:rPr>
        <w:t>Детализация третьего уровня</w:t>
      </w:r>
      <w:r w:rsidR="001E6C64">
        <w:rPr>
          <w:lang w:eastAsia="ru-RU"/>
        </w:rPr>
        <w:t xml:space="preserve"> процесса «Работа отдела снабжения</w:t>
      </w:r>
      <w:r>
        <w:rPr>
          <w:lang w:eastAsia="ru-RU"/>
        </w:rPr>
        <w:t>»</w:t>
      </w:r>
      <w:r w:rsidRPr="00B80C93">
        <w:rPr>
          <w:lang w:eastAsia="ru-RU"/>
        </w:rPr>
        <w:t xml:space="preserve"> </w:t>
      </w:r>
      <w:r>
        <w:rPr>
          <w:lang w:eastAsia="ru-RU"/>
        </w:rPr>
        <w:t xml:space="preserve">модели </w:t>
      </w:r>
      <w:r>
        <w:rPr>
          <w:lang w:val="en-US" w:eastAsia="ru-RU"/>
        </w:rPr>
        <w:t>DFD</w:t>
      </w:r>
      <w:r>
        <w:rPr>
          <w:lang w:eastAsia="ru-RU"/>
        </w:rPr>
        <w:t>, Рисунок 1.2</w:t>
      </w:r>
    </w:p>
    <w:p w:rsidR="00B80C93" w:rsidRDefault="00F25F7A" w:rsidP="00B80C93">
      <w:pPr>
        <w:keepNext/>
        <w:spacing w:before="0" w:after="0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FB0B5BD" wp14:editId="750894A1">
            <wp:extent cx="5431316" cy="35073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3331" t="23346" r="11572" b="13370"/>
                    <a:stretch/>
                  </pic:blipFill>
                  <pic:spPr bwMode="auto">
                    <a:xfrm>
                      <a:off x="0" y="0"/>
                      <a:ext cx="5456033" cy="3523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0C93" w:rsidRDefault="00B80C93" w:rsidP="001E6C64">
      <w:pPr>
        <w:pStyle w:val="a5"/>
      </w:pPr>
      <w:r>
        <w:t>Рисунок 1.</w:t>
      </w:r>
      <w:r w:rsidR="00D74861">
        <w:fldChar w:fldCharType="begin"/>
      </w:r>
      <w:r w:rsidR="00D74861">
        <w:instrText xml:space="preserve"> SEQ Рисунок \* ARABIC </w:instrText>
      </w:r>
      <w:r w:rsidR="00D74861">
        <w:fldChar w:fldCharType="separate"/>
      </w:r>
      <w:r>
        <w:rPr>
          <w:noProof/>
        </w:rPr>
        <w:t>2</w:t>
      </w:r>
      <w:r w:rsidR="00D74861">
        <w:rPr>
          <w:noProof/>
        </w:rPr>
        <w:fldChar w:fldCharType="end"/>
      </w:r>
      <w:r>
        <w:t xml:space="preserve"> - 3 у</w:t>
      </w:r>
      <w:r w:rsidR="001E6C64">
        <w:t>ровень детализации «Работа отдела снабжения»</w:t>
      </w:r>
    </w:p>
    <w:p w:rsidR="00F25F7A" w:rsidRDefault="00B80C93" w:rsidP="00F25F7A">
      <w:pPr>
        <w:spacing w:before="0" w:after="0"/>
        <w:rPr>
          <w:lang w:eastAsia="ru-RU"/>
        </w:rPr>
      </w:pPr>
      <w:r>
        <w:rPr>
          <w:lang w:eastAsia="ru-RU"/>
        </w:rPr>
        <w:lastRenderedPageBreak/>
        <w:t xml:space="preserve">1.3. </w:t>
      </w:r>
      <w:r w:rsidRPr="00B80C93">
        <w:rPr>
          <w:lang w:eastAsia="ru-RU"/>
        </w:rPr>
        <w:t>Детализация третьего уровня</w:t>
      </w:r>
      <w:r>
        <w:rPr>
          <w:lang w:eastAsia="ru-RU"/>
        </w:rPr>
        <w:t xml:space="preserve"> процесс</w:t>
      </w:r>
      <w:r w:rsidR="001E6C64">
        <w:rPr>
          <w:lang w:eastAsia="ru-RU"/>
        </w:rPr>
        <w:t>а «Работа отдела продаж</w:t>
      </w:r>
      <w:r>
        <w:rPr>
          <w:lang w:eastAsia="ru-RU"/>
        </w:rPr>
        <w:t>»</w:t>
      </w:r>
      <w:r w:rsidRPr="00B80C93">
        <w:rPr>
          <w:lang w:eastAsia="ru-RU"/>
        </w:rPr>
        <w:t xml:space="preserve"> </w:t>
      </w:r>
      <w:r>
        <w:rPr>
          <w:lang w:eastAsia="ru-RU"/>
        </w:rPr>
        <w:t xml:space="preserve">модели </w:t>
      </w:r>
      <w:r>
        <w:rPr>
          <w:lang w:val="en-US" w:eastAsia="ru-RU"/>
        </w:rPr>
        <w:t>DFD</w:t>
      </w:r>
      <w:r>
        <w:rPr>
          <w:lang w:eastAsia="ru-RU"/>
        </w:rPr>
        <w:t>, Рисунок 1.3</w:t>
      </w:r>
    </w:p>
    <w:p w:rsidR="00B80C93" w:rsidRDefault="00F25F7A" w:rsidP="00B80C93">
      <w:pPr>
        <w:keepNext/>
        <w:spacing w:before="0" w:after="0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356E680" wp14:editId="321042C4">
            <wp:extent cx="6015371" cy="3822853"/>
            <wp:effectExtent l="0" t="0" r="444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3331" t="23652" r="11228" b="13678"/>
                    <a:stretch/>
                  </pic:blipFill>
                  <pic:spPr bwMode="auto">
                    <a:xfrm>
                      <a:off x="0" y="0"/>
                      <a:ext cx="6036740" cy="38364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400C" w:rsidRDefault="00B80C93" w:rsidP="00B80C93">
      <w:pPr>
        <w:pStyle w:val="a5"/>
      </w:pPr>
      <w:r>
        <w:t xml:space="preserve">Рисунок </w:t>
      </w:r>
      <w:r w:rsidR="00D74861">
        <w:fldChar w:fldCharType="begin"/>
      </w:r>
      <w:r w:rsidR="00D74861">
        <w:instrText xml:space="preserve"> SEQ Рисунок \* ARABIC </w:instrText>
      </w:r>
      <w:r w:rsidR="00D74861">
        <w:fldChar w:fldCharType="separate"/>
      </w:r>
      <w:r>
        <w:rPr>
          <w:noProof/>
        </w:rPr>
        <w:t>3</w:t>
      </w:r>
      <w:r w:rsidR="00D74861">
        <w:rPr>
          <w:noProof/>
        </w:rPr>
        <w:fldChar w:fldCharType="end"/>
      </w:r>
      <w:r>
        <w:t xml:space="preserve"> - 3 уровень детализации </w:t>
      </w:r>
      <w:r w:rsidR="001E6C64">
        <w:t>«Работа отдела продаж»</w:t>
      </w:r>
    </w:p>
    <w:p w:rsidR="0043400C" w:rsidRDefault="0043400C">
      <w:pPr>
        <w:spacing w:before="0" w:line="276" w:lineRule="auto"/>
        <w:ind w:firstLine="0"/>
        <w:jc w:val="left"/>
        <w:rPr>
          <w:bCs/>
          <w:color w:val="000000" w:themeColor="text1"/>
          <w:sz w:val="24"/>
          <w:szCs w:val="18"/>
        </w:rPr>
      </w:pPr>
      <w:r>
        <w:br w:type="page"/>
      </w:r>
    </w:p>
    <w:p w:rsidR="00B80C93" w:rsidRDefault="0043400C" w:rsidP="0043400C">
      <w:pPr>
        <w:pStyle w:val="1"/>
        <w:rPr>
          <w:rFonts w:eastAsia="Times New Roman"/>
          <w:lang w:eastAsia="ru-RU"/>
        </w:rPr>
      </w:pPr>
      <w:r>
        <w:lastRenderedPageBreak/>
        <w:t xml:space="preserve">2. таблица описания элементов </w:t>
      </w:r>
      <w:r>
        <w:rPr>
          <w:rFonts w:eastAsia="Times New Roman"/>
          <w:lang w:eastAsia="ru-RU"/>
        </w:rPr>
        <w:t>Детализации</w:t>
      </w:r>
      <w:r w:rsidRPr="00B80C93">
        <w:rPr>
          <w:rFonts w:eastAsia="Times New Roman"/>
          <w:lang w:eastAsia="ru-RU"/>
        </w:rPr>
        <w:t xml:space="preserve"> третьего уровня</w:t>
      </w:r>
    </w:p>
    <w:p w:rsidR="0043400C" w:rsidRPr="0043400C" w:rsidRDefault="0043400C" w:rsidP="0043400C">
      <w:pPr>
        <w:spacing w:before="0" w:after="0"/>
        <w:rPr>
          <w:rFonts w:eastAsia="Times New Roman" w:cs="Times New Roman"/>
          <w:sz w:val="24"/>
          <w:szCs w:val="24"/>
          <w:lang w:eastAsia="ru-RU"/>
        </w:rPr>
      </w:pPr>
      <w:r>
        <w:rPr>
          <w:lang w:eastAsia="ru-RU"/>
        </w:rPr>
        <w:t xml:space="preserve">2.1. </w:t>
      </w:r>
      <w:r w:rsidRPr="0043400C">
        <w:rPr>
          <w:lang w:eastAsia="ru-RU"/>
        </w:rPr>
        <w:t>Описание элементов детализации третьего уровня</w:t>
      </w:r>
      <w:r>
        <w:rPr>
          <w:lang w:eastAsia="ru-RU"/>
        </w:rPr>
        <w:t xml:space="preserve"> процессов «работы отдела кадров», «обслуживания клиентов», «бронирования номеров».</w:t>
      </w:r>
    </w:p>
    <w:p w:rsidR="0043400C" w:rsidRPr="0043400C" w:rsidRDefault="0043400C" w:rsidP="0043400C">
      <w:pPr>
        <w:spacing w:before="0" w:after="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Таблица 2.1</w:t>
      </w:r>
      <w:r w:rsidRPr="0043400C">
        <w:rPr>
          <w:rFonts w:eastAsia="Times New Roman" w:cs="Times New Roman"/>
          <w:sz w:val="24"/>
          <w:szCs w:val="24"/>
          <w:lang w:eastAsia="ru-RU"/>
        </w:rPr>
        <w:t>. Описание элементов детализации третьего уровня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420"/>
        <w:gridCol w:w="3421"/>
        <w:gridCol w:w="3421"/>
      </w:tblGrid>
      <w:tr w:rsidR="0043400C" w:rsidTr="001A7C44">
        <w:tc>
          <w:tcPr>
            <w:tcW w:w="3420" w:type="dxa"/>
            <w:vAlign w:val="center"/>
          </w:tcPr>
          <w:p w:rsidR="0043400C" w:rsidRDefault="0043400C" w:rsidP="003F256E">
            <w:pPr>
              <w:spacing w:before="0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Элемент нотации</w:t>
            </w:r>
          </w:p>
        </w:tc>
        <w:tc>
          <w:tcPr>
            <w:tcW w:w="3421" w:type="dxa"/>
            <w:vAlign w:val="center"/>
          </w:tcPr>
          <w:p w:rsidR="0043400C" w:rsidRDefault="0043400C" w:rsidP="003F256E">
            <w:pPr>
              <w:spacing w:before="0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Имя объекта</w:t>
            </w:r>
          </w:p>
        </w:tc>
        <w:tc>
          <w:tcPr>
            <w:tcW w:w="3421" w:type="dxa"/>
            <w:vAlign w:val="center"/>
          </w:tcPr>
          <w:p w:rsidR="0043400C" w:rsidRDefault="0043400C" w:rsidP="003F256E">
            <w:pPr>
              <w:spacing w:before="0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Краткое описание объекта</w:t>
            </w:r>
          </w:p>
        </w:tc>
      </w:tr>
      <w:tr w:rsidR="00D74861" w:rsidTr="0043400C">
        <w:tc>
          <w:tcPr>
            <w:tcW w:w="3420" w:type="dxa"/>
            <w:vMerge w:val="restart"/>
            <w:vAlign w:val="center"/>
          </w:tcPr>
          <w:p w:rsidR="00D74861" w:rsidRDefault="00D74861" w:rsidP="0043400C">
            <w:pPr>
              <w:spacing w:before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Поток данных</w:t>
            </w:r>
          </w:p>
        </w:tc>
        <w:tc>
          <w:tcPr>
            <w:tcW w:w="3421" w:type="dxa"/>
            <w:vAlign w:val="center"/>
          </w:tcPr>
          <w:p w:rsidR="00D74861" w:rsidRDefault="00D74861" w:rsidP="0043400C">
            <w:pPr>
              <w:spacing w:before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Информация о списке вакансий составлена</w:t>
            </w:r>
          </w:p>
        </w:tc>
        <w:tc>
          <w:tcPr>
            <w:tcW w:w="3421" w:type="dxa"/>
            <w:vAlign w:val="center"/>
          </w:tcPr>
          <w:p w:rsidR="00D74861" w:rsidRPr="00D74861" w:rsidRDefault="00D74861" w:rsidP="0043400C">
            <w:pPr>
              <w:spacing w:before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Список должностей</w:t>
            </w:r>
            <w:r w:rsidRPr="00D74861">
              <w:rPr>
                <w:lang w:eastAsia="ru-RU"/>
              </w:rPr>
              <w:t xml:space="preserve">, </w:t>
            </w:r>
            <w:r>
              <w:rPr>
                <w:lang w:eastAsia="ru-RU"/>
              </w:rPr>
              <w:t>на которые хотел бы пойти соискатель</w:t>
            </w:r>
          </w:p>
        </w:tc>
      </w:tr>
      <w:tr w:rsidR="00D74861" w:rsidTr="0043400C">
        <w:tc>
          <w:tcPr>
            <w:tcW w:w="3420" w:type="dxa"/>
            <w:vMerge/>
            <w:vAlign w:val="center"/>
          </w:tcPr>
          <w:p w:rsidR="00D74861" w:rsidRDefault="00D74861" w:rsidP="0043400C">
            <w:pPr>
              <w:spacing w:before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421" w:type="dxa"/>
            <w:vAlign w:val="center"/>
          </w:tcPr>
          <w:p w:rsidR="00D74861" w:rsidRDefault="00D74861" w:rsidP="0043400C">
            <w:pPr>
              <w:spacing w:before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Информация о подписанном трудовом договоре</w:t>
            </w:r>
          </w:p>
        </w:tc>
        <w:tc>
          <w:tcPr>
            <w:tcW w:w="3421" w:type="dxa"/>
            <w:vAlign w:val="center"/>
          </w:tcPr>
          <w:p w:rsidR="00D74861" w:rsidRDefault="00D74861" w:rsidP="00D74861">
            <w:pPr>
              <w:spacing w:before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Личные данные соискателя при трудоустройстве на работу</w:t>
            </w:r>
          </w:p>
        </w:tc>
      </w:tr>
      <w:tr w:rsidR="00D74861" w:rsidTr="0043400C">
        <w:tc>
          <w:tcPr>
            <w:tcW w:w="3420" w:type="dxa"/>
            <w:vMerge/>
            <w:vAlign w:val="center"/>
          </w:tcPr>
          <w:p w:rsidR="00D74861" w:rsidRDefault="00D74861" w:rsidP="0043400C">
            <w:pPr>
              <w:spacing w:before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421" w:type="dxa"/>
            <w:vAlign w:val="center"/>
          </w:tcPr>
          <w:p w:rsidR="00D74861" w:rsidRDefault="00D74861" w:rsidP="0043400C">
            <w:pPr>
              <w:spacing w:before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Информация о принятом сотруднике</w:t>
            </w:r>
          </w:p>
        </w:tc>
        <w:tc>
          <w:tcPr>
            <w:tcW w:w="3421" w:type="dxa"/>
            <w:vAlign w:val="center"/>
          </w:tcPr>
          <w:p w:rsidR="00D74861" w:rsidRDefault="00D74861" w:rsidP="00D74861">
            <w:pPr>
              <w:spacing w:before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Личные данные соискателя после принятия его на работу</w:t>
            </w:r>
          </w:p>
        </w:tc>
      </w:tr>
      <w:tr w:rsidR="00D74861" w:rsidTr="0043400C">
        <w:tc>
          <w:tcPr>
            <w:tcW w:w="3420" w:type="dxa"/>
            <w:vMerge/>
            <w:vAlign w:val="center"/>
          </w:tcPr>
          <w:p w:rsidR="00D74861" w:rsidRDefault="00D74861" w:rsidP="0043400C">
            <w:pPr>
              <w:spacing w:before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421" w:type="dxa"/>
            <w:vAlign w:val="center"/>
          </w:tcPr>
          <w:p w:rsidR="00D74861" w:rsidRDefault="00D74861" w:rsidP="0043400C">
            <w:pPr>
              <w:spacing w:before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Информация о назначении должностей</w:t>
            </w:r>
          </w:p>
        </w:tc>
        <w:tc>
          <w:tcPr>
            <w:tcW w:w="3421" w:type="dxa"/>
            <w:vAlign w:val="center"/>
          </w:tcPr>
          <w:p w:rsidR="00D74861" w:rsidRPr="00D74861" w:rsidRDefault="00D74861" w:rsidP="0043400C">
            <w:pPr>
              <w:spacing w:before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Информация о должностях</w:t>
            </w:r>
            <w:r w:rsidRPr="00D74861">
              <w:rPr>
                <w:lang w:eastAsia="ru-RU"/>
              </w:rPr>
              <w:t xml:space="preserve">, </w:t>
            </w:r>
            <w:r>
              <w:rPr>
                <w:lang w:eastAsia="ru-RU"/>
              </w:rPr>
              <w:t>распределённых между сотрудниками предприятия</w:t>
            </w:r>
          </w:p>
        </w:tc>
      </w:tr>
      <w:tr w:rsidR="00D74861" w:rsidTr="0043400C">
        <w:tc>
          <w:tcPr>
            <w:tcW w:w="3420" w:type="dxa"/>
            <w:vMerge/>
            <w:vAlign w:val="center"/>
          </w:tcPr>
          <w:p w:rsidR="00D74861" w:rsidRDefault="00D74861" w:rsidP="0043400C">
            <w:pPr>
              <w:spacing w:before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421" w:type="dxa"/>
            <w:vAlign w:val="center"/>
          </w:tcPr>
          <w:p w:rsidR="00D74861" w:rsidRDefault="00D74861" w:rsidP="00F25F7A">
            <w:pPr>
              <w:spacing w:before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Информация о письме об увольнении</w:t>
            </w:r>
          </w:p>
        </w:tc>
        <w:tc>
          <w:tcPr>
            <w:tcW w:w="3421" w:type="dxa"/>
            <w:vAlign w:val="center"/>
          </w:tcPr>
          <w:p w:rsidR="00D74861" w:rsidRDefault="00D74861" w:rsidP="0043400C">
            <w:pPr>
              <w:spacing w:before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Личные данные сотрудники и причина его увольнения</w:t>
            </w:r>
          </w:p>
        </w:tc>
      </w:tr>
      <w:tr w:rsidR="00D74861" w:rsidTr="0043400C">
        <w:tc>
          <w:tcPr>
            <w:tcW w:w="3420" w:type="dxa"/>
            <w:vMerge/>
            <w:vAlign w:val="center"/>
          </w:tcPr>
          <w:p w:rsidR="00D74861" w:rsidRDefault="00D74861" w:rsidP="0043400C">
            <w:pPr>
              <w:spacing w:before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421" w:type="dxa"/>
            <w:vAlign w:val="center"/>
          </w:tcPr>
          <w:p w:rsidR="00D74861" w:rsidRDefault="00D74861" w:rsidP="0043400C">
            <w:pPr>
              <w:spacing w:before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Информация о списке сотрудников</w:t>
            </w:r>
          </w:p>
        </w:tc>
        <w:tc>
          <w:tcPr>
            <w:tcW w:w="3421" w:type="dxa"/>
            <w:vAlign w:val="center"/>
          </w:tcPr>
          <w:p w:rsidR="00D74861" w:rsidRDefault="00D74861" w:rsidP="0043400C">
            <w:pPr>
              <w:spacing w:before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Информация о всех сотрудниках предприятия</w:t>
            </w:r>
          </w:p>
        </w:tc>
      </w:tr>
      <w:tr w:rsidR="00D74861" w:rsidTr="0043400C">
        <w:tc>
          <w:tcPr>
            <w:tcW w:w="3420" w:type="dxa"/>
            <w:vMerge/>
            <w:vAlign w:val="center"/>
          </w:tcPr>
          <w:p w:rsidR="00D74861" w:rsidRDefault="00D74861" w:rsidP="0043400C">
            <w:pPr>
              <w:spacing w:before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421" w:type="dxa"/>
            <w:vAlign w:val="center"/>
          </w:tcPr>
          <w:p w:rsidR="00D74861" w:rsidRDefault="00D74861" w:rsidP="0043400C">
            <w:pPr>
              <w:spacing w:before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Информация об уволенных сотрудниках</w:t>
            </w:r>
          </w:p>
        </w:tc>
        <w:tc>
          <w:tcPr>
            <w:tcW w:w="3421" w:type="dxa"/>
            <w:vAlign w:val="center"/>
          </w:tcPr>
          <w:p w:rsidR="00D74861" w:rsidRDefault="00D74861" w:rsidP="0043400C">
            <w:pPr>
              <w:spacing w:before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Информация о всех уволенных сотрудниках предприятия</w:t>
            </w:r>
          </w:p>
        </w:tc>
      </w:tr>
      <w:tr w:rsidR="00D74861" w:rsidTr="00EF732F">
        <w:tc>
          <w:tcPr>
            <w:tcW w:w="3420" w:type="dxa"/>
            <w:vMerge/>
          </w:tcPr>
          <w:p w:rsidR="00D74861" w:rsidRDefault="00D74861" w:rsidP="003F256E">
            <w:pPr>
              <w:spacing w:before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421" w:type="dxa"/>
          </w:tcPr>
          <w:p w:rsidR="00D74861" w:rsidRDefault="00D74861" w:rsidP="003F256E">
            <w:pPr>
              <w:spacing w:before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Информация о расторжении трудового </w:t>
            </w:r>
            <w:r>
              <w:rPr>
                <w:lang w:eastAsia="ru-RU"/>
              </w:rPr>
              <w:lastRenderedPageBreak/>
              <w:t>договора</w:t>
            </w:r>
          </w:p>
        </w:tc>
        <w:tc>
          <w:tcPr>
            <w:tcW w:w="3421" w:type="dxa"/>
          </w:tcPr>
          <w:p w:rsidR="00D74861" w:rsidRDefault="00D74861" w:rsidP="004F4F54">
            <w:pPr>
              <w:spacing w:before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 xml:space="preserve">Информация о расторгнутом трудовом </w:t>
            </w:r>
            <w:r>
              <w:rPr>
                <w:lang w:eastAsia="ru-RU"/>
              </w:rPr>
              <w:lastRenderedPageBreak/>
              <w:t>договоре с сотрудником после увольнения</w:t>
            </w:r>
          </w:p>
        </w:tc>
      </w:tr>
      <w:tr w:rsidR="00D74861" w:rsidTr="00EF732F">
        <w:tc>
          <w:tcPr>
            <w:tcW w:w="3420" w:type="dxa"/>
            <w:vMerge/>
          </w:tcPr>
          <w:p w:rsidR="00D74861" w:rsidRDefault="00D74861" w:rsidP="003F256E">
            <w:pPr>
              <w:spacing w:before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421" w:type="dxa"/>
          </w:tcPr>
          <w:p w:rsidR="00D74861" w:rsidRDefault="00D74861" w:rsidP="003F256E">
            <w:pPr>
              <w:spacing w:before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Информация о приказе для разгрузки</w:t>
            </w:r>
          </w:p>
        </w:tc>
        <w:tc>
          <w:tcPr>
            <w:tcW w:w="3421" w:type="dxa"/>
          </w:tcPr>
          <w:p w:rsidR="00D74861" w:rsidRDefault="00D74861" w:rsidP="003F256E">
            <w:pPr>
              <w:spacing w:before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Данные с указаниями и разрешениями по разгрузке товара</w:t>
            </w:r>
          </w:p>
        </w:tc>
      </w:tr>
      <w:tr w:rsidR="00D74861" w:rsidTr="00EF732F">
        <w:tc>
          <w:tcPr>
            <w:tcW w:w="3420" w:type="dxa"/>
            <w:vMerge/>
          </w:tcPr>
          <w:p w:rsidR="00D74861" w:rsidRDefault="00D74861" w:rsidP="003F256E">
            <w:pPr>
              <w:spacing w:before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421" w:type="dxa"/>
          </w:tcPr>
          <w:p w:rsidR="00D74861" w:rsidRDefault="00D74861" w:rsidP="003F256E">
            <w:pPr>
              <w:spacing w:before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Информация об отсортированных товарах</w:t>
            </w:r>
          </w:p>
        </w:tc>
        <w:tc>
          <w:tcPr>
            <w:tcW w:w="3421" w:type="dxa"/>
          </w:tcPr>
          <w:p w:rsidR="00D74861" w:rsidRDefault="00D74861" w:rsidP="003F256E">
            <w:pPr>
              <w:spacing w:before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Удовлетворительные данные документов для той или иной вакансии</w:t>
            </w:r>
          </w:p>
        </w:tc>
      </w:tr>
      <w:tr w:rsidR="00D74861" w:rsidTr="00EF732F">
        <w:tc>
          <w:tcPr>
            <w:tcW w:w="3420" w:type="dxa"/>
            <w:vMerge/>
          </w:tcPr>
          <w:p w:rsidR="00D74861" w:rsidRDefault="00D74861" w:rsidP="003F256E">
            <w:pPr>
              <w:spacing w:before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421" w:type="dxa"/>
          </w:tcPr>
          <w:p w:rsidR="00D74861" w:rsidRDefault="00D74861" w:rsidP="003F256E">
            <w:pPr>
              <w:spacing w:before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Информация о перечне товаров</w:t>
            </w:r>
          </w:p>
        </w:tc>
        <w:tc>
          <w:tcPr>
            <w:tcW w:w="3421" w:type="dxa"/>
          </w:tcPr>
          <w:p w:rsidR="00D74861" w:rsidRPr="00D74861" w:rsidRDefault="00D74861" w:rsidP="003F256E">
            <w:pPr>
              <w:spacing w:before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Информация о товарах</w:t>
            </w:r>
            <w:r w:rsidRPr="00D74861">
              <w:rPr>
                <w:lang w:eastAsia="ru-RU"/>
              </w:rPr>
              <w:t xml:space="preserve">, </w:t>
            </w:r>
            <w:r>
              <w:rPr>
                <w:lang w:eastAsia="ru-RU"/>
              </w:rPr>
              <w:t>готовых к продаже</w:t>
            </w:r>
          </w:p>
        </w:tc>
      </w:tr>
      <w:tr w:rsidR="00D74861" w:rsidTr="00EF732F">
        <w:tc>
          <w:tcPr>
            <w:tcW w:w="3420" w:type="dxa"/>
            <w:vMerge/>
          </w:tcPr>
          <w:p w:rsidR="00D74861" w:rsidRDefault="00D74861" w:rsidP="003F256E">
            <w:pPr>
              <w:spacing w:before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421" w:type="dxa"/>
          </w:tcPr>
          <w:p w:rsidR="00D74861" w:rsidRDefault="00D74861" w:rsidP="003F256E">
            <w:pPr>
              <w:spacing w:before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Информация о предоставленной лицензии</w:t>
            </w:r>
          </w:p>
        </w:tc>
        <w:tc>
          <w:tcPr>
            <w:tcW w:w="3421" w:type="dxa"/>
          </w:tcPr>
          <w:p w:rsidR="00D74861" w:rsidRDefault="00D74861" w:rsidP="003F256E">
            <w:pPr>
              <w:spacing w:before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Информация о лицензии предоставленной клиентом при покупке</w:t>
            </w:r>
          </w:p>
        </w:tc>
      </w:tr>
      <w:tr w:rsidR="00D74861" w:rsidTr="00EF732F">
        <w:tc>
          <w:tcPr>
            <w:tcW w:w="3420" w:type="dxa"/>
            <w:vMerge/>
          </w:tcPr>
          <w:p w:rsidR="00D74861" w:rsidRDefault="00D74861" w:rsidP="003F256E">
            <w:pPr>
              <w:spacing w:before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421" w:type="dxa"/>
          </w:tcPr>
          <w:p w:rsidR="00D74861" w:rsidRDefault="00D74861" w:rsidP="003F256E">
            <w:pPr>
              <w:spacing w:before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Информация о выданном заказе</w:t>
            </w:r>
          </w:p>
        </w:tc>
        <w:tc>
          <w:tcPr>
            <w:tcW w:w="3421" w:type="dxa"/>
          </w:tcPr>
          <w:p w:rsidR="00D74861" w:rsidRDefault="00D74861" w:rsidP="00D74861">
            <w:pPr>
              <w:spacing w:before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Данные  о проданном товаре</w:t>
            </w:r>
          </w:p>
        </w:tc>
      </w:tr>
      <w:tr w:rsidR="00D74861" w:rsidTr="00EF732F">
        <w:tc>
          <w:tcPr>
            <w:tcW w:w="3420" w:type="dxa"/>
            <w:vMerge/>
          </w:tcPr>
          <w:p w:rsidR="00D74861" w:rsidRDefault="00D74861" w:rsidP="003F256E">
            <w:pPr>
              <w:spacing w:before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421" w:type="dxa"/>
          </w:tcPr>
          <w:p w:rsidR="00D74861" w:rsidRDefault="00D74861" w:rsidP="003F256E">
            <w:pPr>
              <w:spacing w:before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Информация о подписанных лицензиях</w:t>
            </w:r>
          </w:p>
        </w:tc>
        <w:tc>
          <w:tcPr>
            <w:tcW w:w="3421" w:type="dxa"/>
          </w:tcPr>
          <w:p w:rsidR="00D74861" w:rsidRPr="00D74861" w:rsidRDefault="00D74861" w:rsidP="003F256E">
            <w:pPr>
              <w:spacing w:before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Данные о лицензиях</w:t>
            </w:r>
            <w:r w:rsidRPr="00D74861">
              <w:rPr>
                <w:lang w:eastAsia="ru-RU"/>
              </w:rPr>
              <w:t xml:space="preserve">, </w:t>
            </w:r>
            <w:r>
              <w:rPr>
                <w:lang w:eastAsia="ru-RU"/>
              </w:rPr>
              <w:t>которые были задействованы при покупке товаров</w:t>
            </w:r>
          </w:p>
        </w:tc>
      </w:tr>
      <w:tr w:rsidR="00D74861" w:rsidTr="00EF732F">
        <w:tc>
          <w:tcPr>
            <w:tcW w:w="3420" w:type="dxa"/>
            <w:vMerge/>
          </w:tcPr>
          <w:p w:rsidR="00D74861" w:rsidRDefault="00D74861" w:rsidP="003F256E">
            <w:pPr>
              <w:spacing w:before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421" w:type="dxa"/>
          </w:tcPr>
          <w:p w:rsidR="00D74861" w:rsidRDefault="00D74861" w:rsidP="003F256E">
            <w:pPr>
              <w:spacing w:before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Информация об оформленных лицензиях</w:t>
            </w:r>
          </w:p>
        </w:tc>
        <w:tc>
          <w:tcPr>
            <w:tcW w:w="3421" w:type="dxa"/>
          </w:tcPr>
          <w:p w:rsidR="00D74861" w:rsidRDefault="00D74861" w:rsidP="003F256E">
            <w:pPr>
              <w:spacing w:before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Данные о лицензиях полностью оформленных и по которым была осуществлена продажа</w:t>
            </w:r>
          </w:p>
        </w:tc>
      </w:tr>
      <w:tr w:rsidR="00D74861" w:rsidTr="00EF732F">
        <w:tc>
          <w:tcPr>
            <w:tcW w:w="3420" w:type="dxa"/>
            <w:vMerge w:val="restart"/>
          </w:tcPr>
          <w:p w:rsidR="00D74861" w:rsidRDefault="00D74861" w:rsidP="003F256E">
            <w:pPr>
              <w:spacing w:before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Хранилище данных</w:t>
            </w:r>
          </w:p>
        </w:tc>
        <w:tc>
          <w:tcPr>
            <w:tcW w:w="3421" w:type="dxa"/>
          </w:tcPr>
          <w:p w:rsidR="00D74861" w:rsidRDefault="00D74861" w:rsidP="003F256E">
            <w:pPr>
              <w:spacing w:before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Проданные товары</w:t>
            </w:r>
          </w:p>
        </w:tc>
        <w:tc>
          <w:tcPr>
            <w:tcW w:w="3421" w:type="dxa"/>
          </w:tcPr>
          <w:p w:rsidR="00D74861" w:rsidRDefault="00D74861" w:rsidP="00D74861">
            <w:pPr>
              <w:spacing w:before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Хранилище данных, где хранится информация о всех проданных товарах</w:t>
            </w:r>
            <w:bookmarkStart w:id="0" w:name="_GoBack"/>
            <w:bookmarkEnd w:id="0"/>
          </w:p>
        </w:tc>
      </w:tr>
      <w:tr w:rsidR="00D74861" w:rsidTr="00EF732F">
        <w:tc>
          <w:tcPr>
            <w:tcW w:w="3420" w:type="dxa"/>
            <w:vMerge/>
          </w:tcPr>
          <w:p w:rsidR="00D74861" w:rsidRDefault="00D74861" w:rsidP="003F256E">
            <w:pPr>
              <w:spacing w:before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421" w:type="dxa"/>
          </w:tcPr>
          <w:p w:rsidR="00D74861" w:rsidRDefault="00D74861" w:rsidP="003F256E">
            <w:pPr>
              <w:spacing w:before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Оформленные лицензии</w:t>
            </w:r>
          </w:p>
        </w:tc>
        <w:tc>
          <w:tcPr>
            <w:tcW w:w="3421" w:type="dxa"/>
          </w:tcPr>
          <w:p w:rsidR="00D74861" w:rsidRPr="00D74861" w:rsidRDefault="00D74861" w:rsidP="003F256E">
            <w:pPr>
              <w:spacing w:before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Хранилище данных</w:t>
            </w:r>
            <w:r w:rsidRPr="00D74861">
              <w:rPr>
                <w:lang w:eastAsia="ru-RU"/>
              </w:rPr>
              <w:t xml:space="preserve">, </w:t>
            </w:r>
            <w:r>
              <w:rPr>
                <w:lang w:eastAsia="ru-RU"/>
              </w:rPr>
              <w:t>где хранится информация об оформленных лицензиях</w:t>
            </w:r>
          </w:p>
        </w:tc>
      </w:tr>
      <w:tr w:rsidR="00D74861" w:rsidTr="004F4F54">
        <w:tc>
          <w:tcPr>
            <w:tcW w:w="3420" w:type="dxa"/>
            <w:vMerge/>
          </w:tcPr>
          <w:p w:rsidR="00D74861" w:rsidRDefault="00D74861" w:rsidP="003F256E">
            <w:pPr>
              <w:spacing w:before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421" w:type="dxa"/>
          </w:tcPr>
          <w:p w:rsidR="00D74861" w:rsidRDefault="00D74861" w:rsidP="003F256E">
            <w:pPr>
              <w:spacing w:before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Товары</w:t>
            </w:r>
          </w:p>
        </w:tc>
        <w:tc>
          <w:tcPr>
            <w:tcW w:w="3421" w:type="dxa"/>
          </w:tcPr>
          <w:p w:rsidR="00D74861" w:rsidRDefault="00D74861" w:rsidP="00D74861">
            <w:pPr>
              <w:spacing w:before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Хранилище данных, где хранится информация о </w:t>
            </w:r>
            <w:r>
              <w:rPr>
                <w:lang w:eastAsia="ru-RU"/>
              </w:rPr>
              <w:lastRenderedPageBreak/>
              <w:t>всех товарах</w:t>
            </w:r>
          </w:p>
        </w:tc>
      </w:tr>
    </w:tbl>
    <w:p w:rsidR="0043400C" w:rsidRPr="0043400C" w:rsidRDefault="0043400C" w:rsidP="0043400C">
      <w:pPr>
        <w:spacing w:before="0" w:after="0"/>
        <w:rPr>
          <w:lang w:eastAsia="ru-RU"/>
        </w:rPr>
      </w:pPr>
    </w:p>
    <w:sectPr w:rsidR="0043400C" w:rsidRPr="0043400C" w:rsidSect="006B0608">
      <w:pgSz w:w="11906" w:h="16838"/>
      <w:pgMar w:top="720" w:right="726" w:bottom="72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C3057"/>
    <w:multiLevelType w:val="hybridMultilevel"/>
    <w:tmpl w:val="5B2625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92E09"/>
    <w:multiLevelType w:val="hybridMultilevel"/>
    <w:tmpl w:val="90F0BF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608"/>
    <w:rsid w:val="001E6C64"/>
    <w:rsid w:val="00283416"/>
    <w:rsid w:val="0043400C"/>
    <w:rsid w:val="004F4F54"/>
    <w:rsid w:val="006B0608"/>
    <w:rsid w:val="00AC4663"/>
    <w:rsid w:val="00B80C93"/>
    <w:rsid w:val="00C36BC4"/>
    <w:rsid w:val="00CA6AF3"/>
    <w:rsid w:val="00D74861"/>
    <w:rsid w:val="00EF732F"/>
    <w:rsid w:val="00F25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467FF"/>
  <w15:docId w15:val="{FF5662F4-DF3B-488D-80DD-DE56B6960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0608"/>
    <w:pPr>
      <w:spacing w:before="12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80C93"/>
    <w:pPr>
      <w:keepNext/>
      <w:keepLines/>
      <w:spacing w:before="0" w:after="0"/>
      <w:ind w:firstLine="0"/>
      <w:jc w:val="center"/>
      <w:outlineLvl w:val="0"/>
    </w:pPr>
    <w:rPr>
      <w:rFonts w:eastAsiaTheme="majorEastAsia" w:cstheme="majorBidi"/>
      <w:bCs/>
      <w:caps/>
      <w:color w:val="000000" w:themeColor="text1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0C93"/>
    <w:rPr>
      <w:rFonts w:ascii="Times New Roman" w:eastAsiaTheme="majorEastAsia" w:hAnsi="Times New Roman" w:cstheme="majorBidi"/>
      <w:bCs/>
      <w:caps/>
      <w:color w:val="000000" w:themeColor="text1"/>
      <w:sz w:val="32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B80C9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80C93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B80C93"/>
    <w:pPr>
      <w:spacing w:before="0" w:after="0"/>
      <w:ind w:firstLine="0"/>
      <w:jc w:val="center"/>
    </w:pPr>
    <w:rPr>
      <w:bCs/>
      <w:color w:val="000000" w:themeColor="text1"/>
      <w:sz w:val="24"/>
      <w:szCs w:val="18"/>
    </w:rPr>
  </w:style>
  <w:style w:type="table" w:styleId="a6">
    <w:name w:val="Table Grid"/>
    <w:basedOn w:val="a1"/>
    <w:uiPriority w:val="59"/>
    <w:rsid w:val="004340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8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1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6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3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4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8096DE-D825-44F2-A03A-EF810CCDD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чОрт</dc:creator>
  <cp:lastModifiedBy>Лидочка</cp:lastModifiedBy>
  <cp:revision>4</cp:revision>
  <dcterms:created xsi:type="dcterms:W3CDTF">2020-02-11T18:18:00Z</dcterms:created>
  <dcterms:modified xsi:type="dcterms:W3CDTF">2020-03-11T09:23:00Z</dcterms:modified>
</cp:coreProperties>
</file>