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2704" w:rsidRDefault="00102704" w:rsidP="00102704">
      <w:pPr>
        <w:jc w:val="right"/>
      </w:pPr>
      <w:bookmarkStart w:id="0" w:name="_GoBack"/>
      <w:bookmarkEnd w:id="0"/>
      <w:r w:rsidRPr="0057799D">
        <w:rPr>
          <w:sz w:val="32"/>
        </w:rPr>
        <w:t xml:space="preserve">ПРИЛОЖЕНИЕ </w:t>
      </w:r>
      <w:r>
        <w:rPr>
          <w:sz w:val="32"/>
        </w:rPr>
        <w:t>В</w:t>
      </w:r>
    </w:p>
    <w:p w:rsidR="00102704" w:rsidRDefault="00102704" w:rsidP="00102704">
      <w:pPr>
        <w:jc w:val="right"/>
      </w:pPr>
      <w:r>
        <w:rPr>
          <w:sz w:val="32"/>
        </w:rPr>
        <w:t>Риски проекта</w:t>
      </w:r>
    </w:p>
    <w:p w:rsidR="00102704" w:rsidRDefault="00102704" w:rsidP="00102704">
      <w:pPr>
        <w:jc w:val="center"/>
      </w:pPr>
      <w:r w:rsidRPr="0057799D">
        <w:rPr>
          <w:sz w:val="32"/>
        </w:rPr>
        <w:t>АННОТАЦИЯ</w:t>
      </w:r>
    </w:p>
    <w:p w:rsidR="00102704" w:rsidRPr="00C962FE" w:rsidRDefault="00102704" w:rsidP="003F7127">
      <w:pPr>
        <w:spacing w:line="360" w:lineRule="auto"/>
        <w:ind w:firstLine="708"/>
        <w:jc w:val="both"/>
        <w:rPr>
          <w:color w:val="000000"/>
          <w:szCs w:val="27"/>
        </w:rPr>
      </w:pPr>
      <w:r>
        <w:rPr>
          <w:szCs w:val="28"/>
        </w:rPr>
        <w:t>Данное приложение</w:t>
      </w:r>
      <w:r w:rsidRPr="00B005E7">
        <w:rPr>
          <w:szCs w:val="28"/>
        </w:rPr>
        <w:t xml:space="preserve"> содержится </w:t>
      </w:r>
      <w:r>
        <w:rPr>
          <w:color w:val="000000"/>
          <w:szCs w:val="27"/>
        </w:rPr>
        <w:t>в себя информацию о плане качества</w:t>
      </w:r>
      <w:r>
        <w:rPr>
          <w:szCs w:val="28"/>
        </w:rPr>
        <w:t xml:space="preserve"> проекта по </w:t>
      </w:r>
      <w:r w:rsidR="003F7127">
        <w:rPr>
          <w:szCs w:val="28"/>
        </w:rPr>
        <w:t>у</w:t>
      </w:r>
      <w:r w:rsidR="001F253D">
        <w:rPr>
          <w:szCs w:val="28"/>
        </w:rPr>
        <w:t>совершенствованию</w:t>
      </w:r>
      <w:r w:rsidR="003F7127">
        <w:rPr>
          <w:szCs w:val="28"/>
        </w:rPr>
        <w:t xml:space="preserve"> системы успеваемости студентов техникума</w:t>
      </w:r>
      <w:r>
        <w:rPr>
          <w:color w:val="000000"/>
          <w:szCs w:val="27"/>
        </w:rPr>
        <w:t>,</w:t>
      </w:r>
      <w:r w:rsidRPr="00102704">
        <w:rPr>
          <w:color w:val="000000"/>
          <w:szCs w:val="27"/>
        </w:rPr>
        <w:t xml:space="preserve"> </w:t>
      </w:r>
      <w:r>
        <w:rPr>
          <w:color w:val="000000"/>
          <w:szCs w:val="27"/>
        </w:rPr>
        <w:t>то есть перечень задач и ресурсов, подверженных различным видам рисков в момент реализации проекта</w:t>
      </w:r>
      <w:r w:rsidRPr="00326362">
        <w:rPr>
          <w:color w:val="000000"/>
          <w:szCs w:val="27"/>
        </w:rPr>
        <w:t>.</w:t>
      </w:r>
    </w:p>
    <w:p w:rsidR="00102704" w:rsidRDefault="00102704" w:rsidP="00C72BDC">
      <w:pPr>
        <w:ind w:firstLine="851"/>
      </w:pPr>
      <w:r>
        <w:br w:type="page"/>
      </w:r>
    </w:p>
    <w:sdt>
      <w:sdtPr>
        <w:rPr>
          <w:rFonts w:eastAsia="Times New Roman" w:cstheme="minorBidi"/>
          <w:bCs w:val="0"/>
          <w:sz w:val="28"/>
          <w:szCs w:val="24"/>
          <w:lang w:eastAsia="en-US"/>
        </w:rPr>
        <w:id w:val="1702439395"/>
        <w:docPartObj>
          <w:docPartGallery w:val="Table of Contents"/>
          <w:docPartUnique/>
        </w:docPartObj>
      </w:sdtPr>
      <w:sdtEndPr>
        <w:rPr>
          <w:rFonts w:eastAsiaTheme="minorHAnsi"/>
          <w:b/>
          <w:szCs w:val="22"/>
        </w:rPr>
      </w:sdtEndPr>
      <w:sdtContent>
        <w:p w:rsidR="005A787A" w:rsidRPr="003A794A" w:rsidRDefault="005A787A" w:rsidP="005A787A">
          <w:pPr>
            <w:pStyle w:val="a7"/>
            <w:spacing w:line="360" w:lineRule="auto"/>
            <w:jc w:val="center"/>
          </w:pPr>
          <w:r>
            <w:t>Содержание</w:t>
          </w:r>
        </w:p>
        <w:p w:rsidR="00322379" w:rsidRDefault="005A787A">
          <w:pPr>
            <w:pStyle w:val="11"/>
            <w:tabs>
              <w:tab w:val="left" w:pos="660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8131237" w:history="1">
            <w:r w:rsidR="00322379" w:rsidRPr="007F1335">
              <w:rPr>
                <w:rStyle w:val="a8"/>
                <w:noProof/>
              </w:rPr>
              <w:t>1)</w:t>
            </w:r>
            <w:r w:rsidR="00322379">
              <w:rPr>
                <w:rFonts w:asciiTheme="minorHAnsi" w:eastAsiaTheme="minorEastAsia" w:hAnsiTheme="minorHAnsi" w:cstheme="minorBidi"/>
                <w:bCs w:val="0"/>
                <w:noProof/>
                <w:sz w:val="22"/>
                <w:szCs w:val="22"/>
              </w:rPr>
              <w:tab/>
            </w:r>
            <w:r w:rsidR="00322379" w:rsidRPr="007F1335">
              <w:rPr>
                <w:rStyle w:val="a8"/>
                <w:noProof/>
              </w:rPr>
              <w:t>Риски расписания</w:t>
            </w:r>
            <w:r w:rsidR="00322379">
              <w:rPr>
                <w:noProof/>
                <w:webHidden/>
              </w:rPr>
              <w:tab/>
            </w:r>
            <w:r w:rsidR="00322379">
              <w:rPr>
                <w:noProof/>
                <w:webHidden/>
              </w:rPr>
              <w:fldChar w:fldCharType="begin"/>
            </w:r>
            <w:r w:rsidR="00322379">
              <w:rPr>
                <w:noProof/>
                <w:webHidden/>
              </w:rPr>
              <w:instrText xml:space="preserve"> PAGEREF _Toc68131237 \h </w:instrText>
            </w:r>
            <w:r w:rsidR="00322379">
              <w:rPr>
                <w:noProof/>
                <w:webHidden/>
              </w:rPr>
            </w:r>
            <w:r w:rsidR="00322379">
              <w:rPr>
                <w:noProof/>
                <w:webHidden/>
              </w:rPr>
              <w:fldChar w:fldCharType="separate"/>
            </w:r>
            <w:r w:rsidR="00322379">
              <w:rPr>
                <w:noProof/>
                <w:webHidden/>
              </w:rPr>
              <w:t>3</w:t>
            </w:r>
            <w:r w:rsidR="00322379">
              <w:rPr>
                <w:noProof/>
                <w:webHidden/>
              </w:rPr>
              <w:fldChar w:fldCharType="end"/>
            </w:r>
          </w:hyperlink>
        </w:p>
        <w:p w:rsidR="00322379" w:rsidRDefault="007D7FF2">
          <w:pPr>
            <w:pStyle w:val="11"/>
            <w:tabs>
              <w:tab w:val="left" w:pos="660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68131238" w:history="1">
            <w:r w:rsidR="00322379" w:rsidRPr="007F1335">
              <w:rPr>
                <w:rStyle w:val="a8"/>
                <w:noProof/>
              </w:rPr>
              <w:t>2)</w:t>
            </w:r>
            <w:r w:rsidR="00322379">
              <w:rPr>
                <w:rFonts w:asciiTheme="minorHAnsi" w:eastAsiaTheme="minorEastAsia" w:hAnsiTheme="minorHAnsi" w:cstheme="minorBidi"/>
                <w:bCs w:val="0"/>
                <w:noProof/>
                <w:sz w:val="22"/>
                <w:szCs w:val="22"/>
              </w:rPr>
              <w:tab/>
            </w:r>
            <w:r w:rsidR="00322379" w:rsidRPr="007F1335">
              <w:rPr>
                <w:rStyle w:val="a8"/>
                <w:noProof/>
              </w:rPr>
              <w:t>Ресурсные риски</w:t>
            </w:r>
            <w:r w:rsidR="00322379">
              <w:rPr>
                <w:noProof/>
                <w:webHidden/>
              </w:rPr>
              <w:tab/>
            </w:r>
            <w:r w:rsidR="00322379">
              <w:rPr>
                <w:noProof/>
                <w:webHidden/>
              </w:rPr>
              <w:fldChar w:fldCharType="begin"/>
            </w:r>
            <w:r w:rsidR="00322379">
              <w:rPr>
                <w:noProof/>
                <w:webHidden/>
              </w:rPr>
              <w:instrText xml:space="preserve"> PAGEREF _Toc68131238 \h </w:instrText>
            </w:r>
            <w:r w:rsidR="00322379">
              <w:rPr>
                <w:noProof/>
                <w:webHidden/>
              </w:rPr>
            </w:r>
            <w:r w:rsidR="00322379">
              <w:rPr>
                <w:noProof/>
                <w:webHidden/>
              </w:rPr>
              <w:fldChar w:fldCharType="separate"/>
            </w:r>
            <w:r w:rsidR="00322379">
              <w:rPr>
                <w:noProof/>
                <w:webHidden/>
              </w:rPr>
              <w:t>4</w:t>
            </w:r>
            <w:r w:rsidR="00322379">
              <w:rPr>
                <w:noProof/>
                <w:webHidden/>
              </w:rPr>
              <w:fldChar w:fldCharType="end"/>
            </w:r>
          </w:hyperlink>
        </w:p>
        <w:p w:rsidR="00322379" w:rsidRDefault="007D7FF2">
          <w:pPr>
            <w:pStyle w:val="11"/>
            <w:tabs>
              <w:tab w:val="left" w:pos="660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68131239" w:history="1">
            <w:r w:rsidR="00322379" w:rsidRPr="007F1335">
              <w:rPr>
                <w:rStyle w:val="a8"/>
                <w:noProof/>
              </w:rPr>
              <w:t>4)</w:t>
            </w:r>
            <w:r w:rsidR="00322379">
              <w:rPr>
                <w:rFonts w:asciiTheme="minorHAnsi" w:eastAsiaTheme="minorEastAsia" w:hAnsiTheme="minorHAnsi" w:cstheme="minorBidi"/>
                <w:bCs w:val="0"/>
                <w:noProof/>
                <w:sz w:val="22"/>
                <w:szCs w:val="22"/>
              </w:rPr>
              <w:tab/>
            </w:r>
            <w:r w:rsidR="00322379" w:rsidRPr="007F1335">
              <w:rPr>
                <w:rStyle w:val="a8"/>
                <w:noProof/>
              </w:rPr>
              <w:t>План сдерживания риска</w:t>
            </w:r>
            <w:r w:rsidR="00322379">
              <w:rPr>
                <w:noProof/>
                <w:webHidden/>
              </w:rPr>
              <w:tab/>
            </w:r>
            <w:r w:rsidR="00322379">
              <w:rPr>
                <w:noProof/>
                <w:webHidden/>
              </w:rPr>
              <w:fldChar w:fldCharType="begin"/>
            </w:r>
            <w:r w:rsidR="00322379">
              <w:rPr>
                <w:noProof/>
                <w:webHidden/>
              </w:rPr>
              <w:instrText xml:space="preserve"> PAGEREF _Toc68131239 \h </w:instrText>
            </w:r>
            <w:r w:rsidR="00322379">
              <w:rPr>
                <w:noProof/>
                <w:webHidden/>
              </w:rPr>
            </w:r>
            <w:r w:rsidR="00322379">
              <w:rPr>
                <w:noProof/>
                <w:webHidden/>
              </w:rPr>
              <w:fldChar w:fldCharType="separate"/>
            </w:r>
            <w:r w:rsidR="00322379">
              <w:rPr>
                <w:noProof/>
                <w:webHidden/>
              </w:rPr>
              <w:t>8</w:t>
            </w:r>
            <w:r w:rsidR="00322379">
              <w:rPr>
                <w:noProof/>
                <w:webHidden/>
              </w:rPr>
              <w:fldChar w:fldCharType="end"/>
            </w:r>
          </w:hyperlink>
        </w:p>
        <w:p w:rsidR="00322379" w:rsidRDefault="007D7FF2">
          <w:pPr>
            <w:pStyle w:val="11"/>
            <w:tabs>
              <w:tab w:val="left" w:pos="660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68131240" w:history="1">
            <w:r w:rsidR="00322379" w:rsidRPr="007F1335">
              <w:rPr>
                <w:rStyle w:val="a8"/>
                <w:noProof/>
              </w:rPr>
              <w:t>6)</w:t>
            </w:r>
            <w:r w:rsidR="00322379">
              <w:rPr>
                <w:rFonts w:asciiTheme="minorHAnsi" w:eastAsiaTheme="minorEastAsia" w:hAnsiTheme="minorHAnsi" w:cstheme="minorBidi"/>
                <w:bCs w:val="0"/>
                <w:noProof/>
                <w:sz w:val="22"/>
                <w:szCs w:val="22"/>
              </w:rPr>
              <w:tab/>
            </w:r>
            <w:r w:rsidR="00322379" w:rsidRPr="007F1335">
              <w:rPr>
                <w:rStyle w:val="a8"/>
                <w:noProof/>
              </w:rPr>
              <w:t>Производственные риски</w:t>
            </w:r>
            <w:r w:rsidR="00322379">
              <w:rPr>
                <w:noProof/>
                <w:webHidden/>
              </w:rPr>
              <w:tab/>
            </w:r>
            <w:r w:rsidR="00322379">
              <w:rPr>
                <w:noProof/>
                <w:webHidden/>
              </w:rPr>
              <w:fldChar w:fldCharType="begin"/>
            </w:r>
            <w:r w:rsidR="00322379">
              <w:rPr>
                <w:noProof/>
                <w:webHidden/>
              </w:rPr>
              <w:instrText xml:space="preserve"> PAGEREF _Toc68131240 \h </w:instrText>
            </w:r>
            <w:r w:rsidR="00322379">
              <w:rPr>
                <w:noProof/>
                <w:webHidden/>
              </w:rPr>
            </w:r>
            <w:r w:rsidR="00322379">
              <w:rPr>
                <w:noProof/>
                <w:webHidden/>
              </w:rPr>
              <w:fldChar w:fldCharType="separate"/>
            </w:r>
            <w:r w:rsidR="00322379">
              <w:rPr>
                <w:noProof/>
                <w:webHidden/>
              </w:rPr>
              <w:t>12</w:t>
            </w:r>
            <w:r w:rsidR="00322379">
              <w:rPr>
                <w:noProof/>
                <w:webHidden/>
              </w:rPr>
              <w:fldChar w:fldCharType="end"/>
            </w:r>
          </w:hyperlink>
        </w:p>
        <w:p w:rsidR="00322379" w:rsidRDefault="007D7FF2">
          <w:pPr>
            <w:pStyle w:val="11"/>
            <w:tabs>
              <w:tab w:val="left" w:pos="660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68131241" w:history="1">
            <w:r w:rsidR="00322379" w:rsidRPr="007F1335">
              <w:rPr>
                <w:rStyle w:val="a8"/>
                <w:noProof/>
              </w:rPr>
              <w:t>7)</w:t>
            </w:r>
            <w:r w:rsidR="00322379">
              <w:rPr>
                <w:rFonts w:asciiTheme="minorHAnsi" w:eastAsiaTheme="minorEastAsia" w:hAnsiTheme="minorHAnsi" w:cstheme="minorBidi"/>
                <w:bCs w:val="0"/>
                <w:noProof/>
                <w:sz w:val="22"/>
                <w:szCs w:val="22"/>
              </w:rPr>
              <w:tab/>
            </w:r>
            <w:r w:rsidR="00322379" w:rsidRPr="007F1335">
              <w:rPr>
                <w:rStyle w:val="a8"/>
                <w:noProof/>
              </w:rPr>
              <w:t>Экономические риски</w:t>
            </w:r>
            <w:r w:rsidR="00322379">
              <w:rPr>
                <w:noProof/>
                <w:webHidden/>
              </w:rPr>
              <w:tab/>
            </w:r>
            <w:r w:rsidR="00322379">
              <w:rPr>
                <w:noProof/>
                <w:webHidden/>
              </w:rPr>
              <w:fldChar w:fldCharType="begin"/>
            </w:r>
            <w:r w:rsidR="00322379">
              <w:rPr>
                <w:noProof/>
                <w:webHidden/>
              </w:rPr>
              <w:instrText xml:space="preserve"> PAGEREF _Toc68131241 \h </w:instrText>
            </w:r>
            <w:r w:rsidR="00322379">
              <w:rPr>
                <w:noProof/>
                <w:webHidden/>
              </w:rPr>
            </w:r>
            <w:r w:rsidR="00322379">
              <w:rPr>
                <w:noProof/>
                <w:webHidden/>
              </w:rPr>
              <w:fldChar w:fldCharType="separate"/>
            </w:r>
            <w:r w:rsidR="00322379">
              <w:rPr>
                <w:noProof/>
                <w:webHidden/>
              </w:rPr>
              <w:t>12</w:t>
            </w:r>
            <w:r w:rsidR="00322379">
              <w:rPr>
                <w:noProof/>
                <w:webHidden/>
              </w:rPr>
              <w:fldChar w:fldCharType="end"/>
            </w:r>
          </w:hyperlink>
        </w:p>
        <w:p w:rsidR="00322379" w:rsidRDefault="007D7FF2">
          <w:pPr>
            <w:pStyle w:val="11"/>
            <w:tabs>
              <w:tab w:val="left" w:pos="660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68131242" w:history="1">
            <w:r w:rsidR="00322379" w:rsidRPr="007F1335">
              <w:rPr>
                <w:rStyle w:val="a8"/>
                <w:noProof/>
              </w:rPr>
              <w:t>8)</w:t>
            </w:r>
            <w:r w:rsidR="00322379">
              <w:rPr>
                <w:rFonts w:asciiTheme="minorHAnsi" w:eastAsiaTheme="minorEastAsia" w:hAnsiTheme="minorHAnsi" w:cstheme="minorBidi"/>
                <w:bCs w:val="0"/>
                <w:noProof/>
                <w:sz w:val="22"/>
                <w:szCs w:val="22"/>
              </w:rPr>
              <w:tab/>
            </w:r>
            <w:r w:rsidR="00322379" w:rsidRPr="007F1335">
              <w:rPr>
                <w:rStyle w:val="a8"/>
                <w:noProof/>
              </w:rPr>
              <w:t>Административные риски</w:t>
            </w:r>
            <w:r w:rsidR="00322379">
              <w:rPr>
                <w:noProof/>
                <w:webHidden/>
              </w:rPr>
              <w:tab/>
            </w:r>
            <w:r w:rsidR="00322379">
              <w:rPr>
                <w:noProof/>
                <w:webHidden/>
              </w:rPr>
              <w:fldChar w:fldCharType="begin"/>
            </w:r>
            <w:r w:rsidR="00322379">
              <w:rPr>
                <w:noProof/>
                <w:webHidden/>
              </w:rPr>
              <w:instrText xml:space="preserve"> PAGEREF _Toc68131242 \h </w:instrText>
            </w:r>
            <w:r w:rsidR="00322379">
              <w:rPr>
                <w:noProof/>
                <w:webHidden/>
              </w:rPr>
            </w:r>
            <w:r w:rsidR="00322379">
              <w:rPr>
                <w:noProof/>
                <w:webHidden/>
              </w:rPr>
              <w:fldChar w:fldCharType="separate"/>
            </w:r>
            <w:r w:rsidR="00322379">
              <w:rPr>
                <w:noProof/>
                <w:webHidden/>
              </w:rPr>
              <w:t>12</w:t>
            </w:r>
            <w:r w:rsidR="00322379">
              <w:rPr>
                <w:noProof/>
                <w:webHidden/>
              </w:rPr>
              <w:fldChar w:fldCharType="end"/>
            </w:r>
          </w:hyperlink>
        </w:p>
        <w:p w:rsidR="00322379" w:rsidRDefault="007D7FF2">
          <w:pPr>
            <w:pStyle w:val="11"/>
            <w:tabs>
              <w:tab w:val="left" w:pos="660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68131243" w:history="1">
            <w:r w:rsidR="00322379" w:rsidRPr="007F1335">
              <w:rPr>
                <w:rStyle w:val="a8"/>
                <w:noProof/>
              </w:rPr>
              <w:t>9)</w:t>
            </w:r>
            <w:r w:rsidR="00322379">
              <w:rPr>
                <w:rFonts w:asciiTheme="minorHAnsi" w:eastAsiaTheme="minorEastAsia" w:hAnsiTheme="minorHAnsi" w:cstheme="minorBidi"/>
                <w:bCs w:val="0"/>
                <w:noProof/>
                <w:sz w:val="22"/>
                <w:szCs w:val="22"/>
              </w:rPr>
              <w:tab/>
            </w:r>
            <w:r w:rsidR="00322379" w:rsidRPr="007F1335">
              <w:rPr>
                <w:rStyle w:val="a8"/>
                <w:noProof/>
              </w:rPr>
              <w:t>Юридические риски</w:t>
            </w:r>
            <w:r w:rsidR="00322379">
              <w:rPr>
                <w:noProof/>
                <w:webHidden/>
              </w:rPr>
              <w:tab/>
            </w:r>
            <w:r w:rsidR="00322379">
              <w:rPr>
                <w:noProof/>
                <w:webHidden/>
              </w:rPr>
              <w:fldChar w:fldCharType="begin"/>
            </w:r>
            <w:r w:rsidR="00322379">
              <w:rPr>
                <w:noProof/>
                <w:webHidden/>
              </w:rPr>
              <w:instrText xml:space="preserve"> PAGEREF _Toc68131243 \h </w:instrText>
            </w:r>
            <w:r w:rsidR="00322379">
              <w:rPr>
                <w:noProof/>
                <w:webHidden/>
              </w:rPr>
            </w:r>
            <w:r w:rsidR="00322379">
              <w:rPr>
                <w:noProof/>
                <w:webHidden/>
              </w:rPr>
              <w:fldChar w:fldCharType="separate"/>
            </w:r>
            <w:r w:rsidR="00322379">
              <w:rPr>
                <w:noProof/>
                <w:webHidden/>
              </w:rPr>
              <w:t>13</w:t>
            </w:r>
            <w:r w:rsidR="00322379">
              <w:rPr>
                <w:noProof/>
                <w:webHidden/>
              </w:rPr>
              <w:fldChar w:fldCharType="end"/>
            </w:r>
          </w:hyperlink>
        </w:p>
        <w:p w:rsidR="005A787A" w:rsidRDefault="005A787A" w:rsidP="005A787A">
          <w:pPr>
            <w:rPr>
              <w:b/>
            </w:rPr>
          </w:pPr>
          <w:r>
            <w:fldChar w:fldCharType="end"/>
          </w:r>
        </w:p>
      </w:sdtContent>
    </w:sdt>
    <w:p w:rsidR="005A445D" w:rsidRDefault="005A787A" w:rsidP="005A445D">
      <w:r>
        <w:br w:type="page"/>
      </w:r>
    </w:p>
    <w:p w:rsidR="003F7127" w:rsidRDefault="003F7127" w:rsidP="002E352E">
      <w:pPr>
        <w:pStyle w:val="a3"/>
        <w:numPr>
          <w:ilvl w:val="0"/>
          <w:numId w:val="8"/>
        </w:numPr>
        <w:spacing w:after="0" w:line="360" w:lineRule="auto"/>
        <w:ind w:left="0" w:firstLine="709"/>
        <w:jc w:val="both"/>
        <w:outlineLvl w:val="0"/>
        <w:rPr>
          <w:lang w:eastAsia="ru-RU"/>
        </w:rPr>
      </w:pPr>
      <w:bookmarkStart w:id="1" w:name="_Toc68131237"/>
      <w:r>
        <w:rPr>
          <w:lang w:eastAsia="ru-RU"/>
        </w:rPr>
        <w:lastRenderedPageBreak/>
        <w:t>Риски расписания</w:t>
      </w:r>
      <w:bookmarkEnd w:id="1"/>
    </w:p>
    <w:p w:rsidR="003F7127" w:rsidRPr="00FA5680" w:rsidRDefault="003F7127" w:rsidP="002E352E">
      <w:pPr>
        <w:spacing w:line="360" w:lineRule="auto"/>
        <w:ind w:firstLine="709"/>
        <w:jc w:val="both"/>
      </w:pPr>
      <w:r>
        <w:t>Ниже представлены задачи с рисками по длительности. Были определены короткие и длинные задачи</w:t>
      </w:r>
      <w:r w:rsidRPr="007F2E14">
        <w:t xml:space="preserve"> </w:t>
      </w:r>
      <w:r>
        <w:t xml:space="preserve">(Длительность </w:t>
      </w:r>
      <w:r w:rsidRPr="007F2E14">
        <w:t>&lt;1=</w:t>
      </w:r>
      <w:r>
        <w:t>Короткая</w:t>
      </w:r>
      <w:r w:rsidRPr="007F2E14">
        <w:t>,</w:t>
      </w:r>
      <w:r>
        <w:t xml:space="preserve"> Длительность</w:t>
      </w:r>
      <w:r w:rsidRPr="007F2E14">
        <w:t xml:space="preserve"> &gt;</w:t>
      </w:r>
      <w:r>
        <w:t>5 =Длинная). Задачи в диапазоне от 1 до 5 дней никак не отмечены. Далее производится фильтрация по полю «Риски проекта» по коротким и длинным задачам для демонстрации рисковых задач. (</w:t>
      </w:r>
      <w:proofErr w:type="gramStart"/>
      <w:r>
        <w:t>В</w:t>
      </w:r>
      <w:proofErr w:type="gramEnd"/>
      <w:r>
        <w:t xml:space="preserve"> проекте отсутствуют короткие задачи). Временной резерв также есть на каждой задаче</w:t>
      </w:r>
      <w:r w:rsidRPr="00FA5680">
        <w:t xml:space="preserve">, </w:t>
      </w:r>
      <w:r>
        <w:t>поэтому этот риск не рассматривается.</w:t>
      </w:r>
    </w:p>
    <w:p w:rsidR="003F7127" w:rsidRDefault="003F7127" w:rsidP="003F7127">
      <w:r>
        <w:rPr>
          <w:noProof/>
          <w:lang w:eastAsia="ru-RU"/>
        </w:rPr>
        <w:drawing>
          <wp:inline distT="0" distB="0" distL="0" distR="0" wp14:anchorId="66C50916" wp14:editId="2FFA7F37">
            <wp:extent cx="5940425" cy="2428875"/>
            <wp:effectExtent l="0" t="0" r="317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20239" b="3869"/>
                    <a:stretch/>
                  </pic:blipFill>
                  <pic:spPr bwMode="auto">
                    <a:xfrm>
                      <a:off x="0" y="0"/>
                      <a:ext cx="5940425" cy="2428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F7127" w:rsidRDefault="003F7127" w:rsidP="003F7127">
      <w:pPr>
        <w:pStyle w:val="a5"/>
        <w:jc w:val="center"/>
        <w:rPr>
          <w:i w:val="0"/>
          <w:color w:val="auto"/>
          <w:sz w:val="24"/>
          <w:szCs w:val="24"/>
        </w:rPr>
      </w:pPr>
      <w:r w:rsidRPr="003C1E7C">
        <w:rPr>
          <w:i w:val="0"/>
          <w:color w:val="auto"/>
          <w:sz w:val="24"/>
          <w:szCs w:val="24"/>
        </w:rPr>
        <w:t xml:space="preserve">Рисунок </w:t>
      </w:r>
      <w:r>
        <w:rPr>
          <w:i w:val="0"/>
          <w:color w:val="auto"/>
          <w:sz w:val="24"/>
          <w:szCs w:val="24"/>
        </w:rPr>
        <w:t>1- длительность задач</w:t>
      </w:r>
    </w:p>
    <w:p w:rsidR="003F7127" w:rsidRDefault="003F7127">
      <w:pPr>
        <w:rPr>
          <w:iCs/>
          <w:sz w:val="24"/>
          <w:szCs w:val="24"/>
        </w:rPr>
      </w:pPr>
      <w:r>
        <w:rPr>
          <w:i/>
          <w:sz w:val="24"/>
          <w:szCs w:val="24"/>
        </w:rPr>
        <w:br w:type="page"/>
      </w:r>
    </w:p>
    <w:p w:rsidR="003F7127" w:rsidRPr="00AD1A91" w:rsidRDefault="003F7127" w:rsidP="003F7127">
      <w:pPr>
        <w:pStyle w:val="a5"/>
        <w:jc w:val="center"/>
        <w:rPr>
          <w:i w:val="0"/>
          <w:color w:val="auto"/>
          <w:sz w:val="24"/>
          <w:szCs w:val="24"/>
        </w:rPr>
      </w:pPr>
    </w:p>
    <w:p w:rsidR="003F7127" w:rsidRDefault="003F7127" w:rsidP="002E352E">
      <w:pPr>
        <w:pStyle w:val="a3"/>
        <w:numPr>
          <w:ilvl w:val="0"/>
          <w:numId w:val="8"/>
        </w:numPr>
        <w:spacing w:after="0" w:line="360" w:lineRule="auto"/>
        <w:ind w:left="0" w:firstLine="709"/>
        <w:jc w:val="both"/>
        <w:outlineLvl w:val="0"/>
        <w:rPr>
          <w:lang w:eastAsia="ru-RU"/>
        </w:rPr>
      </w:pPr>
      <w:bookmarkStart w:id="2" w:name="_Toc68131238"/>
      <w:r>
        <w:rPr>
          <w:lang w:eastAsia="ru-RU"/>
        </w:rPr>
        <w:t>Ресурсные риски</w:t>
      </w:r>
      <w:bookmarkEnd w:id="2"/>
    </w:p>
    <w:p w:rsidR="003F7127" w:rsidRDefault="003F7127" w:rsidP="002E352E">
      <w:pPr>
        <w:spacing w:line="360" w:lineRule="auto"/>
        <w:ind w:firstLine="709"/>
        <w:jc w:val="both"/>
      </w:pPr>
      <w:r>
        <w:t>Риски, связанные с опытом работы. Ресурсы, которые имеют опыт работы меньше 2х лет помечены красным индикатором, соответственно больше зеленым. Ресурсы</w:t>
      </w:r>
      <w:r w:rsidRPr="003C1E7C">
        <w:t>,</w:t>
      </w:r>
      <w:r>
        <w:t xml:space="preserve"> не относящиеся к группе «Сотрудники» помечены прочерком. Ресурсы с малым опытом работы содержат риск срыва задач.</w:t>
      </w:r>
    </w:p>
    <w:p w:rsidR="003F7127" w:rsidRDefault="003F7127" w:rsidP="003F7127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37EF1BE0" wp14:editId="6B0D315F">
            <wp:extent cx="5940425" cy="320040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127" w:rsidRPr="00DC7686" w:rsidRDefault="003F7127" w:rsidP="003F7127">
      <w:pPr>
        <w:pStyle w:val="a5"/>
        <w:jc w:val="center"/>
        <w:rPr>
          <w:i w:val="0"/>
          <w:color w:val="auto"/>
          <w:sz w:val="24"/>
          <w:lang w:eastAsia="ru-RU"/>
        </w:rPr>
      </w:pPr>
      <w:r w:rsidRPr="00DC7686">
        <w:rPr>
          <w:i w:val="0"/>
          <w:color w:val="auto"/>
          <w:sz w:val="24"/>
        </w:rPr>
        <w:t xml:space="preserve">Рисунок </w:t>
      </w:r>
      <w:r>
        <w:rPr>
          <w:i w:val="0"/>
          <w:color w:val="auto"/>
          <w:sz w:val="24"/>
        </w:rPr>
        <w:t xml:space="preserve">2 </w:t>
      </w:r>
      <w:r w:rsidRPr="00DC7686">
        <w:rPr>
          <w:i w:val="0"/>
          <w:color w:val="auto"/>
          <w:sz w:val="24"/>
        </w:rPr>
        <w:t>-</w:t>
      </w:r>
      <w:r>
        <w:rPr>
          <w:i w:val="0"/>
          <w:color w:val="auto"/>
          <w:sz w:val="24"/>
        </w:rPr>
        <w:t xml:space="preserve"> </w:t>
      </w:r>
      <w:r w:rsidRPr="00DC7686">
        <w:rPr>
          <w:i w:val="0"/>
          <w:color w:val="auto"/>
          <w:sz w:val="24"/>
        </w:rPr>
        <w:t>ресурсы с малым опытом работы</w:t>
      </w:r>
    </w:p>
    <w:p w:rsidR="003F7127" w:rsidRDefault="003F7127" w:rsidP="003F7127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742BF0E9" wp14:editId="54C60DF5">
            <wp:extent cx="5940425" cy="320040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127" w:rsidRPr="00DC7686" w:rsidRDefault="003F7127" w:rsidP="003F7127">
      <w:pPr>
        <w:pStyle w:val="a5"/>
        <w:jc w:val="center"/>
        <w:rPr>
          <w:i w:val="0"/>
          <w:color w:val="auto"/>
          <w:sz w:val="24"/>
          <w:lang w:eastAsia="ru-RU"/>
        </w:rPr>
      </w:pPr>
      <w:r w:rsidRPr="00DC7686">
        <w:rPr>
          <w:i w:val="0"/>
          <w:color w:val="auto"/>
          <w:sz w:val="24"/>
        </w:rPr>
        <w:lastRenderedPageBreak/>
        <w:t xml:space="preserve">Рисунок </w:t>
      </w:r>
      <w:r>
        <w:rPr>
          <w:i w:val="0"/>
          <w:color w:val="auto"/>
          <w:sz w:val="24"/>
        </w:rPr>
        <w:t xml:space="preserve">3 </w:t>
      </w:r>
      <w:r w:rsidRPr="00DC7686">
        <w:rPr>
          <w:i w:val="0"/>
          <w:color w:val="auto"/>
          <w:sz w:val="24"/>
        </w:rPr>
        <w:t>-ресурсы с малым опытом работы</w:t>
      </w:r>
    </w:p>
    <w:p w:rsidR="003F7127" w:rsidRDefault="003F7127" w:rsidP="003F7127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4D125ED3" wp14:editId="54CC90EE">
            <wp:extent cx="5940425" cy="320040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127" w:rsidRPr="003F7127" w:rsidRDefault="003F7127" w:rsidP="003F7127">
      <w:pPr>
        <w:pStyle w:val="a5"/>
        <w:jc w:val="center"/>
        <w:rPr>
          <w:i w:val="0"/>
          <w:color w:val="auto"/>
          <w:sz w:val="24"/>
          <w:lang w:eastAsia="ru-RU"/>
        </w:rPr>
      </w:pPr>
      <w:r w:rsidRPr="00DC7686">
        <w:rPr>
          <w:i w:val="0"/>
          <w:color w:val="auto"/>
          <w:sz w:val="24"/>
        </w:rPr>
        <w:t xml:space="preserve">Рисунок </w:t>
      </w:r>
      <w:r>
        <w:rPr>
          <w:i w:val="0"/>
          <w:color w:val="auto"/>
          <w:sz w:val="24"/>
        </w:rPr>
        <w:t xml:space="preserve">4 - </w:t>
      </w:r>
      <w:r w:rsidRPr="00DC7686">
        <w:rPr>
          <w:i w:val="0"/>
          <w:color w:val="auto"/>
          <w:sz w:val="24"/>
        </w:rPr>
        <w:t>ресурсы с малым опытом работы</w:t>
      </w:r>
    </w:p>
    <w:p w:rsidR="003F7127" w:rsidRPr="00DC7686" w:rsidRDefault="003F7127" w:rsidP="003F7127">
      <w:pPr>
        <w:pStyle w:val="a3"/>
        <w:numPr>
          <w:ilvl w:val="0"/>
          <w:numId w:val="8"/>
        </w:numPr>
        <w:spacing w:after="0" w:line="360" w:lineRule="auto"/>
        <w:ind w:left="0" w:firstLine="709"/>
        <w:jc w:val="both"/>
        <w:rPr>
          <w:lang w:eastAsia="ru-RU"/>
        </w:rPr>
      </w:pPr>
      <w:r>
        <w:t xml:space="preserve">Уникальный ресурс.  </w:t>
      </w:r>
      <w:r w:rsidRPr="00202C6F">
        <w:rPr>
          <w:rFonts w:cs="Times New Roman"/>
          <w:color w:val="000000" w:themeColor="text1"/>
          <w:szCs w:val="27"/>
        </w:rPr>
        <w:t>Данный ресурс в проекте незаменим, и при его отсутствии есть большая вероятность срыва проекта.</w:t>
      </w:r>
      <w:r>
        <w:rPr>
          <w:rFonts w:cs="Times New Roman"/>
          <w:color w:val="000000" w:themeColor="text1"/>
          <w:szCs w:val="27"/>
        </w:rPr>
        <w:t xml:space="preserve"> В данном проекте есть несколько уникальных ресурсов.</w:t>
      </w:r>
    </w:p>
    <w:p w:rsidR="003F7127" w:rsidRDefault="003F7127" w:rsidP="003F7127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46E0D0DA" wp14:editId="39B92598">
            <wp:extent cx="5940425" cy="320040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127" w:rsidRPr="00DC7686" w:rsidRDefault="003F7127" w:rsidP="003F7127">
      <w:pPr>
        <w:pStyle w:val="a5"/>
        <w:jc w:val="center"/>
        <w:rPr>
          <w:i w:val="0"/>
          <w:color w:val="auto"/>
          <w:sz w:val="24"/>
          <w:lang w:eastAsia="ru-RU"/>
        </w:rPr>
      </w:pPr>
      <w:r w:rsidRPr="00DC7686">
        <w:rPr>
          <w:i w:val="0"/>
          <w:color w:val="auto"/>
          <w:sz w:val="24"/>
        </w:rPr>
        <w:t xml:space="preserve">Рисунок </w:t>
      </w:r>
      <w:r>
        <w:rPr>
          <w:i w:val="0"/>
          <w:color w:val="auto"/>
          <w:sz w:val="24"/>
        </w:rPr>
        <w:t>5-уникальные ресурсы</w:t>
      </w:r>
    </w:p>
    <w:p w:rsidR="003F7127" w:rsidRDefault="003F7127" w:rsidP="003F7127">
      <w:pPr>
        <w:rPr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0EE40F5D" wp14:editId="5E2E1FC6">
            <wp:extent cx="5940425" cy="320040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127" w:rsidRPr="00DC7686" w:rsidRDefault="003F7127" w:rsidP="003F7127">
      <w:pPr>
        <w:pStyle w:val="a5"/>
        <w:jc w:val="center"/>
        <w:rPr>
          <w:i w:val="0"/>
          <w:color w:val="auto"/>
          <w:sz w:val="24"/>
          <w:lang w:eastAsia="ru-RU"/>
        </w:rPr>
      </w:pPr>
      <w:r w:rsidRPr="00DC7686">
        <w:rPr>
          <w:i w:val="0"/>
          <w:color w:val="auto"/>
          <w:sz w:val="24"/>
        </w:rPr>
        <w:t xml:space="preserve">Рисунок </w:t>
      </w:r>
      <w:r>
        <w:rPr>
          <w:i w:val="0"/>
          <w:color w:val="auto"/>
          <w:sz w:val="24"/>
        </w:rPr>
        <w:t>6-уникальные ресурсы</w:t>
      </w:r>
    </w:p>
    <w:p w:rsidR="003F7127" w:rsidRDefault="003F7127" w:rsidP="003F7127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2A85E997" wp14:editId="6E5F0697">
            <wp:extent cx="5940425" cy="320040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127" w:rsidRDefault="003F7127" w:rsidP="003F7127">
      <w:pPr>
        <w:pStyle w:val="a5"/>
        <w:jc w:val="center"/>
        <w:rPr>
          <w:i w:val="0"/>
          <w:color w:val="auto"/>
          <w:sz w:val="24"/>
        </w:rPr>
      </w:pPr>
      <w:r w:rsidRPr="00DC7686">
        <w:rPr>
          <w:i w:val="0"/>
          <w:color w:val="auto"/>
          <w:sz w:val="24"/>
        </w:rPr>
        <w:t xml:space="preserve">Рисунок </w:t>
      </w:r>
      <w:r>
        <w:rPr>
          <w:i w:val="0"/>
          <w:color w:val="auto"/>
          <w:sz w:val="24"/>
        </w:rPr>
        <w:t>7 -уникальные ресурсы</w:t>
      </w:r>
    </w:p>
    <w:p w:rsidR="003F7127" w:rsidRPr="003F7127" w:rsidRDefault="003F7127" w:rsidP="003F7127">
      <w:pPr>
        <w:rPr>
          <w:iCs/>
          <w:sz w:val="24"/>
          <w:szCs w:val="18"/>
        </w:rPr>
      </w:pPr>
      <w:r>
        <w:rPr>
          <w:i/>
          <w:sz w:val="24"/>
        </w:rPr>
        <w:br w:type="page"/>
      </w:r>
    </w:p>
    <w:p w:rsidR="003F7127" w:rsidRDefault="003F7127" w:rsidP="002E352E">
      <w:pPr>
        <w:ind w:firstLine="709"/>
        <w:jc w:val="both"/>
        <w:rPr>
          <w:lang w:eastAsia="ru-RU"/>
        </w:rPr>
      </w:pPr>
      <w:r>
        <w:rPr>
          <w:lang w:eastAsia="ru-RU"/>
        </w:rPr>
        <w:lastRenderedPageBreak/>
        <w:t>В итоге выявлены задачи</w:t>
      </w:r>
      <w:r w:rsidRPr="00DC7686">
        <w:rPr>
          <w:lang w:eastAsia="ru-RU"/>
        </w:rPr>
        <w:t>,</w:t>
      </w:r>
      <w:r>
        <w:rPr>
          <w:lang w:eastAsia="ru-RU"/>
        </w:rPr>
        <w:t xml:space="preserve"> у которых есть риски, а на каких нет.</w:t>
      </w:r>
    </w:p>
    <w:p w:rsidR="003F7127" w:rsidRDefault="003F7127" w:rsidP="003F7127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4E8CCCA9" wp14:editId="0A944857">
            <wp:extent cx="5940425" cy="320040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127" w:rsidRPr="00DC7686" w:rsidRDefault="003F7127" w:rsidP="003F7127">
      <w:pPr>
        <w:pStyle w:val="a5"/>
        <w:jc w:val="center"/>
        <w:rPr>
          <w:i w:val="0"/>
          <w:color w:val="auto"/>
          <w:sz w:val="24"/>
          <w:lang w:eastAsia="ru-RU"/>
        </w:rPr>
      </w:pPr>
      <w:r w:rsidRPr="00DC7686">
        <w:rPr>
          <w:i w:val="0"/>
          <w:color w:val="auto"/>
          <w:sz w:val="24"/>
        </w:rPr>
        <w:t xml:space="preserve">Рисунок </w:t>
      </w:r>
      <w:r>
        <w:rPr>
          <w:i w:val="0"/>
          <w:color w:val="auto"/>
          <w:sz w:val="24"/>
        </w:rPr>
        <w:t xml:space="preserve">8 </w:t>
      </w:r>
      <w:r w:rsidRPr="00DC7686">
        <w:rPr>
          <w:i w:val="0"/>
          <w:color w:val="auto"/>
          <w:sz w:val="24"/>
        </w:rPr>
        <w:t>-</w:t>
      </w:r>
      <w:r>
        <w:rPr>
          <w:i w:val="0"/>
          <w:color w:val="auto"/>
          <w:sz w:val="24"/>
        </w:rPr>
        <w:t>есть риски</w:t>
      </w:r>
    </w:p>
    <w:p w:rsidR="003F7127" w:rsidRDefault="003F7127" w:rsidP="003F7127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75A7D605" wp14:editId="42CA624C">
            <wp:extent cx="5940425" cy="320040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127" w:rsidRDefault="003F7127" w:rsidP="003F7127">
      <w:pPr>
        <w:pStyle w:val="a5"/>
        <w:jc w:val="center"/>
        <w:rPr>
          <w:i w:val="0"/>
          <w:color w:val="auto"/>
          <w:sz w:val="24"/>
        </w:rPr>
      </w:pPr>
      <w:r w:rsidRPr="00DC7686">
        <w:rPr>
          <w:i w:val="0"/>
          <w:color w:val="auto"/>
          <w:sz w:val="24"/>
        </w:rPr>
        <w:t xml:space="preserve">Рисунок </w:t>
      </w:r>
      <w:r>
        <w:rPr>
          <w:i w:val="0"/>
          <w:color w:val="auto"/>
          <w:sz w:val="24"/>
        </w:rPr>
        <w:t xml:space="preserve">9 </w:t>
      </w:r>
      <w:r w:rsidRPr="00DC7686">
        <w:rPr>
          <w:i w:val="0"/>
          <w:color w:val="auto"/>
          <w:sz w:val="24"/>
        </w:rPr>
        <w:t>-</w:t>
      </w:r>
      <w:r>
        <w:rPr>
          <w:i w:val="0"/>
          <w:color w:val="auto"/>
          <w:sz w:val="24"/>
        </w:rPr>
        <w:t xml:space="preserve"> </w:t>
      </w:r>
      <w:r w:rsidRPr="00DC7686">
        <w:rPr>
          <w:i w:val="0"/>
          <w:color w:val="auto"/>
          <w:sz w:val="24"/>
        </w:rPr>
        <w:t>есть риски</w:t>
      </w:r>
    </w:p>
    <w:p w:rsidR="003F7127" w:rsidRPr="00DC7686" w:rsidRDefault="003F7127" w:rsidP="003F7127">
      <w:pPr>
        <w:jc w:val="center"/>
        <w:rPr>
          <w:sz w:val="40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6929C769" wp14:editId="02D40421">
            <wp:extent cx="5940425" cy="320040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127" w:rsidRPr="00DC7686" w:rsidRDefault="003F7127" w:rsidP="003F7127">
      <w:pPr>
        <w:pStyle w:val="a5"/>
        <w:jc w:val="center"/>
        <w:rPr>
          <w:i w:val="0"/>
          <w:color w:val="auto"/>
          <w:sz w:val="24"/>
          <w:lang w:eastAsia="ru-RU"/>
        </w:rPr>
      </w:pPr>
      <w:r w:rsidRPr="00DC7686">
        <w:rPr>
          <w:i w:val="0"/>
          <w:color w:val="auto"/>
          <w:sz w:val="24"/>
        </w:rPr>
        <w:t xml:space="preserve">Рисунок </w:t>
      </w:r>
      <w:r>
        <w:rPr>
          <w:i w:val="0"/>
          <w:color w:val="auto"/>
          <w:sz w:val="24"/>
        </w:rPr>
        <w:t xml:space="preserve">10 </w:t>
      </w:r>
      <w:r w:rsidRPr="00DC7686">
        <w:rPr>
          <w:i w:val="0"/>
          <w:color w:val="auto"/>
          <w:sz w:val="24"/>
        </w:rPr>
        <w:t>-отсутствие рисков</w:t>
      </w:r>
    </w:p>
    <w:p w:rsidR="003F7127" w:rsidRDefault="003F7127" w:rsidP="002E352E">
      <w:pPr>
        <w:pStyle w:val="a3"/>
        <w:numPr>
          <w:ilvl w:val="0"/>
          <w:numId w:val="8"/>
        </w:numPr>
        <w:spacing w:line="360" w:lineRule="auto"/>
        <w:ind w:left="0" w:firstLine="709"/>
        <w:jc w:val="both"/>
        <w:outlineLvl w:val="0"/>
      </w:pPr>
      <w:bookmarkStart w:id="3" w:name="_Toc68122030"/>
      <w:r>
        <w:t xml:space="preserve"> </w:t>
      </w:r>
      <w:bookmarkStart w:id="4" w:name="_Toc68131239"/>
      <w:r>
        <w:t>План сдерживания риска</w:t>
      </w:r>
      <w:bookmarkEnd w:id="3"/>
      <w:bookmarkEnd w:id="4"/>
    </w:p>
    <w:p w:rsidR="003F7127" w:rsidRDefault="003F7127" w:rsidP="002E352E">
      <w:pPr>
        <w:pStyle w:val="a3"/>
        <w:spacing w:line="360" w:lineRule="auto"/>
        <w:ind w:left="0" w:firstLine="709"/>
        <w:jc w:val="both"/>
      </w:pPr>
      <w:r>
        <w:t>После выявления рисков в проекте, разрабатывается план сдерживания риска. Он поможет снизить вероятность наступления того или иного риска.</w:t>
      </w:r>
    </w:p>
    <w:p w:rsidR="003F7127" w:rsidRDefault="003F7127" w:rsidP="002E352E">
      <w:pPr>
        <w:pStyle w:val="a3"/>
        <w:spacing w:line="360" w:lineRule="auto"/>
        <w:ind w:left="0" w:firstLine="709"/>
        <w:jc w:val="both"/>
      </w:pPr>
      <w:r>
        <w:t>Рассмотрим задачу «Проведение ревизий». Эта задача длинная.</w:t>
      </w:r>
    </w:p>
    <w:p w:rsidR="003F7127" w:rsidRDefault="003F7127" w:rsidP="002E352E">
      <w:pPr>
        <w:pStyle w:val="a3"/>
        <w:spacing w:line="360" w:lineRule="auto"/>
        <w:ind w:left="0" w:firstLine="709"/>
        <w:jc w:val="both"/>
      </w:pPr>
      <w:r>
        <w:t>Для сдерживания риска «Длинная задача» надо разбить задачу на несколько подзадач</w:t>
      </w:r>
      <w:r w:rsidRPr="00186A98">
        <w:t xml:space="preserve">, </w:t>
      </w:r>
      <w:r>
        <w:t>соблюдая технологический процесс. Понижаем уровень созданных задач и делаем задачу «Проведение ревизий суммарной».</w:t>
      </w:r>
    </w:p>
    <w:p w:rsidR="003F7127" w:rsidRDefault="003F7127" w:rsidP="003F7127">
      <w:pPr>
        <w:pStyle w:val="a3"/>
        <w:ind w:left="0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1AAF1891" wp14:editId="4A4E3D75">
            <wp:extent cx="5940425" cy="314325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1786"/>
                    <a:stretch/>
                  </pic:blipFill>
                  <pic:spPr bwMode="auto">
                    <a:xfrm>
                      <a:off x="0" y="0"/>
                      <a:ext cx="5940425" cy="3143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F7127" w:rsidRPr="002E5A5B" w:rsidRDefault="003F7127" w:rsidP="003F7127">
      <w:pPr>
        <w:pStyle w:val="a5"/>
        <w:jc w:val="center"/>
        <w:rPr>
          <w:i w:val="0"/>
          <w:color w:val="auto"/>
          <w:sz w:val="24"/>
        </w:rPr>
      </w:pPr>
      <w:r w:rsidRPr="002E5A5B">
        <w:rPr>
          <w:i w:val="0"/>
          <w:color w:val="auto"/>
          <w:sz w:val="24"/>
        </w:rPr>
        <w:lastRenderedPageBreak/>
        <w:t xml:space="preserve">Рисунок </w:t>
      </w:r>
      <w:r>
        <w:rPr>
          <w:i w:val="0"/>
          <w:color w:val="auto"/>
          <w:sz w:val="24"/>
        </w:rPr>
        <w:t>11</w:t>
      </w:r>
      <w:r w:rsidRPr="002E5A5B">
        <w:rPr>
          <w:i w:val="0"/>
          <w:color w:val="auto"/>
          <w:sz w:val="24"/>
        </w:rPr>
        <w:t>-детализированная длинная задача</w:t>
      </w:r>
    </w:p>
    <w:p w:rsidR="003F7127" w:rsidRDefault="003F7127" w:rsidP="002E352E">
      <w:pPr>
        <w:spacing w:line="360" w:lineRule="auto"/>
        <w:ind w:firstLine="709"/>
        <w:jc w:val="both"/>
        <w:rPr>
          <w:rFonts w:cs="Times New Roman"/>
          <w:color w:val="000000" w:themeColor="text1"/>
          <w:szCs w:val="27"/>
        </w:rPr>
      </w:pPr>
      <w:r>
        <w:rPr>
          <w:rFonts w:cs="Times New Roman"/>
          <w:color w:val="000000" w:themeColor="text1"/>
          <w:szCs w:val="27"/>
        </w:rPr>
        <w:t xml:space="preserve">Следующий ресурсный риск – уникальный ресурс. Данный ресурс в проекте незаменим, и при его отсутствии есть большая вероятность срыва проекта.  </w:t>
      </w:r>
    </w:p>
    <w:p w:rsidR="003F7127" w:rsidRDefault="003F7127" w:rsidP="003F7127">
      <w:pPr>
        <w:jc w:val="center"/>
        <w:rPr>
          <w:rFonts w:cs="Times New Roman"/>
          <w:color w:val="000000" w:themeColor="text1"/>
          <w:szCs w:val="27"/>
        </w:rPr>
      </w:pPr>
      <w:r w:rsidRPr="002E5A5B">
        <w:rPr>
          <w:rFonts w:cs="Times New Roman"/>
          <w:noProof/>
          <w:color w:val="000000" w:themeColor="text1"/>
          <w:szCs w:val="27"/>
          <w:lang w:eastAsia="ru-RU"/>
        </w:rPr>
        <w:drawing>
          <wp:inline distT="0" distB="0" distL="0" distR="0" wp14:anchorId="369886A0" wp14:editId="147168CB">
            <wp:extent cx="4601217" cy="219106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127" w:rsidRPr="002E5A5B" w:rsidRDefault="003F7127" w:rsidP="003F7127">
      <w:pPr>
        <w:pStyle w:val="a5"/>
        <w:jc w:val="center"/>
        <w:rPr>
          <w:rFonts w:cs="Times New Roman"/>
          <w:i w:val="0"/>
          <w:color w:val="auto"/>
          <w:sz w:val="22"/>
          <w:szCs w:val="27"/>
        </w:rPr>
      </w:pPr>
      <w:r w:rsidRPr="002E5A5B">
        <w:rPr>
          <w:rFonts w:cs="Times New Roman"/>
          <w:i w:val="0"/>
          <w:color w:val="auto"/>
          <w:sz w:val="22"/>
        </w:rPr>
        <w:t xml:space="preserve">Рисунок </w:t>
      </w:r>
      <w:r>
        <w:rPr>
          <w:rFonts w:cs="Times New Roman"/>
          <w:i w:val="0"/>
          <w:color w:val="auto"/>
          <w:sz w:val="22"/>
        </w:rPr>
        <w:t>12</w:t>
      </w:r>
      <w:r w:rsidRPr="002E5A5B">
        <w:rPr>
          <w:rFonts w:cs="Times New Roman"/>
          <w:i w:val="0"/>
          <w:color w:val="auto"/>
          <w:sz w:val="22"/>
        </w:rPr>
        <w:t>-уникальный ресурс</w:t>
      </w:r>
    </w:p>
    <w:p w:rsidR="003F7127" w:rsidRPr="002E5A5B" w:rsidRDefault="003F7127" w:rsidP="002E352E">
      <w:pPr>
        <w:spacing w:line="360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>Для предотвращения этого риска необходимо добавить новый ресурс «Программист 2». Но, основная ставка у него будет 0р/ч, он будет использоваться только в том случае, когда основной ресурс «Программист» будет отсутствовать. В случае отсутствия ставка основного ресурса переводится в 0</w:t>
      </w:r>
      <w:r w:rsidRPr="002E5A5B">
        <w:rPr>
          <w:rFonts w:cs="Times New Roman"/>
        </w:rPr>
        <w:t xml:space="preserve">, </w:t>
      </w:r>
      <w:r>
        <w:rPr>
          <w:rFonts w:cs="Times New Roman"/>
        </w:rPr>
        <w:t>а дополнительного в стандартную и назначается сверхурочная.</w:t>
      </w:r>
    </w:p>
    <w:p w:rsidR="003F7127" w:rsidRDefault="003F7127" w:rsidP="003F7127">
      <w:pPr>
        <w:rPr>
          <w:lang w:eastAsia="ru-RU"/>
        </w:rPr>
      </w:pPr>
      <w:r w:rsidRPr="002E5A5B">
        <w:rPr>
          <w:noProof/>
          <w:lang w:eastAsia="ru-RU"/>
        </w:rPr>
        <w:drawing>
          <wp:inline distT="0" distB="0" distL="0" distR="0" wp14:anchorId="5DCDDDDB" wp14:editId="3DC4F78C">
            <wp:extent cx="5940425" cy="13335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127" w:rsidRDefault="003F7127" w:rsidP="003F7127">
      <w:pPr>
        <w:pStyle w:val="a5"/>
        <w:jc w:val="center"/>
        <w:rPr>
          <w:i w:val="0"/>
          <w:color w:val="auto"/>
          <w:sz w:val="24"/>
        </w:rPr>
      </w:pPr>
      <w:r w:rsidRPr="002E5A5B">
        <w:rPr>
          <w:i w:val="0"/>
          <w:color w:val="auto"/>
          <w:sz w:val="24"/>
        </w:rPr>
        <w:t xml:space="preserve">Рисунок </w:t>
      </w:r>
      <w:r>
        <w:rPr>
          <w:i w:val="0"/>
          <w:color w:val="auto"/>
          <w:sz w:val="24"/>
        </w:rPr>
        <w:t xml:space="preserve">13 </w:t>
      </w:r>
      <w:r w:rsidRPr="002E5A5B">
        <w:rPr>
          <w:i w:val="0"/>
          <w:color w:val="auto"/>
          <w:sz w:val="24"/>
        </w:rPr>
        <w:t>-</w:t>
      </w:r>
      <w:r>
        <w:rPr>
          <w:i w:val="0"/>
          <w:color w:val="auto"/>
          <w:sz w:val="24"/>
        </w:rPr>
        <w:t xml:space="preserve"> </w:t>
      </w:r>
      <w:r w:rsidRPr="002E5A5B">
        <w:rPr>
          <w:i w:val="0"/>
          <w:color w:val="auto"/>
          <w:sz w:val="24"/>
        </w:rPr>
        <w:t>ресурс-замена</w:t>
      </w:r>
    </w:p>
    <w:p w:rsidR="003F7127" w:rsidRDefault="003F7127" w:rsidP="003F7127">
      <w:pPr>
        <w:rPr>
          <w:lang w:eastAsia="ru-RU"/>
        </w:rPr>
      </w:pPr>
      <w:r w:rsidRPr="002E5A5B">
        <w:rPr>
          <w:noProof/>
          <w:lang w:eastAsia="ru-RU"/>
        </w:rPr>
        <w:drawing>
          <wp:inline distT="0" distB="0" distL="0" distR="0" wp14:anchorId="4859794B" wp14:editId="2B8F1E5F">
            <wp:extent cx="5940425" cy="189230"/>
            <wp:effectExtent l="0" t="0" r="3175" b="127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127" w:rsidRDefault="003F7127" w:rsidP="003F7127">
      <w:pPr>
        <w:pStyle w:val="a5"/>
        <w:jc w:val="center"/>
        <w:rPr>
          <w:i w:val="0"/>
          <w:color w:val="auto"/>
          <w:sz w:val="24"/>
        </w:rPr>
      </w:pPr>
      <w:r w:rsidRPr="002E5A5B">
        <w:rPr>
          <w:i w:val="0"/>
          <w:color w:val="auto"/>
          <w:sz w:val="24"/>
        </w:rPr>
        <w:t xml:space="preserve">Рисунок </w:t>
      </w:r>
      <w:r>
        <w:rPr>
          <w:i w:val="0"/>
          <w:color w:val="auto"/>
          <w:sz w:val="24"/>
        </w:rPr>
        <w:t xml:space="preserve">14 </w:t>
      </w:r>
      <w:r w:rsidRPr="002E5A5B">
        <w:rPr>
          <w:i w:val="0"/>
          <w:color w:val="auto"/>
          <w:sz w:val="24"/>
        </w:rPr>
        <w:t>-</w:t>
      </w:r>
      <w:r>
        <w:rPr>
          <w:i w:val="0"/>
          <w:color w:val="auto"/>
          <w:sz w:val="24"/>
        </w:rPr>
        <w:t xml:space="preserve"> </w:t>
      </w:r>
      <w:r w:rsidRPr="002E5A5B">
        <w:rPr>
          <w:i w:val="0"/>
          <w:color w:val="auto"/>
          <w:sz w:val="24"/>
        </w:rPr>
        <w:t>назначенный ресурс-замена</w:t>
      </w:r>
    </w:p>
    <w:p w:rsidR="003F7127" w:rsidRDefault="003F7127" w:rsidP="002E352E">
      <w:pPr>
        <w:spacing w:line="360" w:lineRule="auto"/>
        <w:ind w:firstLine="709"/>
        <w:jc w:val="both"/>
        <w:rPr>
          <w:rFonts w:cs="Times New Roman"/>
          <w:color w:val="000000" w:themeColor="text1"/>
          <w:szCs w:val="27"/>
        </w:rPr>
      </w:pPr>
      <w:r>
        <w:rPr>
          <w:rFonts w:cs="Times New Roman"/>
          <w:color w:val="000000" w:themeColor="text1"/>
          <w:szCs w:val="27"/>
        </w:rPr>
        <w:t>Следующий ресурсный риск – ресурс с малым опытом работы. Его неопытность может привести к срыву задачи. Есть два варианта: назначить более опытного сотрудника или создать гиперссылку с инструкцией. Я воспользуюсь вторым вариантом и добавлю</w:t>
      </w:r>
      <w:r w:rsidRPr="005B2A5B">
        <w:rPr>
          <w:rFonts w:cs="Times New Roman"/>
          <w:color w:val="000000" w:themeColor="text1"/>
          <w:szCs w:val="27"/>
        </w:rPr>
        <w:t>,</w:t>
      </w:r>
      <w:r>
        <w:rPr>
          <w:rFonts w:cs="Times New Roman"/>
          <w:color w:val="000000" w:themeColor="text1"/>
          <w:szCs w:val="27"/>
        </w:rPr>
        <w:t xml:space="preserve"> как заметку</w:t>
      </w:r>
      <w:r w:rsidRPr="005B2A5B">
        <w:rPr>
          <w:rFonts w:cs="Times New Roman"/>
          <w:color w:val="000000" w:themeColor="text1"/>
          <w:szCs w:val="27"/>
        </w:rPr>
        <w:t>,</w:t>
      </w:r>
      <w:r>
        <w:rPr>
          <w:rFonts w:cs="Times New Roman"/>
          <w:color w:val="000000" w:themeColor="text1"/>
          <w:szCs w:val="27"/>
        </w:rPr>
        <w:t xml:space="preserve"> так и гиперссылку</w:t>
      </w:r>
      <w:r w:rsidRPr="005B2A5B">
        <w:rPr>
          <w:rFonts w:cs="Times New Roman"/>
          <w:color w:val="000000" w:themeColor="text1"/>
          <w:szCs w:val="27"/>
        </w:rPr>
        <w:t xml:space="preserve">, </w:t>
      </w:r>
      <w:r>
        <w:rPr>
          <w:rFonts w:cs="Times New Roman"/>
          <w:color w:val="000000" w:themeColor="text1"/>
          <w:szCs w:val="27"/>
        </w:rPr>
        <w:t>на примере задачи «</w:t>
      </w:r>
      <w:r w:rsidRPr="005B2A5B">
        <w:rPr>
          <w:rFonts w:cs="Times New Roman"/>
          <w:color w:val="000000" w:themeColor="text1"/>
          <w:szCs w:val="27"/>
        </w:rPr>
        <w:t>Разбиение архива по типам документов</w:t>
      </w:r>
      <w:r>
        <w:rPr>
          <w:rFonts w:cs="Times New Roman"/>
          <w:color w:val="000000" w:themeColor="text1"/>
          <w:szCs w:val="27"/>
        </w:rPr>
        <w:t>» на которую назначен малоопытный программист.</w:t>
      </w:r>
    </w:p>
    <w:p w:rsidR="003F7127" w:rsidRDefault="003F7127" w:rsidP="003F7127">
      <w:pPr>
        <w:rPr>
          <w:rFonts w:cs="Times New Roman"/>
          <w:color w:val="000000" w:themeColor="text1"/>
          <w:szCs w:val="27"/>
        </w:rPr>
      </w:pPr>
      <w:r>
        <w:rPr>
          <w:noProof/>
          <w:lang w:eastAsia="ru-RU"/>
        </w:rPr>
        <w:lastRenderedPageBreak/>
        <w:drawing>
          <wp:inline distT="0" distB="0" distL="0" distR="0" wp14:anchorId="2C8CDA1C" wp14:editId="32983578">
            <wp:extent cx="5940425" cy="2902585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127" w:rsidRPr="005B2A5B" w:rsidRDefault="003F7127" w:rsidP="003F7127">
      <w:pPr>
        <w:pStyle w:val="a5"/>
        <w:jc w:val="center"/>
        <w:rPr>
          <w:rFonts w:cs="Times New Roman"/>
          <w:i w:val="0"/>
          <w:color w:val="auto"/>
          <w:sz w:val="24"/>
          <w:szCs w:val="27"/>
        </w:rPr>
      </w:pPr>
      <w:r w:rsidRPr="005B2A5B">
        <w:rPr>
          <w:i w:val="0"/>
          <w:color w:val="auto"/>
          <w:sz w:val="24"/>
        </w:rPr>
        <w:t xml:space="preserve">Рисунок </w:t>
      </w:r>
      <w:r>
        <w:rPr>
          <w:i w:val="0"/>
          <w:color w:val="auto"/>
          <w:sz w:val="24"/>
        </w:rPr>
        <w:t>15</w:t>
      </w:r>
      <w:r w:rsidRPr="005B2A5B">
        <w:rPr>
          <w:i w:val="0"/>
          <w:color w:val="auto"/>
          <w:sz w:val="24"/>
        </w:rPr>
        <w:t>-заметка</w:t>
      </w:r>
    </w:p>
    <w:p w:rsidR="003F7127" w:rsidRDefault="003F7127" w:rsidP="003F7127">
      <w:pPr>
        <w:rPr>
          <w:rFonts w:cs="Times New Roman"/>
          <w:color w:val="000000" w:themeColor="text1"/>
          <w:szCs w:val="27"/>
        </w:rPr>
      </w:pPr>
      <w:r>
        <w:rPr>
          <w:noProof/>
          <w:lang w:eastAsia="ru-RU"/>
        </w:rPr>
        <w:drawing>
          <wp:inline distT="0" distB="0" distL="0" distR="0" wp14:anchorId="14481982" wp14:editId="2D074CB2">
            <wp:extent cx="5940425" cy="320040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127" w:rsidRPr="00322379" w:rsidRDefault="003F7127" w:rsidP="00322379">
      <w:pPr>
        <w:pStyle w:val="a5"/>
        <w:jc w:val="center"/>
        <w:rPr>
          <w:rFonts w:cs="Times New Roman"/>
          <w:i w:val="0"/>
          <w:color w:val="auto"/>
          <w:sz w:val="24"/>
          <w:szCs w:val="27"/>
        </w:rPr>
      </w:pPr>
      <w:r w:rsidRPr="005B2A5B">
        <w:rPr>
          <w:i w:val="0"/>
          <w:color w:val="auto"/>
          <w:sz w:val="24"/>
        </w:rPr>
        <w:t xml:space="preserve">Рисунок </w:t>
      </w:r>
      <w:r>
        <w:rPr>
          <w:i w:val="0"/>
          <w:color w:val="auto"/>
          <w:sz w:val="24"/>
        </w:rPr>
        <w:t xml:space="preserve">16 </w:t>
      </w:r>
      <w:r w:rsidRPr="005B2A5B">
        <w:rPr>
          <w:i w:val="0"/>
          <w:color w:val="auto"/>
          <w:sz w:val="24"/>
        </w:rPr>
        <w:t>-</w:t>
      </w:r>
      <w:r>
        <w:rPr>
          <w:i w:val="0"/>
          <w:color w:val="auto"/>
          <w:sz w:val="24"/>
        </w:rPr>
        <w:t xml:space="preserve"> </w:t>
      </w:r>
      <w:r w:rsidRPr="005B2A5B">
        <w:rPr>
          <w:i w:val="0"/>
          <w:color w:val="auto"/>
          <w:sz w:val="24"/>
        </w:rPr>
        <w:t>гиперссылка</w:t>
      </w:r>
    </w:p>
    <w:p w:rsidR="003F7127" w:rsidRDefault="003F7127" w:rsidP="002E352E">
      <w:pPr>
        <w:pStyle w:val="a3"/>
        <w:numPr>
          <w:ilvl w:val="0"/>
          <w:numId w:val="8"/>
        </w:numPr>
        <w:spacing w:line="360" w:lineRule="auto"/>
        <w:ind w:left="0" w:firstLine="709"/>
        <w:jc w:val="both"/>
      </w:pPr>
      <w:bookmarkStart w:id="5" w:name="_Toc68122031"/>
      <w:r>
        <w:t>План реакции на риски</w:t>
      </w:r>
      <w:bookmarkEnd w:id="5"/>
    </w:p>
    <w:p w:rsidR="003F7127" w:rsidRDefault="003F7127" w:rsidP="002E352E">
      <w:pPr>
        <w:spacing w:line="360" w:lineRule="auto"/>
        <w:ind w:firstLine="851"/>
        <w:jc w:val="both"/>
      </w:pPr>
      <w:r>
        <w:t>Большая часть рисков в проекте имеют минимальную вероятность того, что они произойдут, для некоторых невозможно определить момент наступления. В таком случае, необходимо составить план реакции на риск, который будет применен, если риск осуществится.</w:t>
      </w:r>
    </w:p>
    <w:p w:rsidR="003F7127" w:rsidRPr="005B7393" w:rsidRDefault="003F7127" w:rsidP="002E352E">
      <w:pPr>
        <w:spacing w:line="360" w:lineRule="auto"/>
        <w:ind w:firstLine="851"/>
        <w:jc w:val="both"/>
      </w:pPr>
      <w:r>
        <w:lastRenderedPageBreak/>
        <w:t>Рассмотрим задачу «</w:t>
      </w:r>
      <w:r w:rsidRPr="005B2A5B">
        <w:rPr>
          <w:rFonts w:cs="Times New Roman"/>
          <w:color w:val="000000" w:themeColor="text1"/>
          <w:szCs w:val="27"/>
        </w:rPr>
        <w:t>Разбиение архива по типам документов</w:t>
      </w:r>
      <w:r>
        <w:t>». На эту задачу назначен неопытный программист</w:t>
      </w:r>
      <w:r w:rsidRPr="005B7393">
        <w:t xml:space="preserve">, </w:t>
      </w:r>
      <w:r>
        <w:t>который по неопытности может привести к срыву задачи.</w:t>
      </w:r>
    </w:p>
    <w:p w:rsidR="003F7127" w:rsidRDefault="003F7127" w:rsidP="002E352E">
      <w:pPr>
        <w:spacing w:line="360" w:lineRule="auto"/>
        <w:ind w:firstLine="851"/>
        <w:jc w:val="both"/>
      </w:pPr>
      <w:r>
        <w:t>Если, все же сорвалась задача, то следует применить следующий план реакции, чтоб не сорвался весь проект:</w:t>
      </w:r>
    </w:p>
    <w:p w:rsidR="003F7127" w:rsidRDefault="003F7127" w:rsidP="002E352E">
      <w:pPr>
        <w:pStyle w:val="a3"/>
        <w:numPr>
          <w:ilvl w:val="0"/>
          <w:numId w:val="7"/>
        </w:numPr>
        <w:spacing w:line="360" w:lineRule="auto"/>
        <w:ind w:left="0" w:firstLine="851"/>
        <w:jc w:val="both"/>
      </w:pPr>
      <w:r>
        <w:t>Перевод на неоплачиваемую доработку.</w:t>
      </w:r>
    </w:p>
    <w:p w:rsidR="003F7127" w:rsidRDefault="003F7127" w:rsidP="002E352E">
      <w:pPr>
        <w:pStyle w:val="a3"/>
        <w:numPr>
          <w:ilvl w:val="0"/>
          <w:numId w:val="7"/>
        </w:numPr>
        <w:spacing w:line="360" w:lineRule="auto"/>
        <w:ind w:left="0" w:firstLine="851"/>
        <w:jc w:val="both"/>
      </w:pPr>
      <w:r>
        <w:t>Координирование работы со вторым программистом.</w:t>
      </w:r>
    </w:p>
    <w:p w:rsidR="003F7127" w:rsidRDefault="003F7127" w:rsidP="002E352E">
      <w:pPr>
        <w:pStyle w:val="a3"/>
        <w:numPr>
          <w:ilvl w:val="0"/>
          <w:numId w:val="7"/>
        </w:numPr>
        <w:spacing w:line="360" w:lineRule="auto"/>
        <w:ind w:left="0" w:firstLine="851"/>
        <w:jc w:val="both"/>
      </w:pPr>
      <w:r>
        <w:t>Заменить на другого сотрудника.</w:t>
      </w:r>
    </w:p>
    <w:p w:rsidR="003F7127" w:rsidRPr="005B7393" w:rsidRDefault="003F7127" w:rsidP="002E352E">
      <w:pPr>
        <w:spacing w:line="360" w:lineRule="auto"/>
        <w:jc w:val="both"/>
      </w:pPr>
      <w:r>
        <w:t>Если этот риск наступит, то задачи сделаются активными.</w:t>
      </w:r>
    </w:p>
    <w:p w:rsidR="003F7127" w:rsidRDefault="003F7127" w:rsidP="003F7127">
      <w:pPr>
        <w:jc w:val="center"/>
      </w:pPr>
      <w:r>
        <w:rPr>
          <w:noProof/>
          <w:lang w:eastAsia="ru-RU"/>
        </w:rPr>
        <w:drawing>
          <wp:inline distT="0" distB="0" distL="0" distR="0" wp14:anchorId="0C16128C" wp14:editId="45D23C15">
            <wp:extent cx="5940425" cy="320040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127" w:rsidRDefault="003F7127" w:rsidP="003F7127">
      <w:pPr>
        <w:pStyle w:val="a5"/>
        <w:jc w:val="center"/>
        <w:rPr>
          <w:i w:val="0"/>
          <w:color w:val="auto"/>
          <w:sz w:val="24"/>
        </w:rPr>
      </w:pPr>
      <w:r w:rsidRPr="005B7393">
        <w:rPr>
          <w:i w:val="0"/>
          <w:color w:val="auto"/>
          <w:sz w:val="24"/>
        </w:rPr>
        <w:t xml:space="preserve">Рисунок </w:t>
      </w:r>
      <w:r>
        <w:rPr>
          <w:i w:val="0"/>
          <w:color w:val="auto"/>
          <w:sz w:val="24"/>
        </w:rPr>
        <w:t>17</w:t>
      </w:r>
      <w:r w:rsidRPr="00BC3CA6">
        <w:rPr>
          <w:i w:val="0"/>
          <w:color w:val="auto"/>
          <w:sz w:val="24"/>
        </w:rPr>
        <w:t>-</w:t>
      </w:r>
      <w:r w:rsidRPr="005B7393">
        <w:rPr>
          <w:i w:val="0"/>
          <w:color w:val="auto"/>
          <w:sz w:val="24"/>
        </w:rPr>
        <w:t>план реакции</w:t>
      </w:r>
    </w:p>
    <w:p w:rsidR="003F7127" w:rsidRDefault="003F7127" w:rsidP="002E352E">
      <w:pPr>
        <w:spacing w:line="360" w:lineRule="auto"/>
        <w:ind w:firstLine="851"/>
        <w:jc w:val="both"/>
      </w:pPr>
      <w:r>
        <w:t xml:space="preserve">Даже если задача сорвется, то разработанный план реакции на риск не позволит сорваться проекту. </w:t>
      </w:r>
    </w:p>
    <w:p w:rsidR="003F7127" w:rsidRDefault="003F7127" w:rsidP="002E352E">
      <w:pPr>
        <w:spacing w:line="360" w:lineRule="auto"/>
        <w:ind w:firstLine="851"/>
        <w:jc w:val="both"/>
      </w:pPr>
      <w:r>
        <w:t xml:space="preserve">Для бюджетных рисков добавим столбцы с расчетом НДС, Налог на прибыль, страховой взнос затрат проекта. </w:t>
      </w:r>
    </w:p>
    <w:p w:rsidR="003F7127" w:rsidRDefault="003F7127" w:rsidP="003F7127">
      <w:r>
        <w:rPr>
          <w:noProof/>
          <w:lang w:eastAsia="ru-RU"/>
        </w:rPr>
        <w:lastRenderedPageBreak/>
        <w:drawing>
          <wp:inline distT="0" distB="0" distL="0" distR="0" wp14:anchorId="2D57C673" wp14:editId="1B64F4EF">
            <wp:extent cx="5940425" cy="320040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87A" w:rsidRPr="00363B9E" w:rsidRDefault="003F7127" w:rsidP="003F7127">
      <w:pPr>
        <w:pStyle w:val="a5"/>
        <w:jc w:val="center"/>
        <w:rPr>
          <w:i w:val="0"/>
          <w:color w:val="auto"/>
          <w:sz w:val="24"/>
        </w:rPr>
      </w:pPr>
      <w:r w:rsidRPr="00CD3D2A">
        <w:rPr>
          <w:i w:val="0"/>
          <w:color w:val="auto"/>
          <w:sz w:val="24"/>
        </w:rPr>
        <w:t xml:space="preserve">Рисунок </w:t>
      </w:r>
      <w:r>
        <w:rPr>
          <w:i w:val="0"/>
          <w:color w:val="auto"/>
          <w:sz w:val="24"/>
        </w:rPr>
        <w:t xml:space="preserve">18 </w:t>
      </w:r>
      <w:r w:rsidRPr="00BC3CA6">
        <w:rPr>
          <w:i w:val="0"/>
          <w:color w:val="auto"/>
          <w:sz w:val="24"/>
        </w:rPr>
        <w:t>-</w:t>
      </w:r>
      <w:r>
        <w:rPr>
          <w:i w:val="0"/>
          <w:color w:val="auto"/>
          <w:sz w:val="24"/>
        </w:rPr>
        <w:t xml:space="preserve"> </w:t>
      </w:r>
      <w:r w:rsidRPr="00CD3D2A">
        <w:rPr>
          <w:i w:val="0"/>
          <w:color w:val="auto"/>
          <w:sz w:val="24"/>
        </w:rPr>
        <w:t>бюджетные риски</w:t>
      </w:r>
    </w:p>
    <w:p w:rsidR="005A787A" w:rsidRPr="00322379" w:rsidRDefault="005A787A" w:rsidP="002E352E">
      <w:pPr>
        <w:pStyle w:val="1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</w:rPr>
      </w:pPr>
      <w:bookmarkStart w:id="6" w:name="_Toc68131240"/>
      <w:r w:rsidRPr="00322379">
        <w:rPr>
          <w:rFonts w:ascii="Times New Roman" w:hAnsi="Times New Roman" w:cs="Times New Roman"/>
          <w:color w:val="auto"/>
          <w:sz w:val="28"/>
        </w:rPr>
        <w:t>Производственные риски</w:t>
      </w:r>
      <w:bookmarkEnd w:id="6"/>
    </w:p>
    <w:p w:rsidR="005A787A" w:rsidRDefault="005A787A" w:rsidP="002E352E">
      <w:pPr>
        <w:spacing w:line="360" w:lineRule="auto"/>
        <w:ind w:firstLine="709"/>
        <w:jc w:val="both"/>
      </w:pPr>
      <w:r w:rsidRPr="00A7132C">
        <w:t>Производственный риск — это вероятность убытков или дополнительных издержек, связанных со сбоями или остановкой производственных процессов, нарушением технологии выполнения операций, низким качеством сырья или работы персонала и т.д.</w:t>
      </w:r>
    </w:p>
    <w:p w:rsidR="005A787A" w:rsidRDefault="00363B9E" w:rsidP="002E352E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</w:pPr>
      <w:r>
        <w:t>Поломка оборудования</w:t>
      </w:r>
    </w:p>
    <w:p w:rsidR="005A787A" w:rsidRDefault="005A787A" w:rsidP="002E352E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</w:pPr>
      <w:r>
        <w:t>Длительный больничный лист</w:t>
      </w:r>
    </w:p>
    <w:p w:rsidR="005A787A" w:rsidRDefault="005A787A" w:rsidP="002E352E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</w:pPr>
      <w:r>
        <w:t>Потеря данных из-за вируса</w:t>
      </w:r>
    </w:p>
    <w:p w:rsidR="005A787A" w:rsidRDefault="005A787A" w:rsidP="002E352E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</w:pPr>
      <w:r>
        <w:t>Недостаточность ресурсов</w:t>
      </w:r>
    </w:p>
    <w:p w:rsidR="005A787A" w:rsidRPr="00322379" w:rsidRDefault="005A787A" w:rsidP="002E352E">
      <w:pPr>
        <w:pStyle w:val="1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</w:rPr>
      </w:pPr>
      <w:bookmarkStart w:id="7" w:name="_Toc68131241"/>
      <w:r w:rsidRPr="00322379">
        <w:rPr>
          <w:rFonts w:ascii="Times New Roman" w:hAnsi="Times New Roman" w:cs="Times New Roman"/>
          <w:color w:val="auto"/>
          <w:sz w:val="28"/>
        </w:rPr>
        <w:t>Экономические риски</w:t>
      </w:r>
      <w:bookmarkEnd w:id="7"/>
    </w:p>
    <w:p w:rsidR="005A787A" w:rsidRDefault="005A787A" w:rsidP="002E352E">
      <w:pPr>
        <w:spacing w:line="360" w:lineRule="auto"/>
        <w:ind w:firstLine="709"/>
        <w:jc w:val="both"/>
      </w:pPr>
      <w:r w:rsidRPr="00A7132C">
        <w:t>Экономический риск – это возможность случайного возникновения нежелательных убытков, измеряемых в денежном выражении.</w:t>
      </w:r>
    </w:p>
    <w:p w:rsidR="005A787A" w:rsidRDefault="00363B9E" w:rsidP="002E352E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</w:pPr>
      <w:r>
        <w:rPr>
          <w:color w:val="000000"/>
        </w:rPr>
        <w:t>Нехватка средств</w:t>
      </w:r>
    </w:p>
    <w:p w:rsidR="005A787A" w:rsidRPr="00322379" w:rsidRDefault="00322379" w:rsidP="002E352E">
      <w:pPr>
        <w:pStyle w:val="1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68131242"/>
      <w:r w:rsidRPr="00322379">
        <w:rPr>
          <w:rFonts w:ascii="Times New Roman" w:hAnsi="Times New Roman" w:cs="Times New Roman"/>
          <w:color w:val="auto"/>
          <w:sz w:val="28"/>
          <w:szCs w:val="28"/>
        </w:rPr>
        <w:lastRenderedPageBreak/>
        <w:t>Административные</w:t>
      </w:r>
      <w:r w:rsidR="005A787A" w:rsidRPr="00322379">
        <w:rPr>
          <w:rFonts w:ascii="Times New Roman" w:hAnsi="Times New Roman" w:cs="Times New Roman"/>
          <w:color w:val="auto"/>
          <w:sz w:val="28"/>
          <w:szCs w:val="28"/>
        </w:rPr>
        <w:t xml:space="preserve"> риск</w:t>
      </w:r>
      <w:r w:rsidRPr="00322379">
        <w:rPr>
          <w:rFonts w:ascii="Times New Roman" w:hAnsi="Times New Roman" w:cs="Times New Roman"/>
          <w:color w:val="auto"/>
          <w:sz w:val="28"/>
          <w:szCs w:val="28"/>
        </w:rPr>
        <w:t>и</w:t>
      </w:r>
      <w:bookmarkEnd w:id="8"/>
    </w:p>
    <w:p w:rsidR="005A787A" w:rsidRDefault="005A787A" w:rsidP="002E352E">
      <w:pPr>
        <w:spacing w:line="360" w:lineRule="auto"/>
        <w:ind w:firstLine="709"/>
        <w:jc w:val="both"/>
      </w:pPr>
      <w:r w:rsidRPr="00A7132C">
        <w:t>Административные риски – риски недополученную прибыль в результате влияния административного фактора. Заинтересованность в проекте административной власти, его поддержка ею существенно снижает данные риски.</w:t>
      </w:r>
    </w:p>
    <w:p w:rsidR="005A787A" w:rsidRDefault="005A787A" w:rsidP="002E352E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</w:pPr>
      <w:r>
        <w:t>Убыточность проекта</w:t>
      </w:r>
    </w:p>
    <w:p w:rsidR="00363B9E" w:rsidRDefault="00363B9E" w:rsidP="002E352E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</w:pPr>
      <w:r>
        <w:t>Сроки сдачи проекта пропущены</w:t>
      </w:r>
    </w:p>
    <w:p w:rsidR="005A787A" w:rsidRDefault="005A787A" w:rsidP="002E352E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</w:pPr>
      <w:r>
        <w:t>Изменение срока сдачи КП</w:t>
      </w:r>
    </w:p>
    <w:p w:rsidR="005A787A" w:rsidRDefault="005A787A" w:rsidP="002E352E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</w:pPr>
      <w:r>
        <w:t>Изменение законодательства</w:t>
      </w:r>
    </w:p>
    <w:p w:rsidR="005A787A" w:rsidRPr="00322379" w:rsidRDefault="005A787A" w:rsidP="002E352E">
      <w:pPr>
        <w:pStyle w:val="1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</w:rPr>
      </w:pPr>
      <w:bookmarkStart w:id="9" w:name="_Toc68131243"/>
      <w:r w:rsidRPr="00322379">
        <w:rPr>
          <w:rFonts w:ascii="Times New Roman" w:hAnsi="Times New Roman" w:cs="Times New Roman"/>
          <w:color w:val="auto"/>
          <w:sz w:val="28"/>
        </w:rPr>
        <w:t>Юридические риски</w:t>
      </w:r>
      <w:bookmarkEnd w:id="9"/>
    </w:p>
    <w:p w:rsidR="005A787A" w:rsidRDefault="005A787A" w:rsidP="002E352E">
      <w:pPr>
        <w:spacing w:line="360" w:lineRule="auto"/>
        <w:ind w:firstLine="709"/>
        <w:jc w:val="both"/>
      </w:pPr>
      <w:r w:rsidRPr="00A7132C">
        <w:t>Юридические риски - представляют собой возможные потери в результате изменения законодательства, налоговой системы и т. д. Юридический риск может возникнуть из-за несоответствия внутренних документов компании (клиентов и контрагентов) существующим законодательным нормам и требованиям.</w:t>
      </w:r>
    </w:p>
    <w:p w:rsidR="005A787A" w:rsidRDefault="005A787A" w:rsidP="002E352E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</w:pPr>
      <w:r>
        <w:t>Руководителя проекта привлекли к уголовной ответственности</w:t>
      </w:r>
    </w:p>
    <w:p w:rsidR="005A787A" w:rsidRDefault="005A787A" w:rsidP="002E352E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</w:pPr>
      <w:r>
        <w:t xml:space="preserve">Сотрудника привлекли к административной/уголовной ответственности </w:t>
      </w:r>
    </w:p>
    <w:p w:rsidR="005A787A" w:rsidRDefault="005A787A" w:rsidP="002E352E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</w:pPr>
      <w:r>
        <w:t>Изменение шаблона документов</w:t>
      </w:r>
    </w:p>
    <w:p w:rsidR="005A445D" w:rsidRPr="005A445D" w:rsidRDefault="00395BA3" w:rsidP="002E352E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</w:pPr>
      <w:r>
        <w:t>Сотрудника привлекли к военной службе</w:t>
      </w:r>
    </w:p>
    <w:sectPr w:rsidR="005A445D" w:rsidRPr="005A445D">
      <w:headerReference w:type="default" r:id="rId23"/>
      <w:footerReference w:type="default" r:id="rId2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7FF2" w:rsidRDefault="007D7FF2" w:rsidP="00C72BDC">
      <w:pPr>
        <w:spacing w:after="0" w:line="240" w:lineRule="auto"/>
      </w:pPr>
      <w:r>
        <w:separator/>
      </w:r>
    </w:p>
  </w:endnote>
  <w:endnote w:type="continuationSeparator" w:id="0">
    <w:p w:rsidR="007D7FF2" w:rsidRDefault="007D7FF2" w:rsidP="00C72B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96013060"/>
      <w:docPartObj>
        <w:docPartGallery w:val="Page Numbers (Bottom of Page)"/>
        <w:docPartUnique/>
      </w:docPartObj>
    </w:sdtPr>
    <w:sdtEndPr/>
    <w:sdtContent>
      <w:p w:rsidR="00C72BDC" w:rsidRDefault="00C72BDC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84447">
          <w:rPr>
            <w:noProof/>
          </w:rPr>
          <w:t>1</w:t>
        </w:r>
        <w:r>
          <w:fldChar w:fldCharType="end"/>
        </w:r>
      </w:p>
    </w:sdtContent>
  </w:sdt>
  <w:p w:rsidR="00C72BDC" w:rsidRDefault="00C72BDC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7FF2" w:rsidRDefault="007D7FF2" w:rsidP="00C72BDC">
      <w:pPr>
        <w:spacing w:after="0" w:line="240" w:lineRule="auto"/>
      </w:pPr>
      <w:r>
        <w:separator/>
      </w:r>
    </w:p>
  </w:footnote>
  <w:footnote w:type="continuationSeparator" w:id="0">
    <w:p w:rsidR="007D7FF2" w:rsidRDefault="007D7FF2" w:rsidP="00C72B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085557"/>
      <w:docPartObj>
        <w:docPartGallery w:val="Page Numbers (Top of Page)"/>
        <w:docPartUnique/>
      </w:docPartObj>
    </w:sdtPr>
    <w:sdtEndPr/>
    <w:sdtContent>
      <w:p w:rsidR="00C72BDC" w:rsidRPr="0054129C" w:rsidRDefault="00C72BDC" w:rsidP="00C72BDC">
        <w:pPr>
          <w:pStyle w:val="a9"/>
          <w:jc w:val="center"/>
          <w:rPr>
            <w:rFonts w:eastAsia="Times New Roman" w:cs="Times New Roman"/>
            <w:sz w:val="24"/>
            <w:szCs w:val="24"/>
            <w:lang w:eastAsia="ru-RU"/>
          </w:rPr>
        </w:pPr>
        <w:r>
          <w:rPr>
            <w:rFonts w:eastAsia="Times New Roman" w:cs="Times New Roman"/>
            <w:sz w:val="24"/>
            <w:szCs w:val="24"/>
            <w:lang w:eastAsia="ru-RU"/>
          </w:rPr>
          <w:t>МПТ.И-3-17-КП.ОПД 16 21</w:t>
        </w:r>
      </w:p>
    </w:sdtContent>
  </w:sdt>
  <w:p w:rsidR="00C72BDC" w:rsidRDefault="00C72BDC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5679A"/>
    <w:multiLevelType w:val="multilevel"/>
    <w:tmpl w:val="A45E38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BEE4ECC"/>
    <w:multiLevelType w:val="hybridMultilevel"/>
    <w:tmpl w:val="FC40ADBC"/>
    <w:lvl w:ilvl="0" w:tplc="79A0890E">
      <w:start w:val="1"/>
      <w:numFmt w:val="bullet"/>
      <w:lvlText w:val=""/>
      <w:lvlJc w:val="left"/>
      <w:pPr>
        <w:ind w:left="1429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B314AF5"/>
    <w:multiLevelType w:val="hybridMultilevel"/>
    <w:tmpl w:val="9BDE356A"/>
    <w:lvl w:ilvl="0" w:tplc="D8ACD83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DE8019D"/>
    <w:multiLevelType w:val="hybridMultilevel"/>
    <w:tmpl w:val="3C82D8E8"/>
    <w:lvl w:ilvl="0" w:tplc="D8ACD83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EEE37F7"/>
    <w:multiLevelType w:val="hybridMultilevel"/>
    <w:tmpl w:val="641276EE"/>
    <w:lvl w:ilvl="0" w:tplc="D8ACD83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4EE27408"/>
    <w:multiLevelType w:val="hybridMultilevel"/>
    <w:tmpl w:val="84BCCAAE"/>
    <w:lvl w:ilvl="0" w:tplc="79A0890E">
      <w:start w:val="1"/>
      <w:numFmt w:val="bullet"/>
      <w:lvlText w:val=""/>
      <w:lvlJc w:val="left"/>
      <w:pPr>
        <w:ind w:left="1429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FFE2841"/>
    <w:multiLevelType w:val="hybridMultilevel"/>
    <w:tmpl w:val="4274A9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BC6A5C"/>
    <w:multiLevelType w:val="multilevel"/>
    <w:tmpl w:val="A45E38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3"/>
  </w:num>
  <w:num w:numId="5">
    <w:abstractNumId w:val="4"/>
  </w:num>
  <w:num w:numId="6">
    <w:abstractNumId w:val="2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255E"/>
    <w:rsid w:val="00102704"/>
    <w:rsid w:val="0018058A"/>
    <w:rsid w:val="001C0601"/>
    <w:rsid w:val="001F253D"/>
    <w:rsid w:val="002E352E"/>
    <w:rsid w:val="00322379"/>
    <w:rsid w:val="00363B9E"/>
    <w:rsid w:val="003819D2"/>
    <w:rsid w:val="0038255E"/>
    <w:rsid w:val="00395BA3"/>
    <w:rsid w:val="003F7127"/>
    <w:rsid w:val="003F7EAD"/>
    <w:rsid w:val="00401886"/>
    <w:rsid w:val="004421D9"/>
    <w:rsid w:val="00447EE3"/>
    <w:rsid w:val="004F1135"/>
    <w:rsid w:val="005072BF"/>
    <w:rsid w:val="005847A0"/>
    <w:rsid w:val="005A445D"/>
    <w:rsid w:val="005A787A"/>
    <w:rsid w:val="005F3D6D"/>
    <w:rsid w:val="00783CB8"/>
    <w:rsid w:val="007C0482"/>
    <w:rsid w:val="007D7FF2"/>
    <w:rsid w:val="00890B22"/>
    <w:rsid w:val="009E67DB"/>
    <w:rsid w:val="009F4E52"/>
    <w:rsid w:val="00A16A6E"/>
    <w:rsid w:val="00A217CB"/>
    <w:rsid w:val="00B35FFF"/>
    <w:rsid w:val="00B61EE9"/>
    <w:rsid w:val="00C72BDC"/>
    <w:rsid w:val="00CE1456"/>
    <w:rsid w:val="00D32903"/>
    <w:rsid w:val="00D66E01"/>
    <w:rsid w:val="00F451B6"/>
    <w:rsid w:val="00F57DA9"/>
    <w:rsid w:val="00F673F4"/>
    <w:rsid w:val="00F84447"/>
    <w:rsid w:val="00FA3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1120FE-436B-4251-AFD5-D2CA1986F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3CAA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qFormat/>
    <w:rsid w:val="005A78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rsid w:val="005A787A"/>
    <w:pPr>
      <w:keepNext/>
      <w:keepLines/>
      <w:spacing w:before="40" w:after="0" w:line="360" w:lineRule="auto"/>
      <w:jc w:val="both"/>
      <w:outlineLvl w:val="1"/>
    </w:pPr>
    <w:rPr>
      <w:rFonts w:eastAsiaTheme="majorEastAsia" w:cstheme="majorBidi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D66E01"/>
    <w:pPr>
      <w:ind w:left="720"/>
      <w:contextualSpacing/>
    </w:pPr>
  </w:style>
  <w:style w:type="character" w:customStyle="1" w:styleId="a4">
    <w:name w:val="Абзац списка Знак"/>
    <w:basedOn w:val="a0"/>
    <w:link w:val="a3"/>
    <w:uiPriority w:val="34"/>
    <w:rsid w:val="00D66E01"/>
    <w:rPr>
      <w:rFonts w:ascii="Times New Roman" w:hAnsi="Times New Roman"/>
      <w:sz w:val="28"/>
    </w:rPr>
  </w:style>
  <w:style w:type="paragraph" w:styleId="a5">
    <w:name w:val="caption"/>
    <w:basedOn w:val="a"/>
    <w:next w:val="a"/>
    <w:link w:val="a6"/>
    <w:uiPriority w:val="35"/>
    <w:unhideWhenUsed/>
    <w:qFormat/>
    <w:rsid w:val="00D66E0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11">
    <w:name w:val="toc 1"/>
    <w:basedOn w:val="a"/>
    <w:next w:val="a"/>
    <w:autoRedefine/>
    <w:uiPriority w:val="39"/>
    <w:unhideWhenUsed/>
    <w:rsid w:val="005A787A"/>
    <w:pPr>
      <w:tabs>
        <w:tab w:val="right" w:leader="dot" w:pos="10196"/>
      </w:tabs>
      <w:spacing w:after="0" w:line="360" w:lineRule="auto"/>
      <w:jc w:val="both"/>
    </w:pPr>
    <w:rPr>
      <w:rFonts w:eastAsia="Times New Roman" w:cs="Times New Roman"/>
      <w:bCs/>
      <w:szCs w:val="24"/>
      <w:lang w:eastAsia="ru-RU"/>
    </w:rPr>
  </w:style>
  <w:style w:type="character" w:customStyle="1" w:styleId="10">
    <w:name w:val="Заголовок 1 Знак"/>
    <w:basedOn w:val="a0"/>
    <w:link w:val="1"/>
    <w:rsid w:val="005A787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5A787A"/>
    <w:pPr>
      <w:keepLines w:val="0"/>
      <w:spacing w:before="0"/>
      <w:outlineLvl w:val="9"/>
    </w:pPr>
    <w:rPr>
      <w:rFonts w:ascii="Times New Roman" w:hAnsi="Times New Roman" w:cs="Times New Roman"/>
      <w:bCs/>
      <w:color w:val="auto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5A787A"/>
    <w:pPr>
      <w:spacing w:after="0" w:line="360" w:lineRule="auto"/>
      <w:ind w:left="280"/>
      <w:jc w:val="both"/>
    </w:pPr>
    <w:rPr>
      <w:rFonts w:eastAsia="Times New Roman" w:cs="Times New Roman"/>
      <w:szCs w:val="24"/>
      <w:lang w:eastAsia="ru-RU"/>
    </w:rPr>
  </w:style>
  <w:style w:type="character" w:styleId="a8">
    <w:name w:val="Hyperlink"/>
    <w:basedOn w:val="a0"/>
    <w:uiPriority w:val="99"/>
    <w:unhideWhenUsed/>
    <w:rsid w:val="005A787A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rsid w:val="005A787A"/>
    <w:rPr>
      <w:rFonts w:ascii="Times New Roman" w:eastAsiaTheme="majorEastAsia" w:hAnsi="Times New Roman" w:cstheme="majorBidi"/>
      <w:sz w:val="28"/>
      <w:szCs w:val="26"/>
      <w:lang w:eastAsia="ru-RU"/>
    </w:rPr>
  </w:style>
  <w:style w:type="character" w:customStyle="1" w:styleId="a6">
    <w:name w:val="Название объекта Знак"/>
    <w:basedOn w:val="a0"/>
    <w:link w:val="a5"/>
    <w:uiPriority w:val="35"/>
    <w:rsid w:val="005A787A"/>
    <w:rPr>
      <w:rFonts w:ascii="Times New Roman" w:hAnsi="Times New Roman"/>
      <w:i/>
      <w:iCs/>
      <w:color w:val="44546A" w:themeColor="text2"/>
      <w:sz w:val="18"/>
      <w:szCs w:val="18"/>
    </w:rPr>
  </w:style>
  <w:style w:type="paragraph" w:styleId="a9">
    <w:name w:val="header"/>
    <w:basedOn w:val="a"/>
    <w:link w:val="aa"/>
    <w:unhideWhenUsed/>
    <w:rsid w:val="00C72BD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rsid w:val="00C72BDC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C72BD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72BDC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0C56AF-07C0-4260-A1E3-2712547EC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13</Pages>
  <Words>899</Words>
  <Characters>5127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6014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Темченко Денис</cp:lastModifiedBy>
  <cp:revision>21</cp:revision>
  <dcterms:created xsi:type="dcterms:W3CDTF">2021-03-31T00:04:00Z</dcterms:created>
  <dcterms:modified xsi:type="dcterms:W3CDTF">2021-04-01T09:23:00Z</dcterms:modified>
</cp:coreProperties>
</file>