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Samuel Sidzyik</w:t>
      </w:r>
    </w:p>
    <w:p w:rsidR="00000000" w:rsidDel="00000000" w:rsidP="00000000" w:rsidRDefault="00000000" w:rsidRPr="00000000" w14:paraId="00000002">
      <w:pPr>
        <w:rPr/>
      </w:pPr>
      <w:r w:rsidDel="00000000" w:rsidR="00000000" w:rsidRPr="00000000">
        <w:rPr>
          <w:rtl w:val="0"/>
        </w:rPr>
        <w:t xml:space="preserve">Module 1.3 Assignment</w:t>
      </w:r>
    </w:p>
    <w:p w:rsidR="00000000" w:rsidDel="00000000" w:rsidP="00000000" w:rsidRDefault="00000000" w:rsidRPr="00000000" w14:paraId="00000003">
      <w:pPr>
        <w:rPr/>
      </w:pPr>
      <w:r w:rsidDel="00000000" w:rsidR="00000000" w:rsidRPr="00000000">
        <w:rPr>
          <w:rtl w:val="0"/>
        </w:rPr>
        <w:t xml:space="preserve">01/11/2026</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Database relationships come in three main types. One to One (1:1) is where each unique item is linked to one other unique item such as Student ID and Student Account. One to many (1:N) would be where each unique item has a list of items associated to it such as one student’s transcript of multiple classes. Lastly is Many to Many (N:N) where many items are connected to many items such as students in classes where a student may be in multiple classes that are full of multiple students.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Relational databases have strong structures and have great data integrity and security. This comes from the basic concepts of the relationships through keys and role based work within relational databases. The flipside of structure is so often scalability. As data grows the structure can often become a bottleneck for the database and struggles with the evolving use of the database as it grows.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This is flipped with NoSQL databases where flexibility and scalability are in the forefront but at the cost of structure and weak consistency. They often are difficult to learn because of how hairy they can get and creating queries becomes cumbersome.</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MySQL has strong data integrity and supports data rollback using “ACID Transactions” I know I will not remember that acronym.</w:t>
      </w:r>
    </w:p>
    <w:p w:rsidR="00000000" w:rsidDel="00000000" w:rsidP="00000000" w:rsidRDefault="00000000" w:rsidRPr="00000000" w14:paraId="0000000D">
      <w:pPr>
        <w:rPr/>
      </w:pPr>
      <w:r w:rsidDel="00000000" w:rsidR="00000000" w:rsidRPr="00000000">
        <w:rPr>
          <w:rtl w:val="0"/>
        </w:rPr>
        <w:t xml:space="preserve">MongoDB stores its data in the document allowing for dynamic schemas. It also scales horizontally (I don’t think I understand what that means still…)</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have a question. Could this be rephrased? Lol.</w:t>
      </w:r>
    </w:p>
    <w:p w:rsidR="00000000" w:rsidDel="00000000" w:rsidP="00000000" w:rsidRDefault="00000000" w:rsidRPr="00000000" w14:paraId="00000011">
      <w:pPr>
        <w:rPr/>
      </w:pPr>
      <w:r w:rsidDel="00000000" w:rsidR="00000000" w:rsidRPr="00000000">
        <w:rPr/>
        <w:drawing>
          <wp:inline distB="114300" distT="114300" distL="114300" distR="114300">
            <wp:extent cx="6858000"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I did varying methods of citing sources. I don’t know how in-depth/formal I really need to be. Do I need to use AP or Chicago reference formatting? Below are links to sources.</w:t>
        <w:br w:type="textWrapping"/>
      </w:r>
    </w:p>
    <w:p w:rsidR="00000000" w:rsidDel="00000000" w:rsidP="00000000" w:rsidRDefault="00000000" w:rsidRPr="00000000" w14:paraId="00000014">
      <w:pPr>
        <w:rPr/>
      </w:pPr>
      <w:r w:rsidDel="00000000" w:rsidR="00000000" w:rsidRPr="00000000">
        <w:rPr>
          <w:rtl w:val="0"/>
        </w:rPr>
        <w:t xml:space="preserve">https://www.geeksforgeeks.org/dbms/types-of-relationship-in-database/</w:t>
      </w:r>
    </w:p>
    <w:p w:rsidR="00000000" w:rsidDel="00000000" w:rsidP="00000000" w:rsidRDefault="00000000" w:rsidRPr="00000000" w14:paraId="00000015">
      <w:pPr>
        <w:rPr/>
      </w:pPr>
      <w:r w:rsidDel="00000000" w:rsidR="00000000" w:rsidRPr="00000000">
        <w:rPr>
          <w:rtl w:val="0"/>
        </w:rPr>
        <w:t xml:space="preserve">https://www.geeksforgeeks.org/dbms/rdbms-benefits-and-limitations/</w:t>
      </w:r>
    </w:p>
    <w:p w:rsidR="00000000" w:rsidDel="00000000" w:rsidP="00000000" w:rsidRDefault="00000000" w:rsidRPr="00000000" w14:paraId="00000016">
      <w:pPr>
        <w:rPr/>
      </w:pPr>
      <w:r w:rsidDel="00000000" w:rsidR="00000000" w:rsidRPr="00000000">
        <w:rPr>
          <w:rtl w:val="0"/>
        </w:rPr>
        <w:t xml:space="preserve">* https://www.openlogic.com/blog/mysql-overview</w:t>
      </w:r>
    </w:p>
    <w:p w:rsidR="00000000" w:rsidDel="00000000" w:rsidP="00000000" w:rsidRDefault="00000000" w:rsidRPr="00000000" w14:paraId="00000017">
      <w:pPr>
        <w:rPr/>
      </w:pPr>
      <w:r w:rsidDel="00000000" w:rsidR="00000000" w:rsidRPr="00000000">
        <w:rPr>
          <w:rtl w:val="0"/>
        </w:rPr>
        <w:t xml:space="preserve">https://www.geeksforgeeks.org/mongodb/what-is-mongodb-working-and-features/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