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B983B" w14:textId="0BF0EB4E" w:rsidR="00FF007D" w:rsidRPr="00FF007D" w:rsidRDefault="00880B8B" w:rsidP="00FF007D">
      <w:pPr>
        <w:pStyle w:val="Heading1"/>
      </w:pPr>
      <w:r>
        <w:t>Siemens TWIX data: orientation information</w:t>
      </w:r>
    </w:p>
    <w:p w14:paraId="2039313B" w14:textId="2E2A4F7D" w:rsidR="00880B8B" w:rsidRDefault="00880B8B" w:rsidP="00880B8B"/>
    <w:p w14:paraId="2838342C" w14:textId="465D102E" w:rsidR="00FF007D" w:rsidRDefault="00FF007D" w:rsidP="00880B8B">
      <w:r>
        <w:t xml:space="preserve">In this experiment, an understanding is acquired for the orientation information of an acquired volume on a Siemens scanner. In particular, the orientation information from the NIFTI header is looked at and compared with the orientation information extracted from the raw data (TWIX object). </w:t>
      </w:r>
    </w:p>
    <w:p w14:paraId="503620DF" w14:textId="49C5C611" w:rsidR="00FF007D" w:rsidRDefault="00FF007D" w:rsidP="00880B8B">
      <w:r>
        <w:t>To do this, a phantom scan was acquired with a different object geometry in all 3 dimensions:</w:t>
      </w:r>
      <w:r>
        <w:br/>
      </w:r>
      <w:r>
        <w:rPr>
          <w:noProof/>
        </w:rPr>
        <w:drawing>
          <wp:inline distT="0" distB="0" distL="0" distR="0" wp14:anchorId="08F7E012" wp14:editId="41C42860">
            <wp:extent cx="6210795" cy="394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210" cy="394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CBF2" w14:textId="77777777" w:rsidR="00FF007D" w:rsidRDefault="00FF007D" w:rsidP="00880B8B"/>
    <w:p w14:paraId="38AF36D5" w14:textId="5E534872" w:rsidR="00FF007D" w:rsidRDefault="00FF007D" w:rsidP="00880B8B">
      <w:r>
        <w:t>Next, acquisitions were repeated with repeating the FOV around one of the axes:</w:t>
      </w:r>
    </w:p>
    <w:p w14:paraId="0CF760DD" w14:textId="3F091AC4" w:rsidR="00FF007D" w:rsidRDefault="00FF007D" w:rsidP="00FF007D">
      <w:pPr>
        <w:pStyle w:val="ListParagraph"/>
        <w:numPr>
          <w:ilvl w:val="0"/>
          <w:numId w:val="1"/>
        </w:numPr>
      </w:pPr>
      <w:r w:rsidRPr="00FF007D">
        <w:t>20210302_FID18142_P_GRE_MIDRES_DISO_16_16_LIN_LIP</w:t>
      </w:r>
    </w:p>
    <w:p w14:paraId="5B549B61" w14:textId="15F0D1B2" w:rsidR="00FF007D" w:rsidRDefault="00FF007D" w:rsidP="00FF007D">
      <w:pPr>
        <w:pStyle w:val="ListParagraph"/>
        <w:numPr>
          <w:ilvl w:val="1"/>
          <w:numId w:val="1"/>
        </w:numPr>
      </w:pPr>
      <w:r>
        <w:t>Default scan: No rotation</w:t>
      </w:r>
      <w:r>
        <w:br/>
      </w:r>
    </w:p>
    <w:p w14:paraId="444DD618" w14:textId="115B6821" w:rsidR="00FF007D" w:rsidRDefault="00FF007D" w:rsidP="00FF007D">
      <w:pPr>
        <w:pStyle w:val="ListParagraph"/>
        <w:numPr>
          <w:ilvl w:val="0"/>
          <w:numId w:val="1"/>
        </w:numPr>
      </w:pPr>
      <w:r w:rsidRPr="00FF007D">
        <w:t>20210302_FID18149_P_GRE_DISO_HFRot10v2</w:t>
      </w:r>
    </w:p>
    <w:p w14:paraId="7AB66E5C" w14:textId="0376044C" w:rsidR="00FF007D" w:rsidRDefault="00FF007D" w:rsidP="00FF007D">
      <w:pPr>
        <w:pStyle w:val="ListParagraph"/>
        <w:numPr>
          <w:ilvl w:val="1"/>
          <w:numId w:val="1"/>
        </w:numPr>
      </w:pPr>
      <w:r>
        <w:t xml:space="preserve">FOV rotation of 10 degrees around </w:t>
      </w:r>
      <w:r w:rsidRPr="002D115D">
        <w:rPr>
          <w:b/>
          <w:bCs/>
        </w:rPr>
        <w:t xml:space="preserve">Head Foot </w:t>
      </w:r>
      <w:r>
        <w:t>axis</w:t>
      </w:r>
      <w:r w:rsidR="00B71F3D">
        <w:br/>
      </w:r>
      <w:r w:rsidR="00B71F3D" w:rsidRPr="008001A7">
        <w:rPr>
          <w:color w:val="FF0000"/>
        </w:rPr>
        <w:t xml:space="preserve">Attention: </w:t>
      </w:r>
      <w:r w:rsidR="00B71F3D">
        <w:rPr>
          <w:color w:val="FF0000"/>
        </w:rPr>
        <w:t>Also contains additional rotation around LR axis.</w:t>
      </w:r>
      <w:r>
        <w:br/>
      </w:r>
    </w:p>
    <w:p w14:paraId="1A8FAE60" w14:textId="357B1203" w:rsidR="00FF007D" w:rsidRDefault="00FF007D" w:rsidP="00FF007D">
      <w:pPr>
        <w:pStyle w:val="ListParagraph"/>
        <w:numPr>
          <w:ilvl w:val="0"/>
          <w:numId w:val="1"/>
        </w:numPr>
      </w:pPr>
      <w:r w:rsidRPr="00FF007D">
        <w:t>20210302_FID18150_P_GRE_DISO_LRRot10v2</w:t>
      </w:r>
    </w:p>
    <w:p w14:paraId="15215C63" w14:textId="63A30AF2" w:rsidR="00FF007D" w:rsidRDefault="00FF007D" w:rsidP="00FF007D">
      <w:pPr>
        <w:pStyle w:val="ListParagraph"/>
        <w:numPr>
          <w:ilvl w:val="1"/>
          <w:numId w:val="1"/>
        </w:numPr>
      </w:pPr>
      <w:r>
        <w:t xml:space="preserve">FOV rotation of 10 degrees around </w:t>
      </w:r>
      <w:r w:rsidRPr="002D115D">
        <w:rPr>
          <w:b/>
          <w:bCs/>
        </w:rPr>
        <w:t>Left Right</w:t>
      </w:r>
      <w:r>
        <w:t xml:space="preserve"> axis</w:t>
      </w:r>
      <w:r>
        <w:br/>
      </w:r>
    </w:p>
    <w:p w14:paraId="156F341B" w14:textId="77777777" w:rsidR="002D115D" w:rsidRDefault="002D115D" w:rsidP="002D115D">
      <w:pPr>
        <w:pStyle w:val="ListParagraph"/>
        <w:numPr>
          <w:ilvl w:val="0"/>
          <w:numId w:val="1"/>
        </w:numPr>
      </w:pPr>
      <w:r w:rsidRPr="002D115D">
        <w:t>20210302_FID18151_P_GRE_DISO_</w:t>
      </w:r>
      <w:r w:rsidRPr="009972FE">
        <w:rPr>
          <w:color w:val="FF0000"/>
        </w:rPr>
        <w:t>PA</w:t>
      </w:r>
      <w:r w:rsidRPr="002D115D">
        <w:t>Rot10v2</w:t>
      </w:r>
    </w:p>
    <w:p w14:paraId="6A5A7623" w14:textId="0014CA7C" w:rsidR="00FF007D" w:rsidRDefault="00FF007D" w:rsidP="001456DF">
      <w:pPr>
        <w:pStyle w:val="ListParagraph"/>
        <w:numPr>
          <w:ilvl w:val="1"/>
          <w:numId w:val="1"/>
        </w:numPr>
      </w:pPr>
      <w:r>
        <w:t xml:space="preserve">FOV rotation of 10 degrees around </w:t>
      </w:r>
      <w:r w:rsidR="008001A7">
        <w:rPr>
          <w:b/>
          <w:bCs/>
        </w:rPr>
        <w:t>Anterior</w:t>
      </w:r>
      <w:r w:rsidR="002D115D" w:rsidRPr="002D115D">
        <w:rPr>
          <w:b/>
          <w:bCs/>
        </w:rPr>
        <w:t xml:space="preserve"> </w:t>
      </w:r>
      <w:r w:rsidR="008001A7">
        <w:rPr>
          <w:b/>
          <w:bCs/>
        </w:rPr>
        <w:t>Posterior</w:t>
      </w:r>
      <w:r>
        <w:t xml:space="preserve"> axis</w:t>
      </w:r>
      <w:r w:rsidR="008001A7">
        <w:br/>
      </w:r>
      <w:r w:rsidR="008001A7" w:rsidRPr="008001A7">
        <w:rPr>
          <w:color w:val="FF0000"/>
        </w:rPr>
        <w:t>Attention: Naming is wrong</w:t>
      </w:r>
      <w:r w:rsidR="008001A7">
        <w:rPr>
          <w:color w:val="FF0000"/>
        </w:rPr>
        <w:t xml:space="preserve"> </w:t>
      </w:r>
      <w:r w:rsidR="009972FE">
        <w:rPr>
          <w:color w:val="FF0000"/>
        </w:rPr>
        <w:t>due to confusion of the FOV axes during acquisition.</w:t>
      </w:r>
    </w:p>
    <w:p w14:paraId="664EBDB1" w14:textId="58793EFE" w:rsidR="008001A7" w:rsidRDefault="008001A7" w:rsidP="008001A7">
      <w:r>
        <w:lastRenderedPageBreak/>
        <w:t xml:space="preserve">First, the NIFTI head will be look at and afterwards the same orientation is tried to be extracted from the raw data. </w:t>
      </w:r>
    </w:p>
    <w:p w14:paraId="3E72859E" w14:textId="182D7DF0" w:rsidR="008001A7" w:rsidRDefault="008001A7" w:rsidP="008001A7">
      <w:r>
        <w:t>See MATLAB files for examples.</w:t>
      </w:r>
    </w:p>
    <w:p w14:paraId="24450D5F" w14:textId="081EBD4C" w:rsidR="008E1A9C" w:rsidRDefault="008E1A9C" w:rsidP="008001A7"/>
    <w:p w14:paraId="1E50C089" w14:textId="4E7332C8" w:rsidR="008E1A9C" w:rsidRDefault="008E1A9C" w:rsidP="008001A7">
      <w:r>
        <w:t xml:space="preserve">To run the NIFTI reading/writing function in the repository, need to extend the file name with subscript (e.g. </w:t>
      </w:r>
      <w:proofErr w:type="spellStart"/>
      <w:r>
        <w:t>image.nii</w:t>
      </w:r>
      <w:proofErr w:type="spellEnd"/>
      <w:r>
        <w:t xml:space="preserve"> </w:t>
      </w:r>
      <w:r>
        <w:sym w:font="Wingdings" w:char="F0E0"/>
      </w:r>
      <w:r>
        <w:t xml:space="preserve"> image_.</w:t>
      </w:r>
      <w:proofErr w:type="spellStart"/>
      <w:r>
        <w:t>nii</w:t>
      </w:r>
      <w:proofErr w:type="spellEnd"/>
      <w:r>
        <w:t>).</w:t>
      </w:r>
    </w:p>
    <w:p w14:paraId="72FBD7B0" w14:textId="428E66FC" w:rsidR="008E1A9C" w:rsidRDefault="008E1A9C" w:rsidP="008001A7"/>
    <w:p w14:paraId="6C11A8B0" w14:textId="5B96DEB5" w:rsidR="008E1A9C" w:rsidRPr="00880B8B" w:rsidRDefault="008E1A9C" w:rsidP="008001A7">
      <w:r>
        <w:t>Helper functions for this experiment are taken from the DISORDER repository.</w:t>
      </w:r>
    </w:p>
    <w:sectPr w:rsidR="008E1A9C" w:rsidRPr="0088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A7EAC"/>
    <w:multiLevelType w:val="hybridMultilevel"/>
    <w:tmpl w:val="9ADC5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71"/>
    <w:rsid w:val="00136BE1"/>
    <w:rsid w:val="001456DF"/>
    <w:rsid w:val="002D115D"/>
    <w:rsid w:val="008001A7"/>
    <w:rsid w:val="00880B8B"/>
    <w:rsid w:val="008E1A9C"/>
    <w:rsid w:val="009972FE"/>
    <w:rsid w:val="00B71F3D"/>
    <w:rsid w:val="00B84B71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CCC4"/>
  <w15:chartTrackingRefBased/>
  <w15:docId w15:val="{B64724A8-4C99-47E9-946E-869E8891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Brackenier, Yannick</dc:creator>
  <cp:keywords/>
  <dc:description/>
  <cp:lastModifiedBy>Brackenier, Yannick</cp:lastModifiedBy>
  <cp:revision>7</cp:revision>
  <dcterms:created xsi:type="dcterms:W3CDTF">2021-03-15T07:54:00Z</dcterms:created>
  <dcterms:modified xsi:type="dcterms:W3CDTF">2021-03-15T09:44:00Z</dcterms:modified>
</cp:coreProperties>
</file>