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webextension1.xml" ContentType="application/vnd.ms-office.webextension+xml"/>
  <Override PartName="/word/webextensions/taskpanes.xml" ContentType="application/vnd.ms-office.webextensiontaskpan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51C" w14:textId="1E41D96B" w:rsidR="001C6AD7" w:rsidRPr="006C6DF8" w:rsidRDefault="001C6AD7" w:rsidP="001C6AD7">
      <w:pPr>
        <w:rPr>
          <w:rFonts w:ascii="Calibri" w:hAnsi="Calibri" w:cs="Calibri"/>
          <w:sz w:val="20"/>
          <w:szCs w:val="20"/>
        </w:rPr>
      </w:pPr>
      <w:r w:rsidRPr="006C6DF8"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Chen Zhong / dissertation ideas, 2020-2021</w:t>
      </w:r>
      <w:r w:rsidRPr="006C6DF8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 </w:t>
      </w:r>
    </w:p>
    <w:p w14:paraId="2D42F4A0" w14:textId="1074D098" w:rsidR="001C6AD7" w:rsidRPr="006C6DF8" w:rsidRDefault="001C6AD7" w:rsidP="001C6A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703B8BB0" w14:textId="77777777" w:rsidR="001C6AD7" w:rsidRPr="006C6DF8" w:rsidRDefault="001C6AD7" w:rsidP="001C6A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7393C551" w14:textId="492143E2" w:rsidR="001C6AD7" w:rsidRPr="006C6DF8" w:rsidRDefault="001C6AD7" w:rsidP="001C6AD7">
      <w:pP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Overall research interests: </w:t>
      </w:r>
    </w:p>
    <w:p w14:paraId="36238E80" w14:textId="77777777" w:rsidR="001C6AD7" w:rsidRPr="006C6DF8" w:rsidRDefault="001C6AD7" w:rsidP="001C6AD7">
      <w:pPr>
        <w:pStyle w:val="ListParagraph"/>
        <w:numPr>
          <w:ilvl w:val="0"/>
          <w:numId w:val="12"/>
        </w:numPr>
        <w:jc w:val="both"/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Urban mobility (focusing on travel behaviour and urban activity patterns)</w:t>
      </w:r>
    </w:p>
    <w:p w14:paraId="63ECF2DF" w14:textId="5E027CA1" w:rsidR="001C6AD7" w:rsidRPr="006C6DF8" w:rsidRDefault="001C6AD7" w:rsidP="001C6AD7">
      <w:pPr>
        <w:pStyle w:val="ListParagraph"/>
        <w:numPr>
          <w:ilvl w:val="0"/>
          <w:numId w:val="12"/>
        </w:numPr>
        <w:jc w:val="both"/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Urban form and spatial structure, </w:t>
      </w:r>
      <w:r w:rsidR="0081390B"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(using,</w:t>
      </w: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81390B"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e.g., </w:t>
      </w: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spatial interaction models, spatial network analysis, accessibility analysis</w:t>
      </w:r>
      <w:r w:rsidR="0081390B"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)</w:t>
      </w:r>
    </w:p>
    <w:p w14:paraId="17CB4001" w14:textId="5C15593C" w:rsidR="001C6AD7" w:rsidRPr="006C6DF8" w:rsidRDefault="001C6AD7" w:rsidP="001C6AD7">
      <w:pPr>
        <w:pStyle w:val="ListParagraph"/>
        <w:numPr>
          <w:ilvl w:val="0"/>
          <w:numId w:val="12"/>
        </w:numPr>
        <w:jc w:val="both"/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6C6DF8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Spatial data mining (focusing on the use of automatic generated human mobility data such as smart card data and social media data) and data uncertainty </w:t>
      </w:r>
    </w:p>
    <w:p w14:paraId="4C074483" w14:textId="1BE7B3B9" w:rsidR="001C6AD7" w:rsidRPr="006C6DF8" w:rsidRDefault="001C6AD7" w:rsidP="001C6AD7">
      <w:pPr>
        <w:ind w:left="360"/>
        <w:jc w:val="both"/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4ECBCDE4" w14:textId="14951618" w:rsidR="001C6AD7" w:rsidRPr="006C6DF8" w:rsidRDefault="001C6AD7" w:rsidP="001C6AD7">
      <w:pPr>
        <w:tabs>
          <w:tab w:val="num" w:pos="720"/>
        </w:tabs>
        <w:textAlignment w:val="baseline"/>
        <w:rPr>
          <w:rFonts w:ascii="Calibri" w:hAnsi="Calibri" w:cs="Calibri"/>
          <w:sz w:val="20"/>
          <w:szCs w:val="20"/>
        </w:rPr>
      </w:pPr>
    </w:p>
    <w:p w14:paraId="4689D778" w14:textId="64D92879" w:rsidR="001C6AD7" w:rsidRPr="006C6DF8" w:rsidRDefault="00221F8E" w:rsidP="001C6AD7">
      <w:pPr>
        <w:pStyle w:val="ListParagraph"/>
        <w:numPr>
          <w:ilvl w:val="0"/>
          <w:numId w:val="13"/>
        </w:numPr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b/>
          <w:bCs/>
          <w:sz w:val="20"/>
          <w:szCs w:val="20"/>
        </w:rPr>
        <w:t>Change of spatial structure in the great bay area</w:t>
      </w:r>
      <w:r w:rsidR="001C6AD7" w:rsidRPr="006C6DF8">
        <w:rPr>
          <w:rFonts w:ascii="Calibri" w:hAnsi="Calibri" w:cs="Calibri"/>
          <w:b/>
          <w:bCs/>
          <w:sz w:val="20"/>
          <w:szCs w:val="20"/>
        </w:rPr>
        <w:t xml:space="preserve"> (</w:t>
      </w:r>
      <w:r w:rsidR="00347801" w:rsidRPr="006C6DF8">
        <w:rPr>
          <w:rFonts w:ascii="Calibri" w:hAnsi="Calibri" w:cs="Calibri"/>
          <w:sz w:val="20"/>
          <w:szCs w:val="20"/>
        </w:rPr>
        <w:t xml:space="preserve">contributes </w:t>
      </w:r>
      <w:r w:rsidR="00347801" w:rsidRPr="006C6DF8">
        <w:rPr>
          <w:rFonts w:ascii="Calibri" w:hAnsi="Calibri" w:cs="Calibri"/>
          <w:sz w:val="20"/>
          <w:szCs w:val="20"/>
        </w:rPr>
        <w:t xml:space="preserve">to </w:t>
      </w:r>
      <w:hyperlink r:id="rId5" w:history="1">
        <w:r w:rsidR="001C6AD7" w:rsidRPr="006C6DF8">
          <w:rPr>
            <w:rStyle w:val="Hyperlink"/>
            <w:rFonts w:ascii="Calibri" w:hAnsi="Calibri" w:cs="Calibri"/>
            <w:b/>
            <w:bCs/>
            <w:sz w:val="20"/>
            <w:szCs w:val="20"/>
          </w:rPr>
          <w:t>SIMETRI</w:t>
        </w:r>
      </w:hyperlink>
      <w:r w:rsidR="001C6AD7" w:rsidRPr="006C6DF8">
        <w:rPr>
          <w:rFonts w:ascii="Calibri" w:hAnsi="Calibri" w:cs="Calibri"/>
          <w:b/>
          <w:bCs/>
          <w:sz w:val="20"/>
          <w:szCs w:val="20"/>
        </w:rPr>
        <w:t xml:space="preserve"> Projects)</w:t>
      </w:r>
      <w:r w:rsidR="001C6AD7" w:rsidRPr="006C6DF8">
        <w:rPr>
          <w:rFonts w:ascii="Calibri" w:hAnsi="Calibri" w:cs="Calibri"/>
          <w:sz w:val="20"/>
          <w:szCs w:val="20"/>
        </w:rPr>
        <w:t> </w:t>
      </w:r>
    </w:p>
    <w:p w14:paraId="2F46778C" w14:textId="77777777" w:rsidR="00840D6C" w:rsidRPr="006C6DF8" w:rsidRDefault="00840D6C" w:rsidP="00A81482">
      <w:pPr>
        <w:textAlignment w:val="baseline"/>
        <w:rPr>
          <w:rFonts w:ascii="Calibri" w:hAnsi="Calibri" w:cs="Calibri"/>
          <w:sz w:val="20"/>
          <w:szCs w:val="20"/>
        </w:rPr>
      </w:pPr>
    </w:p>
    <w:p w14:paraId="09D999C4" w14:textId="7EBEBDE2" w:rsidR="003C1850" w:rsidRDefault="003C1850" w:rsidP="003C1850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</w:t>
      </w:r>
      <w:r w:rsidR="00F6552C">
        <w:rPr>
          <w:rFonts w:ascii="Calibri" w:hAnsi="Calibri" w:cs="Calibri"/>
          <w:sz w:val="20"/>
          <w:szCs w:val="20"/>
        </w:rPr>
        <w:t>-</w:t>
      </w:r>
      <w:r w:rsidR="0067065C" w:rsidRPr="006C6DF8">
        <w:rPr>
          <w:rFonts w:ascii="Calibri" w:hAnsi="Calibri" w:cs="Calibri"/>
          <w:sz w:val="20"/>
          <w:szCs w:val="20"/>
        </w:rPr>
        <w:t>One idea is to</w:t>
      </w:r>
      <w:r w:rsidR="009676D5" w:rsidRPr="006C6DF8">
        <w:rPr>
          <w:rFonts w:ascii="Calibri" w:hAnsi="Calibri" w:cs="Calibri"/>
          <w:sz w:val="20"/>
          <w:szCs w:val="20"/>
        </w:rPr>
        <w:t xml:space="preserve"> </w:t>
      </w:r>
      <w:r w:rsidR="0067065C" w:rsidRPr="006C6DF8">
        <w:rPr>
          <w:rFonts w:ascii="Calibri" w:hAnsi="Calibri" w:cs="Calibri"/>
          <w:sz w:val="20"/>
          <w:szCs w:val="20"/>
        </w:rPr>
        <w:t xml:space="preserve">investigate </w:t>
      </w:r>
      <w:r w:rsidR="0081390B" w:rsidRPr="006C6DF8">
        <w:rPr>
          <w:rFonts w:ascii="Calibri" w:hAnsi="Calibri" w:cs="Calibri"/>
          <w:sz w:val="20"/>
          <w:szCs w:val="20"/>
        </w:rPr>
        <w:t>the evolution of</w:t>
      </w:r>
      <w:r w:rsidR="009676D5" w:rsidRPr="006C6DF8">
        <w:rPr>
          <w:rFonts w:ascii="Calibri" w:hAnsi="Calibri" w:cs="Calibri"/>
          <w:sz w:val="20"/>
          <w:szCs w:val="20"/>
        </w:rPr>
        <w:t xml:space="preserve"> spatial structure </w:t>
      </w:r>
      <w:r w:rsidR="000C4FD3" w:rsidRPr="006C6DF8">
        <w:rPr>
          <w:rFonts w:ascii="Calibri" w:hAnsi="Calibri" w:cs="Calibri"/>
          <w:sz w:val="20"/>
          <w:szCs w:val="20"/>
        </w:rPr>
        <w:t xml:space="preserve">in the </w:t>
      </w:r>
      <w:r w:rsidR="0081390B" w:rsidRPr="006C6DF8">
        <w:rPr>
          <w:rFonts w:ascii="Calibri" w:hAnsi="Calibri" w:cs="Calibri"/>
          <w:sz w:val="20"/>
          <w:szCs w:val="20"/>
        </w:rPr>
        <w:t>GBA</w:t>
      </w:r>
      <w:r w:rsidR="000C4FD3" w:rsidRPr="006C6DF8">
        <w:rPr>
          <w:rFonts w:ascii="Calibri" w:hAnsi="Calibri" w:cs="Calibri"/>
          <w:sz w:val="20"/>
          <w:szCs w:val="20"/>
        </w:rPr>
        <w:t xml:space="preserve"> </w:t>
      </w:r>
      <w:r w:rsidR="009676D5" w:rsidRPr="006C6DF8">
        <w:rPr>
          <w:rFonts w:ascii="Calibri" w:hAnsi="Calibri" w:cs="Calibri"/>
          <w:sz w:val="20"/>
          <w:szCs w:val="20"/>
        </w:rPr>
        <w:t xml:space="preserve">over a </w:t>
      </w:r>
      <w:r w:rsidR="000C4FD3" w:rsidRPr="006C6DF8">
        <w:rPr>
          <w:rFonts w:ascii="Calibri" w:hAnsi="Calibri" w:cs="Calibri"/>
          <w:sz w:val="20"/>
          <w:szCs w:val="20"/>
        </w:rPr>
        <w:t>decade</w:t>
      </w:r>
      <w:r w:rsidR="009676D5" w:rsidRPr="006C6DF8">
        <w:rPr>
          <w:rFonts w:ascii="Calibri" w:hAnsi="Calibri" w:cs="Calibri"/>
          <w:sz w:val="20"/>
          <w:szCs w:val="20"/>
        </w:rPr>
        <w:t xml:space="preserve"> by spatial network analysis</w:t>
      </w:r>
      <w:r w:rsidR="000C4FD3" w:rsidRPr="006C6DF8">
        <w:rPr>
          <w:rFonts w:ascii="Calibri" w:hAnsi="Calibri" w:cs="Calibri"/>
          <w:sz w:val="20"/>
          <w:szCs w:val="20"/>
        </w:rPr>
        <w:t xml:space="preserve"> (</w:t>
      </w:r>
      <w:r w:rsidR="00990CB5" w:rsidRPr="006C6DF8">
        <w:rPr>
          <w:rFonts w:ascii="Calibri" w:hAnsi="Calibri" w:cs="Calibri"/>
          <w:sz w:val="20"/>
          <w:szCs w:val="20"/>
        </w:rPr>
        <w:t>e.g.,</w:t>
      </w:r>
      <w:r w:rsidR="000C4FD3" w:rsidRPr="006C6DF8">
        <w:rPr>
          <w:rFonts w:ascii="Calibri" w:hAnsi="Calibri" w:cs="Calibri"/>
          <w:sz w:val="20"/>
          <w:szCs w:val="20"/>
        </w:rPr>
        <w:t xml:space="preserve"> spatial syntax, percolation theory)</w:t>
      </w:r>
      <w:r w:rsidR="009676D5" w:rsidRPr="006C6DF8">
        <w:rPr>
          <w:rFonts w:ascii="Calibri" w:hAnsi="Calibri" w:cs="Calibri"/>
          <w:sz w:val="20"/>
          <w:szCs w:val="20"/>
        </w:rPr>
        <w:t xml:space="preserve"> </w:t>
      </w:r>
      <w:r w:rsidR="0081390B" w:rsidRPr="006C6DF8">
        <w:rPr>
          <w:rFonts w:ascii="Calibri" w:hAnsi="Calibri" w:cs="Calibri"/>
          <w:sz w:val="20"/>
          <w:szCs w:val="20"/>
        </w:rPr>
        <w:t>using</w:t>
      </w:r>
      <w:r w:rsidR="009676D5" w:rsidRPr="006C6DF8">
        <w:rPr>
          <w:rFonts w:ascii="Calibri" w:hAnsi="Calibri" w:cs="Calibri"/>
          <w:sz w:val="20"/>
          <w:szCs w:val="20"/>
        </w:rPr>
        <w:t xml:space="preserve"> road network</w:t>
      </w:r>
      <w:r w:rsidR="000C4FD3" w:rsidRPr="006C6DF8">
        <w:rPr>
          <w:rFonts w:ascii="Calibri" w:hAnsi="Calibri" w:cs="Calibri"/>
          <w:sz w:val="20"/>
          <w:szCs w:val="20"/>
        </w:rPr>
        <w:t xml:space="preserve"> data</w:t>
      </w:r>
      <w:r w:rsidR="009676D5" w:rsidRPr="006C6DF8">
        <w:rPr>
          <w:rFonts w:ascii="Calibri" w:hAnsi="Calibri" w:cs="Calibri"/>
          <w:sz w:val="20"/>
          <w:szCs w:val="20"/>
        </w:rPr>
        <w:t xml:space="preserve"> (from 2010 to 2020). Historical road network data</w:t>
      </w:r>
      <w:r w:rsidR="000C4FD3" w:rsidRPr="006C6DF8">
        <w:rPr>
          <w:rFonts w:ascii="Calibri" w:hAnsi="Calibri" w:cs="Calibri"/>
          <w:sz w:val="20"/>
          <w:szCs w:val="20"/>
        </w:rPr>
        <w:t xml:space="preserve"> in 2010, 2014 and 2016</w:t>
      </w:r>
      <w:r w:rsidR="009676D5" w:rsidRPr="006C6DF8">
        <w:rPr>
          <w:rFonts w:ascii="Calibri" w:hAnsi="Calibri" w:cs="Calibri"/>
          <w:sz w:val="20"/>
          <w:szCs w:val="20"/>
        </w:rPr>
        <w:t xml:space="preserve"> </w:t>
      </w:r>
      <w:r w:rsidR="00050636">
        <w:rPr>
          <w:rFonts w:ascii="Calibri" w:hAnsi="Calibri" w:cs="Calibri"/>
          <w:sz w:val="20"/>
          <w:szCs w:val="20"/>
        </w:rPr>
        <w:t>are available but needs some minor processing</w:t>
      </w:r>
      <w:r w:rsidR="000C4FD3" w:rsidRPr="006C6DF8">
        <w:rPr>
          <w:rFonts w:ascii="Calibri" w:hAnsi="Calibri" w:cs="Calibri"/>
          <w:sz w:val="20"/>
          <w:szCs w:val="20"/>
        </w:rPr>
        <w:t xml:space="preserve">. </w:t>
      </w:r>
      <w:r w:rsidR="00A0195E">
        <w:rPr>
          <w:rFonts w:ascii="Calibri" w:hAnsi="Calibri" w:cs="Calibri"/>
          <w:sz w:val="20"/>
          <w:szCs w:val="20"/>
        </w:rPr>
        <w:t>R</w:t>
      </w:r>
      <w:r w:rsidR="000C4FD3" w:rsidRPr="006C6DF8">
        <w:rPr>
          <w:rFonts w:ascii="Calibri" w:hAnsi="Calibri" w:cs="Calibri"/>
          <w:sz w:val="20"/>
          <w:szCs w:val="20"/>
        </w:rPr>
        <w:t>oad network</w:t>
      </w:r>
      <w:r w:rsidR="004F0BD8">
        <w:rPr>
          <w:rFonts w:ascii="Calibri" w:hAnsi="Calibri" w:cs="Calibri"/>
          <w:sz w:val="20"/>
          <w:szCs w:val="20"/>
        </w:rPr>
        <w:t xml:space="preserve"> data after 2016</w:t>
      </w:r>
      <w:r w:rsidR="000C4FD3" w:rsidRPr="006C6DF8">
        <w:rPr>
          <w:rFonts w:ascii="Calibri" w:hAnsi="Calibri" w:cs="Calibri"/>
          <w:sz w:val="20"/>
          <w:szCs w:val="20"/>
        </w:rPr>
        <w:t xml:space="preserve"> needs to </w:t>
      </w:r>
      <w:r w:rsidR="004F0BD8">
        <w:rPr>
          <w:rFonts w:ascii="Calibri" w:hAnsi="Calibri" w:cs="Calibri"/>
          <w:sz w:val="20"/>
          <w:szCs w:val="20"/>
        </w:rPr>
        <w:t>be sourced</w:t>
      </w:r>
      <w:r w:rsidR="000C4FD3" w:rsidRPr="006C6DF8">
        <w:rPr>
          <w:rFonts w:ascii="Calibri" w:hAnsi="Calibri" w:cs="Calibri"/>
          <w:sz w:val="20"/>
          <w:szCs w:val="20"/>
        </w:rPr>
        <w:t xml:space="preserve">.  </w:t>
      </w:r>
    </w:p>
    <w:p w14:paraId="425C5F33" w14:textId="77777777" w:rsidR="003C1850" w:rsidRDefault="003C1850" w:rsidP="003C1850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</w:p>
    <w:p w14:paraId="016C920D" w14:textId="6B6E5A32" w:rsidR="00840D6C" w:rsidRPr="003C1850" w:rsidRDefault="003C1850" w:rsidP="003C1850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--</w:t>
      </w:r>
      <w:r w:rsidR="00A81482" w:rsidRPr="003C1850">
        <w:rPr>
          <w:rFonts w:ascii="Calibri" w:hAnsi="Calibri" w:cs="Calibri"/>
          <w:sz w:val="20"/>
          <w:szCs w:val="20"/>
        </w:rPr>
        <w:t xml:space="preserve">Another way of </w:t>
      </w:r>
      <w:r w:rsidR="00491FBC" w:rsidRPr="003C1850">
        <w:rPr>
          <w:rFonts w:ascii="Calibri" w:hAnsi="Calibri" w:cs="Calibri"/>
          <w:sz w:val="20"/>
          <w:szCs w:val="20"/>
        </w:rPr>
        <w:t>exploring the topic</w:t>
      </w:r>
      <w:r w:rsidR="00A81482" w:rsidRPr="003C1850">
        <w:rPr>
          <w:rFonts w:ascii="Calibri" w:hAnsi="Calibri" w:cs="Calibri"/>
          <w:sz w:val="20"/>
          <w:szCs w:val="20"/>
        </w:rPr>
        <w:t xml:space="preserve"> is to </w:t>
      </w:r>
      <w:r w:rsidR="00887488" w:rsidRPr="003C1850">
        <w:rPr>
          <w:rFonts w:ascii="Calibri" w:hAnsi="Calibri" w:cs="Calibri"/>
          <w:sz w:val="20"/>
          <w:szCs w:val="20"/>
        </w:rPr>
        <w:t>profile the spatial structure of GB</w:t>
      </w:r>
      <w:r w:rsidR="00860754" w:rsidRPr="003C1850">
        <w:rPr>
          <w:rFonts w:ascii="Calibri" w:hAnsi="Calibri" w:cs="Calibri"/>
          <w:sz w:val="20"/>
          <w:szCs w:val="20"/>
        </w:rPr>
        <w:t>A in the context</w:t>
      </w:r>
      <w:r w:rsidR="000B6415" w:rsidRPr="003C1850">
        <w:rPr>
          <w:rFonts w:ascii="Calibri" w:hAnsi="Calibri" w:cs="Calibri"/>
          <w:sz w:val="20"/>
          <w:szCs w:val="20"/>
        </w:rPr>
        <w:t xml:space="preserve"> of the </w:t>
      </w:r>
      <w:r w:rsidR="000B6415" w:rsidRPr="003C1850">
        <w:rPr>
          <w:rFonts w:ascii="Calibri" w:hAnsi="Calibri" w:cs="Calibri"/>
          <w:sz w:val="20"/>
          <w:szCs w:val="20"/>
        </w:rPr>
        <w:t xml:space="preserve">node-place-design </w:t>
      </w:r>
      <w:r w:rsidR="00491FBC" w:rsidRPr="003C1850">
        <w:rPr>
          <w:rFonts w:ascii="Calibri" w:hAnsi="Calibri" w:cs="Calibri"/>
          <w:sz w:val="20"/>
          <w:szCs w:val="20"/>
        </w:rPr>
        <w:t>model.</w:t>
      </w:r>
      <w:r w:rsidR="000B6415" w:rsidRPr="003C1850">
        <w:rPr>
          <w:rFonts w:ascii="Calibri" w:hAnsi="Calibri" w:cs="Calibri"/>
          <w:sz w:val="20"/>
          <w:szCs w:val="20"/>
        </w:rPr>
        <w:t xml:space="preserve"> A </w:t>
      </w:r>
      <w:r w:rsidR="00646E83" w:rsidRPr="003C1850">
        <w:rPr>
          <w:rFonts w:ascii="Calibri" w:hAnsi="Calibri" w:cs="Calibri"/>
          <w:sz w:val="20"/>
          <w:szCs w:val="20"/>
        </w:rPr>
        <w:t>good reference paper</w:t>
      </w:r>
      <w:r w:rsidR="000B6415" w:rsidRPr="003C1850">
        <w:rPr>
          <w:rFonts w:ascii="Calibri" w:hAnsi="Calibri" w:cs="Calibri"/>
          <w:sz w:val="20"/>
          <w:szCs w:val="20"/>
        </w:rPr>
        <w:t xml:space="preserve"> </w:t>
      </w:r>
      <w:r w:rsidR="002978E1" w:rsidRPr="003C1850">
        <w:rPr>
          <w:rFonts w:ascii="Calibri" w:hAnsi="Calibri" w:cs="Calibri"/>
          <w:sz w:val="20"/>
          <w:szCs w:val="20"/>
        </w:rPr>
        <w:t xml:space="preserve">can be found </w:t>
      </w:r>
      <w:hyperlink r:id="rId6" w:history="1">
        <w:r w:rsidR="002978E1" w:rsidRPr="003C1850">
          <w:t>here</w:t>
        </w:r>
      </w:hyperlink>
      <w:r w:rsidR="00646E83" w:rsidRPr="003C1850">
        <w:rPr>
          <w:rFonts w:ascii="Calibri" w:hAnsi="Calibri" w:cs="Calibri"/>
          <w:sz w:val="20"/>
          <w:szCs w:val="20"/>
        </w:rPr>
        <w:t xml:space="preserve">. </w:t>
      </w:r>
      <w:r w:rsidR="005C30AF" w:rsidRPr="003C1850">
        <w:rPr>
          <w:rFonts w:ascii="Calibri" w:hAnsi="Calibri" w:cs="Calibri"/>
          <w:sz w:val="20"/>
          <w:szCs w:val="20"/>
        </w:rPr>
        <w:t>Besides existing data (</w:t>
      </w:r>
      <w:r w:rsidR="0055108A" w:rsidRPr="003C1850">
        <w:rPr>
          <w:rFonts w:ascii="Calibri" w:hAnsi="Calibri" w:cs="Calibri"/>
          <w:sz w:val="20"/>
          <w:szCs w:val="20"/>
        </w:rPr>
        <w:t>e.g.,</w:t>
      </w:r>
      <w:r w:rsidR="005C30AF" w:rsidRPr="003C1850">
        <w:rPr>
          <w:rFonts w:ascii="Calibri" w:hAnsi="Calibri" w:cs="Calibri"/>
          <w:sz w:val="20"/>
          <w:szCs w:val="20"/>
        </w:rPr>
        <w:t xml:space="preserve"> housing price data, P</w:t>
      </w:r>
      <w:r w:rsidR="00887488" w:rsidRPr="003C1850">
        <w:rPr>
          <w:rFonts w:ascii="Calibri" w:hAnsi="Calibri" w:cs="Calibri"/>
          <w:sz w:val="20"/>
          <w:szCs w:val="20"/>
        </w:rPr>
        <w:t>O</w:t>
      </w:r>
      <w:r w:rsidR="005C30AF" w:rsidRPr="003C1850">
        <w:rPr>
          <w:rFonts w:ascii="Calibri" w:hAnsi="Calibri" w:cs="Calibri"/>
          <w:sz w:val="20"/>
          <w:szCs w:val="20"/>
        </w:rPr>
        <w:t>I</w:t>
      </w:r>
      <w:r w:rsidR="00887488" w:rsidRPr="003C1850">
        <w:rPr>
          <w:rFonts w:ascii="Calibri" w:hAnsi="Calibri" w:cs="Calibri"/>
          <w:sz w:val="20"/>
          <w:szCs w:val="20"/>
        </w:rPr>
        <w:t>s</w:t>
      </w:r>
      <w:r w:rsidR="005C30AF" w:rsidRPr="003C1850">
        <w:rPr>
          <w:rFonts w:ascii="Calibri" w:hAnsi="Calibri" w:cs="Calibri"/>
          <w:sz w:val="20"/>
          <w:szCs w:val="20"/>
        </w:rPr>
        <w:t>, population data)</w:t>
      </w:r>
      <w:r w:rsidR="00217517" w:rsidRPr="003C1850">
        <w:rPr>
          <w:rFonts w:ascii="Calibri" w:hAnsi="Calibri" w:cs="Calibri"/>
          <w:sz w:val="20"/>
          <w:szCs w:val="20"/>
        </w:rPr>
        <w:t xml:space="preserve"> we could offer</w:t>
      </w:r>
      <w:r w:rsidR="005C30AF" w:rsidRPr="003C1850">
        <w:rPr>
          <w:rFonts w:ascii="Calibri" w:hAnsi="Calibri" w:cs="Calibri"/>
          <w:sz w:val="20"/>
          <w:szCs w:val="20"/>
        </w:rPr>
        <w:t xml:space="preserve">, </w:t>
      </w:r>
      <w:r w:rsidR="00646E83" w:rsidRPr="003C1850">
        <w:rPr>
          <w:rFonts w:ascii="Calibri" w:hAnsi="Calibri" w:cs="Calibri"/>
          <w:sz w:val="20"/>
          <w:szCs w:val="20"/>
        </w:rPr>
        <w:t xml:space="preserve">you </w:t>
      </w:r>
      <w:r w:rsidR="005C30AF" w:rsidRPr="003C1850">
        <w:rPr>
          <w:rFonts w:ascii="Calibri" w:hAnsi="Calibri" w:cs="Calibri"/>
          <w:sz w:val="20"/>
          <w:szCs w:val="20"/>
        </w:rPr>
        <w:t xml:space="preserve">will need to collect, clean and process some extra </w:t>
      </w:r>
      <w:r w:rsidR="00217517" w:rsidRPr="003C1850">
        <w:rPr>
          <w:rFonts w:ascii="Calibri" w:hAnsi="Calibri" w:cs="Calibri"/>
          <w:sz w:val="20"/>
          <w:szCs w:val="20"/>
        </w:rPr>
        <w:t xml:space="preserve">open sources </w:t>
      </w:r>
      <w:r w:rsidR="005C30AF" w:rsidRPr="003C1850">
        <w:rPr>
          <w:rFonts w:ascii="Calibri" w:hAnsi="Calibri" w:cs="Calibri"/>
          <w:sz w:val="20"/>
          <w:szCs w:val="20"/>
        </w:rPr>
        <w:t xml:space="preserve">data </w:t>
      </w:r>
      <w:r w:rsidR="00A62D5C" w:rsidRPr="003C1850">
        <w:rPr>
          <w:rFonts w:ascii="Calibri" w:hAnsi="Calibri" w:cs="Calibri"/>
          <w:sz w:val="20"/>
          <w:szCs w:val="20"/>
        </w:rPr>
        <w:t>to build</w:t>
      </w:r>
      <w:r w:rsidR="0067065C" w:rsidRPr="003C1850">
        <w:rPr>
          <w:rFonts w:ascii="Calibri" w:hAnsi="Calibri" w:cs="Calibri"/>
          <w:sz w:val="20"/>
          <w:szCs w:val="20"/>
        </w:rPr>
        <w:t xml:space="preserve"> a more comprehensive</w:t>
      </w:r>
      <w:r w:rsidR="00217517" w:rsidRPr="003C1850">
        <w:rPr>
          <w:rFonts w:ascii="Calibri" w:hAnsi="Calibri" w:cs="Calibri"/>
          <w:sz w:val="20"/>
          <w:szCs w:val="20"/>
        </w:rPr>
        <w:t xml:space="preserve"> list of urban indicators. </w:t>
      </w:r>
    </w:p>
    <w:p w14:paraId="307A88AD" w14:textId="67DA2385" w:rsidR="000C4FD3" w:rsidRPr="006C6DF8" w:rsidRDefault="000C4FD3" w:rsidP="009676D5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</w:p>
    <w:p w14:paraId="0AEF835B" w14:textId="233CEF3F" w:rsidR="000C4FD3" w:rsidRPr="006C6DF8" w:rsidRDefault="000C4FD3" w:rsidP="000C4FD3">
      <w:pPr>
        <w:pStyle w:val="ListParagraph"/>
        <w:numPr>
          <w:ilvl w:val="0"/>
          <w:numId w:val="13"/>
        </w:numPr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b/>
          <w:bCs/>
          <w:sz w:val="20"/>
          <w:szCs w:val="20"/>
        </w:rPr>
        <w:t xml:space="preserve">Comparatively study of </w:t>
      </w:r>
      <w:r w:rsidR="00990CB5" w:rsidRPr="006C6DF8">
        <w:rPr>
          <w:rFonts w:ascii="Calibri" w:hAnsi="Calibri" w:cs="Calibri"/>
          <w:b/>
          <w:bCs/>
          <w:sz w:val="20"/>
          <w:szCs w:val="20"/>
        </w:rPr>
        <w:t>cities</w:t>
      </w:r>
      <w:r w:rsidR="00860754" w:rsidRPr="006C6DF8">
        <w:rPr>
          <w:rFonts w:ascii="Calibri" w:hAnsi="Calibri" w:cs="Calibri"/>
          <w:b/>
          <w:bCs/>
          <w:sz w:val="20"/>
          <w:szCs w:val="20"/>
        </w:rPr>
        <w:t xml:space="preserve"> (London and Shenzhen)</w:t>
      </w:r>
      <w:r w:rsidR="00990CB5" w:rsidRPr="006C6DF8">
        <w:rPr>
          <w:rFonts w:ascii="Calibri" w:hAnsi="Calibri" w:cs="Calibri"/>
          <w:b/>
          <w:bCs/>
          <w:sz w:val="20"/>
          <w:szCs w:val="20"/>
        </w:rPr>
        <w:t xml:space="preserve"> using </w:t>
      </w:r>
      <w:r w:rsidRPr="006C6DF8">
        <w:rPr>
          <w:rFonts w:ascii="Calibri" w:hAnsi="Calibri" w:cs="Calibri"/>
          <w:b/>
          <w:bCs/>
          <w:sz w:val="20"/>
          <w:szCs w:val="20"/>
        </w:rPr>
        <w:t>accessibility and segregation</w:t>
      </w:r>
      <w:r w:rsidR="00990CB5" w:rsidRPr="006C6DF8">
        <w:rPr>
          <w:rFonts w:ascii="Calibri" w:hAnsi="Calibri" w:cs="Calibri"/>
          <w:b/>
          <w:bCs/>
          <w:sz w:val="20"/>
          <w:szCs w:val="20"/>
        </w:rPr>
        <w:t xml:space="preserve"> measure</w:t>
      </w:r>
      <w:r w:rsidRPr="006C6DF8">
        <w:rPr>
          <w:rFonts w:ascii="Calibri" w:hAnsi="Calibri" w:cs="Calibri"/>
          <w:b/>
          <w:bCs/>
          <w:sz w:val="20"/>
          <w:szCs w:val="20"/>
        </w:rPr>
        <w:t xml:space="preserve"> (</w:t>
      </w:r>
      <w:r w:rsidR="00347801" w:rsidRPr="006C6DF8">
        <w:rPr>
          <w:rFonts w:ascii="Calibri" w:hAnsi="Calibri" w:cs="Calibri"/>
          <w:sz w:val="20"/>
          <w:szCs w:val="20"/>
        </w:rPr>
        <w:t xml:space="preserve">contributes </w:t>
      </w:r>
      <w:r w:rsidR="00347801" w:rsidRPr="006C6DF8">
        <w:rPr>
          <w:rFonts w:ascii="Calibri" w:hAnsi="Calibri" w:cs="Calibri"/>
          <w:sz w:val="20"/>
          <w:szCs w:val="20"/>
        </w:rPr>
        <w:t xml:space="preserve">to </w:t>
      </w:r>
      <w:hyperlink r:id="rId7" w:history="1">
        <w:r w:rsidRPr="006C6DF8">
          <w:rPr>
            <w:rStyle w:val="Hyperlink"/>
            <w:rFonts w:ascii="Calibri" w:hAnsi="Calibri" w:cs="Calibri"/>
            <w:b/>
            <w:bCs/>
            <w:sz w:val="20"/>
            <w:szCs w:val="20"/>
          </w:rPr>
          <w:t>SIMETRI</w:t>
        </w:r>
      </w:hyperlink>
      <w:r w:rsidRPr="006C6DF8">
        <w:rPr>
          <w:rFonts w:ascii="Calibri" w:hAnsi="Calibri" w:cs="Calibri"/>
          <w:b/>
          <w:bCs/>
          <w:sz w:val="20"/>
          <w:szCs w:val="20"/>
        </w:rPr>
        <w:t xml:space="preserve"> Projects)</w:t>
      </w:r>
      <w:r w:rsidRPr="006C6DF8">
        <w:rPr>
          <w:rFonts w:ascii="Calibri" w:hAnsi="Calibri" w:cs="Calibri"/>
          <w:sz w:val="20"/>
          <w:szCs w:val="20"/>
        </w:rPr>
        <w:t> </w:t>
      </w:r>
    </w:p>
    <w:p w14:paraId="2D72E7CB" w14:textId="77777777" w:rsidR="00347801" w:rsidRPr="006C6DF8" w:rsidRDefault="00347801" w:rsidP="00347801">
      <w:pPr>
        <w:ind w:left="360"/>
        <w:textAlignment w:val="baseline"/>
        <w:rPr>
          <w:rFonts w:ascii="Calibri" w:hAnsi="Calibri" w:cs="Calibri"/>
          <w:sz w:val="20"/>
          <w:szCs w:val="20"/>
        </w:rPr>
      </w:pPr>
    </w:p>
    <w:p w14:paraId="322A0293" w14:textId="228765E8" w:rsidR="00860754" w:rsidRPr="006C6DF8" w:rsidRDefault="001F3D41" w:rsidP="00860754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sz w:val="20"/>
          <w:szCs w:val="20"/>
        </w:rPr>
        <w:t>The</w:t>
      </w:r>
      <w:r w:rsidR="00990CB5" w:rsidRPr="006C6DF8">
        <w:rPr>
          <w:rFonts w:ascii="Calibri" w:hAnsi="Calibri" w:cs="Calibri"/>
          <w:sz w:val="20"/>
          <w:szCs w:val="20"/>
        </w:rPr>
        <w:t xml:space="preserve"> brief idea is to explore and compare how characteristics of each region's transport system and spatial mismatch between residential and workplace locations are related to inequalities. A reference paper could be found </w:t>
      </w:r>
      <w:hyperlink r:id="rId8" w:history="1">
        <w:r w:rsidR="00990CB5" w:rsidRPr="006C6DF8">
          <w:rPr>
            <w:rStyle w:val="Hyperlink"/>
            <w:rFonts w:ascii="Calibri" w:hAnsi="Calibri" w:cs="Calibri"/>
            <w:sz w:val="20"/>
            <w:szCs w:val="20"/>
          </w:rPr>
          <w:t>here</w:t>
        </w:r>
      </w:hyperlink>
      <w:r w:rsidR="00990CB5" w:rsidRPr="006C6DF8">
        <w:rPr>
          <w:rFonts w:ascii="Calibri" w:hAnsi="Calibri" w:cs="Calibri"/>
          <w:sz w:val="20"/>
          <w:szCs w:val="20"/>
        </w:rPr>
        <w:t xml:space="preserve">, but this project will look at London and Shenzhen instead. </w:t>
      </w:r>
    </w:p>
    <w:p w14:paraId="77935756" w14:textId="6A8A7E71" w:rsidR="00221F8E" w:rsidRPr="006C6DF8" w:rsidRDefault="00221F8E" w:rsidP="00860754">
      <w:pPr>
        <w:textAlignment w:val="baseline"/>
        <w:rPr>
          <w:rFonts w:ascii="Calibri" w:hAnsi="Calibri" w:cs="Calibri"/>
          <w:sz w:val="20"/>
          <w:szCs w:val="20"/>
        </w:rPr>
      </w:pPr>
    </w:p>
    <w:p w14:paraId="5E21AD29" w14:textId="7F1503B4" w:rsidR="00221F8E" w:rsidRPr="006C6DF8" w:rsidRDefault="00221F8E" w:rsidP="00221F8E">
      <w:pPr>
        <w:pStyle w:val="ListParagraph"/>
        <w:numPr>
          <w:ilvl w:val="0"/>
          <w:numId w:val="13"/>
        </w:numPr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b/>
          <w:bCs/>
          <w:sz w:val="20"/>
          <w:szCs w:val="20"/>
        </w:rPr>
        <w:t>Covid-19: mobility, public awareness and spread of the virus </w:t>
      </w:r>
    </w:p>
    <w:p w14:paraId="3EAB49B9" w14:textId="23B90789" w:rsidR="001C6AD7" w:rsidRPr="006C6DF8" w:rsidRDefault="001C6AD7" w:rsidP="001C6A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728ED4FF" w14:textId="7110A987" w:rsidR="009676D5" w:rsidRPr="006C6DF8" w:rsidRDefault="00221F8E" w:rsidP="000C4FD3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sz w:val="20"/>
          <w:szCs w:val="20"/>
        </w:rPr>
        <w:t xml:space="preserve">The aim is to identify any relationship between </w:t>
      </w:r>
      <w:proofErr w:type="spellStart"/>
      <w:r w:rsidRPr="006C6DF8">
        <w:rPr>
          <w:rFonts w:ascii="Calibri" w:hAnsi="Calibri" w:cs="Calibri"/>
          <w:sz w:val="20"/>
          <w:szCs w:val="20"/>
        </w:rPr>
        <w:t>covid</w:t>
      </w:r>
      <w:proofErr w:type="spellEnd"/>
      <w:r w:rsidRPr="006C6DF8">
        <w:rPr>
          <w:rFonts w:ascii="Calibri" w:hAnsi="Calibri" w:cs="Calibri"/>
          <w:sz w:val="20"/>
          <w:szCs w:val="20"/>
        </w:rPr>
        <w:t xml:space="preserve"> cases </w:t>
      </w:r>
      <w:r w:rsidR="009676D5" w:rsidRPr="006C6DF8">
        <w:rPr>
          <w:rFonts w:ascii="Calibri" w:hAnsi="Calibri" w:cs="Calibri"/>
          <w:sz w:val="20"/>
          <w:szCs w:val="20"/>
        </w:rPr>
        <w:t>and</w:t>
      </w:r>
      <w:r w:rsidRPr="006C6DF8">
        <w:rPr>
          <w:rFonts w:ascii="Calibri" w:hAnsi="Calibri" w:cs="Calibri"/>
          <w:sz w:val="20"/>
          <w:szCs w:val="20"/>
        </w:rPr>
        <w:t xml:space="preserve"> the spatial patterns</w:t>
      </w:r>
      <w:r w:rsidR="009676D5" w:rsidRPr="006C6DF8">
        <w:rPr>
          <w:rFonts w:ascii="Calibri" w:hAnsi="Calibri" w:cs="Calibri"/>
          <w:sz w:val="20"/>
          <w:szCs w:val="20"/>
        </w:rPr>
        <w:t xml:space="preserve"> (of human mobility</w:t>
      </w:r>
      <w:r w:rsidR="00D833E8" w:rsidRPr="006C6DF8">
        <w:rPr>
          <w:rFonts w:ascii="Calibri" w:hAnsi="Calibri" w:cs="Calibri"/>
          <w:sz w:val="20"/>
          <w:szCs w:val="20"/>
        </w:rPr>
        <w:t xml:space="preserve">, </w:t>
      </w:r>
      <w:r w:rsidR="00383657" w:rsidRPr="006C6DF8">
        <w:rPr>
          <w:rFonts w:ascii="Calibri" w:hAnsi="Calibri" w:cs="Calibri"/>
          <w:sz w:val="20"/>
          <w:szCs w:val="20"/>
        </w:rPr>
        <w:t>activity/</w:t>
      </w:r>
      <w:proofErr w:type="spellStart"/>
      <w:r w:rsidR="00383657" w:rsidRPr="006C6DF8">
        <w:rPr>
          <w:rFonts w:ascii="Calibri" w:hAnsi="Calibri" w:cs="Calibri"/>
          <w:sz w:val="20"/>
          <w:szCs w:val="20"/>
        </w:rPr>
        <w:t>covid</w:t>
      </w:r>
      <w:proofErr w:type="spellEnd"/>
      <w:r w:rsidR="009676D5" w:rsidRPr="006C6DF8">
        <w:rPr>
          <w:rFonts w:ascii="Calibri" w:hAnsi="Calibri" w:cs="Calibri"/>
          <w:sz w:val="20"/>
          <w:szCs w:val="20"/>
        </w:rPr>
        <w:t xml:space="preserve"> related tweets) </w:t>
      </w:r>
      <w:r w:rsidRPr="006C6DF8">
        <w:rPr>
          <w:rFonts w:ascii="Calibri" w:hAnsi="Calibri" w:cs="Calibri"/>
          <w:sz w:val="20"/>
          <w:szCs w:val="20"/>
        </w:rPr>
        <w:t xml:space="preserve">extracted from </w:t>
      </w:r>
      <w:r w:rsidR="009676D5" w:rsidRPr="006C6DF8">
        <w:rPr>
          <w:rFonts w:ascii="Calibri" w:hAnsi="Calibri" w:cs="Calibri"/>
          <w:sz w:val="20"/>
          <w:szCs w:val="20"/>
        </w:rPr>
        <w:t>(</w:t>
      </w:r>
      <w:r w:rsidRPr="006C6DF8">
        <w:rPr>
          <w:rFonts w:ascii="Calibri" w:hAnsi="Calibri" w:cs="Calibri"/>
          <w:sz w:val="20"/>
          <w:szCs w:val="20"/>
        </w:rPr>
        <w:t>geo</w:t>
      </w:r>
      <w:r w:rsidR="009676D5" w:rsidRPr="006C6DF8">
        <w:rPr>
          <w:rFonts w:ascii="Calibri" w:hAnsi="Calibri" w:cs="Calibri"/>
          <w:sz w:val="20"/>
          <w:szCs w:val="20"/>
        </w:rPr>
        <w:t>)</w:t>
      </w:r>
      <w:r w:rsidRPr="006C6DF8">
        <w:rPr>
          <w:rFonts w:ascii="Calibri" w:hAnsi="Calibri" w:cs="Calibri"/>
          <w:sz w:val="20"/>
          <w:szCs w:val="20"/>
        </w:rPr>
        <w:t>tweets</w:t>
      </w:r>
      <w:r w:rsidR="001F3D41" w:rsidRPr="006C6DF8">
        <w:rPr>
          <w:rFonts w:ascii="Calibri" w:hAnsi="Calibri" w:cs="Calibri"/>
          <w:sz w:val="20"/>
          <w:szCs w:val="20"/>
        </w:rPr>
        <w:t xml:space="preserve"> </w:t>
      </w:r>
      <w:r w:rsidR="00D833E8" w:rsidRPr="006C6DF8">
        <w:rPr>
          <w:rFonts w:ascii="Calibri" w:hAnsi="Calibri" w:cs="Calibri"/>
          <w:sz w:val="20"/>
          <w:szCs w:val="20"/>
        </w:rPr>
        <w:t>in</w:t>
      </w:r>
      <w:r w:rsidR="001F3D41" w:rsidRPr="006C6DF8">
        <w:rPr>
          <w:rFonts w:ascii="Calibri" w:hAnsi="Calibri" w:cs="Calibri"/>
          <w:sz w:val="20"/>
          <w:szCs w:val="20"/>
        </w:rPr>
        <w:t xml:space="preserve"> London</w:t>
      </w:r>
      <w:r w:rsidRPr="006C6DF8">
        <w:rPr>
          <w:rFonts w:ascii="Calibri" w:hAnsi="Calibri" w:cs="Calibri"/>
          <w:sz w:val="20"/>
          <w:szCs w:val="20"/>
        </w:rPr>
        <w:t xml:space="preserve">. </w:t>
      </w:r>
    </w:p>
    <w:p w14:paraId="27461DEC" w14:textId="77777777" w:rsidR="009676D5" w:rsidRPr="006C6DF8" w:rsidRDefault="009676D5" w:rsidP="000C4FD3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</w:p>
    <w:p w14:paraId="51DDDE24" w14:textId="5CF860E7" w:rsidR="00221F8E" w:rsidRPr="006C6DF8" w:rsidRDefault="00221F8E" w:rsidP="000C4FD3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sz w:val="20"/>
          <w:szCs w:val="20"/>
        </w:rPr>
        <w:t xml:space="preserve">Data for this project will be public </w:t>
      </w:r>
      <w:proofErr w:type="spellStart"/>
      <w:r w:rsidRPr="006C6DF8">
        <w:rPr>
          <w:rFonts w:ascii="Calibri" w:hAnsi="Calibri" w:cs="Calibri"/>
          <w:sz w:val="20"/>
          <w:szCs w:val="20"/>
        </w:rPr>
        <w:t>covid</w:t>
      </w:r>
      <w:proofErr w:type="spellEnd"/>
      <w:r w:rsidRPr="006C6DF8">
        <w:rPr>
          <w:rFonts w:ascii="Calibri" w:hAnsi="Calibri" w:cs="Calibri"/>
          <w:sz w:val="20"/>
          <w:szCs w:val="20"/>
        </w:rPr>
        <w:t xml:space="preserve"> data from </w:t>
      </w:r>
      <w:r w:rsidR="00383657" w:rsidRPr="006C6DF8">
        <w:rPr>
          <w:rFonts w:ascii="Calibri" w:hAnsi="Calibri" w:cs="Calibri"/>
          <w:sz w:val="20"/>
          <w:szCs w:val="20"/>
        </w:rPr>
        <w:t xml:space="preserve">the </w:t>
      </w:r>
      <w:hyperlink r:id="rId9" w:history="1">
        <w:r w:rsidRPr="006C6DF8">
          <w:rPr>
            <w:rStyle w:val="Hyperlink"/>
            <w:rFonts w:ascii="Calibri" w:hAnsi="Calibri" w:cs="Calibri"/>
            <w:sz w:val="20"/>
            <w:szCs w:val="20"/>
          </w:rPr>
          <w:t>gov website</w:t>
        </w:r>
      </w:hyperlink>
      <w:r w:rsidR="00990CB5" w:rsidRPr="006C6DF8">
        <w:rPr>
          <w:rFonts w:ascii="Calibri" w:hAnsi="Calibri" w:cs="Calibri"/>
          <w:sz w:val="20"/>
          <w:szCs w:val="20"/>
        </w:rPr>
        <w:t xml:space="preserve">; </w:t>
      </w:r>
      <w:proofErr w:type="gramStart"/>
      <w:r w:rsidR="00861D0F">
        <w:rPr>
          <w:rFonts w:ascii="Calibri" w:hAnsi="Calibri" w:cs="Calibri"/>
          <w:sz w:val="20"/>
          <w:szCs w:val="20"/>
        </w:rPr>
        <w:t>t</w:t>
      </w:r>
      <w:r w:rsidRPr="006C6DF8">
        <w:rPr>
          <w:rFonts w:ascii="Calibri" w:hAnsi="Calibri" w:cs="Calibri"/>
          <w:sz w:val="20"/>
          <w:szCs w:val="20"/>
        </w:rPr>
        <w:t>weets(</w:t>
      </w:r>
      <w:proofErr w:type="gramEnd"/>
      <w:r w:rsidRPr="006C6DF8">
        <w:rPr>
          <w:rFonts w:ascii="Calibri" w:hAnsi="Calibri" w:cs="Calibri"/>
          <w:sz w:val="20"/>
          <w:szCs w:val="20"/>
        </w:rPr>
        <w:t>provided fo</w:t>
      </w:r>
      <w:r w:rsidR="009676D5" w:rsidRPr="006C6DF8">
        <w:rPr>
          <w:rFonts w:ascii="Calibri" w:hAnsi="Calibri" w:cs="Calibri"/>
          <w:sz w:val="20"/>
          <w:szCs w:val="20"/>
        </w:rPr>
        <w:t>r project use only</w:t>
      </w:r>
      <w:r w:rsidRPr="006C6DF8">
        <w:rPr>
          <w:rFonts w:ascii="Calibri" w:hAnsi="Calibri" w:cs="Calibri"/>
          <w:sz w:val="20"/>
          <w:szCs w:val="20"/>
        </w:rPr>
        <w:t xml:space="preserve">), </w:t>
      </w:r>
      <w:r w:rsidR="009676D5" w:rsidRPr="006C6DF8">
        <w:rPr>
          <w:rFonts w:ascii="Calibri" w:hAnsi="Calibri" w:cs="Calibri"/>
          <w:sz w:val="20"/>
          <w:szCs w:val="20"/>
        </w:rPr>
        <w:t xml:space="preserve">and other supplementary data sets, </w:t>
      </w:r>
      <w:r w:rsidR="00C85E9F" w:rsidRPr="006C6DF8">
        <w:rPr>
          <w:rFonts w:ascii="Calibri" w:hAnsi="Calibri" w:cs="Calibri"/>
          <w:sz w:val="20"/>
          <w:szCs w:val="20"/>
        </w:rPr>
        <w:t>e.g.,</w:t>
      </w:r>
      <w:r w:rsidR="009676D5" w:rsidRPr="006C6DF8">
        <w:rPr>
          <w:rFonts w:ascii="Calibri" w:hAnsi="Calibri" w:cs="Calibri"/>
          <w:sz w:val="20"/>
          <w:szCs w:val="20"/>
        </w:rPr>
        <w:t xml:space="preserve"> </w:t>
      </w:r>
      <w:r w:rsidRPr="006C6DF8">
        <w:rPr>
          <w:rFonts w:ascii="Calibri" w:hAnsi="Calibri" w:cs="Calibri"/>
          <w:sz w:val="20"/>
          <w:szCs w:val="20"/>
        </w:rPr>
        <w:t>UK census data</w:t>
      </w:r>
      <w:r w:rsidR="00990CB5" w:rsidRPr="006C6DF8">
        <w:rPr>
          <w:rFonts w:ascii="Calibri" w:hAnsi="Calibri" w:cs="Calibri"/>
          <w:sz w:val="20"/>
          <w:szCs w:val="20"/>
        </w:rPr>
        <w:t>, deprivation data</w:t>
      </w:r>
    </w:p>
    <w:p w14:paraId="70116F6C" w14:textId="77777777" w:rsidR="000C4FD3" w:rsidRPr="006C6DF8" w:rsidRDefault="000C4FD3" w:rsidP="000C4FD3">
      <w:pPr>
        <w:textAlignment w:val="baseline"/>
        <w:rPr>
          <w:rFonts w:ascii="Calibri" w:hAnsi="Calibri" w:cs="Calibri"/>
          <w:sz w:val="20"/>
          <w:szCs w:val="20"/>
        </w:rPr>
      </w:pPr>
    </w:p>
    <w:p w14:paraId="331371B4" w14:textId="0F84FA0C" w:rsidR="00221F8E" w:rsidRPr="006C6DF8" w:rsidRDefault="00C85E9F" w:rsidP="00DD4A8F">
      <w:pPr>
        <w:pStyle w:val="ListParagraph"/>
        <w:textAlignment w:val="baseline"/>
        <w:rPr>
          <w:rFonts w:ascii="Calibri" w:hAnsi="Calibri" w:cs="Calibri"/>
          <w:sz w:val="20"/>
          <w:szCs w:val="20"/>
        </w:rPr>
      </w:pPr>
      <w:r w:rsidRPr="006C6DF8">
        <w:rPr>
          <w:rFonts w:ascii="Calibri" w:hAnsi="Calibri" w:cs="Calibri"/>
          <w:b/>
          <w:bCs/>
          <w:sz w:val="20"/>
          <w:szCs w:val="20"/>
        </w:rPr>
        <w:t xml:space="preserve">Extra </w:t>
      </w:r>
      <w:r w:rsidR="00860754" w:rsidRPr="006C6DF8">
        <w:rPr>
          <w:rFonts w:ascii="Calibri" w:hAnsi="Calibri" w:cs="Calibri"/>
          <w:b/>
          <w:bCs/>
          <w:sz w:val="20"/>
          <w:szCs w:val="20"/>
        </w:rPr>
        <w:t>–</w:t>
      </w:r>
      <w:r w:rsidRPr="006C6DF8">
        <w:rPr>
          <w:rFonts w:ascii="Calibri" w:hAnsi="Calibri" w:cs="Calibri"/>
          <w:sz w:val="20"/>
          <w:szCs w:val="20"/>
        </w:rPr>
        <w:t xml:space="preserve"> </w:t>
      </w:r>
      <w:r w:rsidR="00383657" w:rsidRPr="006C6DF8">
        <w:rPr>
          <w:rFonts w:ascii="Calibri" w:hAnsi="Calibri" w:cs="Calibri"/>
          <w:sz w:val="20"/>
          <w:szCs w:val="20"/>
        </w:rPr>
        <w:t>freestyle</w:t>
      </w:r>
      <w:r w:rsidR="00860754" w:rsidRPr="006C6DF8">
        <w:rPr>
          <w:rFonts w:ascii="Calibri" w:hAnsi="Calibri" w:cs="Calibri"/>
          <w:sz w:val="20"/>
          <w:szCs w:val="20"/>
        </w:rPr>
        <w:t xml:space="preserve"> </w:t>
      </w:r>
      <w:r w:rsidR="000C4FD3" w:rsidRPr="006C6DF8">
        <w:rPr>
          <w:rFonts w:ascii="Calibri" w:hAnsi="Calibri" w:cs="Calibri"/>
          <w:sz w:val="20"/>
          <w:szCs w:val="20"/>
        </w:rPr>
        <w:t>tweet data mining - Anyone interested in a case study of developing countries, particularly, Kenya, are welcome to propose ideas. The relevant tweets data</w:t>
      </w:r>
      <w:r w:rsidR="00282BB6" w:rsidRPr="006C6DF8">
        <w:rPr>
          <w:rFonts w:ascii="Calibri" w:hAnsi="Calibri" w:cs="Calibri"/>
          <w:sz w:val="20"/>
          <w:szCs w:val="20"/>
        </w:rPr>
        <w:t xml:space="preserve"> (historical and during </w:t>
      </w:r>
      <w:proofErr w:type="spellStart"/>
      <w:r w:rsidR="00282BB6" w:rsidRPr="006C6DF8">
        <w:rPr>
          <w:rFonts w:ascii="Calibri" w:hAnsi="Calibri" w:cs="Calibri"/>
          <w:sz w:val="20"/>
          <w:szCs w:val="20"/>
        </w:rPr>
        <w:t>covid</w:t>
      </w:r>
      <w:proofErr w:type="spellEnd"/>
      <w:r w:rsidR="00282BB6" w:rsidRPr="006C6DF8">
        <w:rPr>
          <w:rFonts w:ascii="Calibri" w:hAnsi="Calibri" w:cs="Calibri"/>
          <w:sz w:val="20"/>
          <w:szCs w:val="20"/>
        </w:rPr>
        <w:t>)</w:t>
      </w:r>
      <w:r w:rsidR="000C4FD3" w:rsidRPr="006C6DF8">
        <w:rPr>
          <w:rFonts w:ascii="Calibri" w:hAnsi="Calibri" w:cs="Calibri"/>
          <w:sz w:val="20"/>
          <w:szCs w:val="20"/>
        </w:rPr>
        <w:t xml:space="preserve"> is available. </w:t>
      </w:r>
    </w:p>
    <w:p w14:paraId="361501C6" w14:textId="0898F19F" w:rsidR="001C6AD7" w:rsidRPr="006C6DF8" w:rsidRDefault="001C6AD7" w:rsidP="001C6A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186DE755" w14:textId="77777777" w:rsidR="001C6AD7" w:rsidRPr="006C6DF8" w:rsidRDefault="001C6AD7">
      <w:pPr>
        <w:rPr>
          <w:rFonts w:ascii="Calibri" w:hAnsi="Calibri" w:cs="Calibri"/>
          <w:sz w:val="20"/>
          <w:szCs w:val="20"/>
        </w:rPr>
      </w:pPr>
    </w:p>
    <w:sectPr w:rsidR="001C6AD7" w:rsidRPr="006C6DF8" w:rsidSect="00151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639D"/>
    <w:multiLevelType w:val="multilevel"/>
    <w:tmpl w:val="8DC89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53F9"/>
    <w:multiLevelType w:val="hybridMultilevel"/>
    <w:tmpl w:val="738081BC"/>
    <w:lvl w:ilvl="0" w:tplc="86B66C9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43C34"/>
    <w:multiLevelType w:val="hybridMultilevel"/>
    <w:tmpl w:val="3E86F542"/>
    <w:lvl w:ilvl="0" w:tplc="ADA6292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7291"/>
    <w:multiLevelType w:val="multilevel"/>
    <w:tmpl w:val="D396BC2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76DA0"/>
    <w:multiLevelType w:val="hybridMultilevel"/>
    <w:tmpl w:val="92C04BE4"/>
    <w:lvl w:ilvl="0" w:tplc="F2F442E4">
      <w:start w:val="1"/>
      <w:numFmt w:val="decimal"/>
      <w:lvlText w:val="(%1)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E5009"/>
    <w:multiLevelType w:val="multilevel"/>
    <w:tmpl w:val="694889C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C6C6C"/>
    <w:multiLevelType w:val="multilevel"/>
    <w:tmpl w:val="7B142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F02BB"/>
    <w:multiLevelType w:val="multilevel"/>
    <w:tmpl w:val="EF5E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07537"/>
    <w:multiLevelType w:val="hybridMultilevel"/>
    <w:tmpl w:val="1ECAB52A"/>
    <w:lvl w:ilvl="0" w:tplc="F778657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E35FF4"/>
    <w:multiLevelType w:val="multilevel"/>
    <w:tmpl w:val="AB86C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C3850"/>
    <w:multiLevelType w:val="multilevel"/>
    <w:tmpl w:val="32EE56E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F01AD"/>
    <w:multiLevelType w:val="hybridMultilevel"/>
    <w:tmpl w:val="EB24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74BC6"/>
    <w:multiLevelType w:val="multilevel"/>
    <w:tmpl w:val="5E66EFA2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D72AF"/>
    <w:multiLevelType w:val="hybridMultilevel"/>
    <w:tmpl w:val="92C04BE4"/>
    <w:lvl w:ilvl="0" w:tplc="F2F442E4">
      <w:start w:val="1"/>
      <w:numFmt w:val="decimal"/>
      <w:lvlText w:val="(%1)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C1A8F"/>
    <w:multiLevelType w:val="multilevel"/>
    <w:tmpl w:val="29A0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92A1D"/>
    <w:multiLevelType w:val="multilevel"/>
    <w:tmpl w:val="A630E76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40226B"/>
    <w:multiLevelType w:val="multilevel"/>
    <w:tmpl w:val="19D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15"/>
  </w:num>
  <w:num w:numId="7">
    <w:abstractNumId w:val="3"/>
  </w:num>
  <w:num w:numId="8">
    <w:abstractNumId w:val="12"/>
  </w:num>
  <w:num w:numId="9">
    <w:abstractNumId w:val="5"/>
  </w:num>
  <w:num w:numId="10">
    <w:abstractNumId w:val="10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D1"/>
    <w:rsid w:val="00036DFF"/>
    <w:rsid w:val="00043E69"/>
    <w:rsid w:val="00050636"/>
    <w:rsid w:val="000B6415"/>
    <w:rsid w:val="000C4FD3"/>
    <w:rsid w:val="001218D1"/>
    <w:rsid w:val="00125868"/>
    <w:rsid w:val="00125C4D"/>
    <w:rsid w:val="0013049A"/>
    <w:rsid w:val="0015155F"/>
    <w:rsid w:val="00174744"/>
    <w:rsid w:val="00191476"/>
    <w:rsid w:val="001A2A9E"/>
    <w:rsid w:val="001C419D"/>
    <w:rsid w:val="001C6AD7"/>
    <w:rsid w:val="001F3D41"/>
    <w:rsid w:val="001F5A68"/>
    <w:rsid w:val="00205CCD"/>
    <w:rsid w:val="00217517"/>
    <w:rsid w:val="00221F8E"/>
    <w:rsid w:val="002569CF"/>
    <w:rsid w:val="00282BB6"/>
    <w:rsid w:val="002978E1"/>
    <w:rsid w:val="002E0E99"/>
    <w:rsid w:val="00335B8D"/>
    <w:rsid w:val="0033631A"/>
    <w:rsid w:val="00347801"/>
    <w:rsid w:val="00357DF8"/>
    <w:rsid w:val="00383657"/>
    <w:rsid w:val="0039128D"/>
    <w:rsid w:val="0039377D"/>
    <w:rsid w:val="003C1850"/>
    <w:rsid w:val="003C6679"/>
    <w:rsid w:val="003F590A"/>
    <w:rsid w:val="004166DA"/>
    <w:rsid w:val="00470441"/>
    <w:rsid w:val="0047760F"/>
    <w:rsid w:val="00491FBC"/>
    <w:rsid w:val="004A7ADB"/>
    <w:rsid w:val="004F0BD8"/>
    <w:rsid w:val="00525BCB"/>
    <w:rsid w:val="0055108A"/>
    <w:rsid w:val="0056568E"/>
    <w:rsid w:val="00584C40"/>
    <w:rsid w:val="005C30AF"/>
    <w:rsid w:val="005F5738"/>
    <w:rsid w:val="00646E83"/>
    <w:rsid w:val="0067065C"/>
    <w:rsid w:val="006765F9"/>
    <w:rsid w:val="006C6DF8"/>
    <w:rsid w:val="0075137D"/>
    <w:rsid w:val="007722FC"/>
    <w:rsid w:val="007C77B4"/>
    <w:rsid w:val="0081390B"/>
    <w:rsid w:val="00840D6C"/>
    <w:rsid w:val="00860754"/>
    <w:rsid w:val="00861D0F"/>
    <w:rsid w:val="0086242B"/>
    <w:rsid w:val="008754B9"/>
    <w:rsid w:val="00887488"/>
    <w:rsid w:val="008F14D1"/>
    <w:rsid w:val="00922EB4"/>
    <w:rsid w:val="00925320"/>
    <w:rsid w:val="00931D92"/>
    <w:rsid w:val="009676D5"/>
    <w:rsid w:val="00974137"/>
    <w:rsid w:val="00990CB5"/>
    <w:rsid w:val="00A0195E"/>
    <w:rsid w:val="00A31601"/>
    <w:rsid w:val="00A62D5C"/>
    <w:rsid w:val="00A6313D"/>
    <w:rsid w:val="00A81482"/>
    <w:rsid w:val="00AB3AD1"/>
    <w:rsid w:val="00B04022"/>
    <w:rsid w:val="00B138C9"/>
    <w:rsid w:val="00B548A9"/>
    <w:rsid w:val="00B71FE9"/>
    <w:rsid w:val="00BE2D9A"/>
    <w:rsid w:val="00BE7A48"/>
    <w:rsid w:val="00C15518"/>
    <w:rsid w:val="00C201CA"/>
    <w:rsid w:val="00C85E9F"/>
    <w:rsid w:val="00CC0C26"/>
    <w:rsid w:val="00D3563F"/>
    <w:rsid w:val="00D833E8"/>
    <w:rsid w:val="00D934BD"/>
    <w:rsid w:val="00DC7F56"/>
    <w:rsid w:val="00DD4A8F"/>
    <w:rsid w:val="00E657FF"/>
    <w:rsid w:val="00F61436"/>
    <w:rsid w:val="00F6552C"/>
    <w:rsid w:val="00F73BA4"/>
    <w:rsid w:val="00FA328B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6A11"/>
  <w15:chartTrackingRefBased/>
  <w15:docId w15:val="{D5023635-2B25-9B4B-92FB-55003245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F14D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F14D1"/>
  </w:style>
  <w:style w:type="character" w:customStyle="1" w:styleId="scxw129520004">
    <w:name w:val="scxw129520004"/>
    <w:basedOn w:val="DefaultParagraphFont"/>
    <w:rsid w:val="008F14D1"/>
  </w:style>
  <w:style w:type="character" w:customStyle="1" w:styleId="eop">
    <w:name w:val="eop"/>
    <w:basedOn w:val="DefaultParagraphFont"/>
    <w:rsid w:val="008F14D1"/>
  </w:style>
  <w:style w:type="character" w:customStyle="1" w:styleId="scxw226582102">
    <w:name w:val="scxw226582102"/>
    <w:basedOn w:val="DefaultParagraphFont"/>
    <w:rsid w:val="008F14D1"/>
  </w:style>
  <w:style w:type="paragraph" w:styleId="ListParagraph">
    <w:name w:val="List Paragraph"/>
    <w:basedOn w:val="Normal"/>
    <w:uiPriority w:val="34"/>
    <w:qFormat/>
    <w:rsid w:val="008F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264275120313640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imetri.uk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96669231930037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metri.u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onavirus.data.gov.uk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422AEF-2595-9846-B041-036CED13F00E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Props1.xml><?xml version="1.0" encoding="utf-8"?>
<ds:datastoreItem xmlns:ds="http://schemas.openxmlformats.org/officeDocument/2006/customXml" ds:itemID="{1473D5FB-A763-4B15-8099-49046DA8B71F}"/>
</file>

<file path=customXml/itemProps2.xml><?xml version="1.0" encoding="utf-8"?>
<ds:datastoreItem xmlns:ds="http://schemas.openxmlformats.org/officeDocument/2006/customXml" ds:itemID="{2ECC522D-6A57-4895-B6B6-D99555023DB9}"/>
</file>

<file path=customXml/itemProps3.xml><?xml version="1.0" encoding="utf-8"?>
<ds:datastoreItem xmlns:ds="http://schemas.openxmlformats.org/officeDocument/2006/customXml" ds:itemID="{B8A1952F-E942-4B3C-B24C-6DF145373C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Chen</dc:creator>
  <cp:keywords/>
  <dc:description/>
  <cp:lastModifiedBy>Zhong, Chen</cp:lastModifiedBy>
  <cp:revision>38</cp:revision>
  <dcterms:created xsi:type="dcterms:W3CDTF">2021-01-13T16:51:00Z</dcterms:created>
  <dcterms:modified xsi:type="dcterms:W3CDTF">2021-01-14T10:29:00Z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documentId_1803</vt:lpwstr>
  </property>
  <property fmtid="{D5CDD505-2E9C-101B-9397-08002B2CF9AE}" pid="3" name="grammarly_documentContext">
    <vt:lpwstr>{"goals":[],"domain":"general","emotions":[],"dialect":"british"}</vt:lpwstr>
  </property>
  <property fmtid="{D5CDD505-2E9C-101B-9397-08002B2CF9AE}" pid="4" name="ContentTypeId">
    <vt:lpwstr>0x0101001DA3D6F334C1AA408A80486D71036560</vt:lpwstr>
  </property>
</Properties>
</file>