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64C0C41" w14:paraId="79640B37" wp14:textId="37820649">
      <w:pPr>
        <w:pStyle w:val="ListParagraph"/>
        <w:numPr>
          <w:ilvl w:val="0"/>
          <w:numId w:val="1"/>
        </w:numPr>
        <w:rPr>
          <w:rFonts w:ascii="Calibri" w:hAnsi="Calibri" w:eastAsia="Calibri" w:cs="Calibri" w:asciiTheme="minorAscii" w:hAnsiTheme="minorAscii" w:eastAsiaTheme="minorAscii" w:cstheme="minorAscii"/>
          <w:noProof w:val="0"/>
          <w:color w:val="333333"/>
          <w:sz w:val="19"/>
          <w:szCs w:val="19"/>
          <w:lang w:val="en-US"/>
        </w:rPr>
      </w:pPr>
      <w:bookmarkStart w:name="_GoBack" w:id="0"/>
      <w:bookmarkEnd w:id="0"/>
      <w:r w:rsidRPr="008A5B59" w:rsidR="16815F82">
        <w:rPr>
          <w:rFonts w:ascii="Calibri" w:hAnsi="Calibri" w:eastAsia="Calibri" w:cs="Calibri"/>
          <w:noProof w:val="0"/>
          <w:color w:val="333333"/>
          <w:sz w:val="19"/>
          <w:szCs w:val="19"/>
          <w:lang w:val="en-US"/>
        </w:rPr>
        <w:t xml:space="preserve">NLP applied to Zoopla listings and then linked to Land Reg PPD (would need to start work </w:t>
      </w:r>
      <w:r w:rsidRPr="008A5B59" w:rsidR="16815F82">
        <w:rPr>
          <w:rFonts w:ascii="Calibri" w:hAnsi="Calibri" w:eastAsia="Calibri" w:cs="Calibri"/>
          <w:i w:val="1"/>
          <w:iCs w:val="1"/>
          <w:noProof w:val="0"/>
          <w:color w:val="333333"/>
          <w:sz w:val="19"/>
          <w:szCs w:val="19"/>
          <w:lang w:val="en-US"/>
        </w:rPr>
        <w:t>before</w:t>
      </w:r>
      <w:r w:rsidRPr="008A5B59" w:rsidR="16815F82">
        <w:rPr>
          <w:rFonts w:ascii="Calibri" w:hAnsi="Calibri" w:eastAsia="Calibri" w:cs="Calibri"/>
          <w:noProof w:val="0"/>
          <w:color w:val="333333"/>
          <w:sz w:val="19"/>
          <w:szCs w:val="19"/>
          <w:lang w:val="en-US"/>
        </w:rPr>
        <w:t xml:space="preserve"> the summer as application to UBDC required: </w:t>
      </w:r>
      <w:hyperlink r:id="Rb149ed34851c4bec">
        <w:r w:rsidRPr="008A5B59" w:rsidR="16815F82">
          <w:rPr>
            <w:rStyle w:val="Hyperlink"/>
            <w:rFonts w:ascii="Calibri" w:hAnsi="Calibri" w:eastAsia="Calibri" w:cs="Calibri"/>
            <w:noProof w:val="0"/>
            <w:color w:val="333333"/>
            <w:sz w:val="19"/>
            <w:szCs w:val="19"/>
            <w:lang w:val="en-US"/>
          </w:rPr>
          <w:t>https://www.ubdc.ac.uk/data-services/data-catalogue/housing-data/zoopla-property-data/</w:t>
        </w:r>
      </w:hyperlink>
      <w:r w:rsidRPr="008A5B59" w:rsidR="16815F82">
        <w:rPr>
          <w:rFonts w:ascii="Calibri" w:hAnsi="Calibri" w:eastAsia="Calibri" w:cs="Calibri"/>
          <w:noProof w:val="0"/>
          <w:color w:val="333333"/>
          <w:sz w:val="19"/>
          <w:szCs w:val="19"/>
          <w:lang w:val="en-US"/>
        </w:rPr>
        <w:t xml:space="preserve">) to examine opportunities for enhanced hedonic modelling using non-spatial/non-categorical features. See: </w:t>
      </w:r>
      <w:hyperlink r:id="Rdfd236e6945f42d6">
        <w:r w:rsidRPr="008A5B59" w:rsidR="16815F82">
          <w:rPr>
            <w:rStyle w:val="Hyperlink"/>
            <w:rFonts w:ascii="Calibri" w:hAnsi="Calibri" w:eastAsia="Calibri" w:cs="Calibri"/>
            <w:noProof w:val="0"/>
            <w:color w:val="333333"/>
            <w:sz w:val="19"/>
            <w:szCs w:val="19"/>
            <w:lang w:val="en-US"/>
          </w:rPr>
          <w:t>https://www.youtube.com/watch?v=SNF_TnKE-GI&amp;t=1s</w:t>
        </w:r>
      </w:hyperlink>
      <w:r w:rsidRPr="008A5B59" w:rsidR="16815F82">
        <w:rPr>
          <w:rFonts w:ascii="Calibri" w:hAnsi="Calibri" w:eastAsia="Calibri" w:cs="Calibri"/>
          <w:noProof w:val="0"/>
          <w:color w:val="333333"/>
          <w:sz w:val="19"/>
          <w:szCs w:val="19"/>
          <w:lang w:val="en-US"/>
        </w:rPr>
        <w:t xml:space="preserve"> for context.</w:t>
      </w:r>
      <w:r w:rsidRPr="008A5B59" w:rsidR="7CF0E81E">
        <w:rPr>
          <w:rFonts w:ascii="Calibri" w:hAnsi="Calibri" w:eastAsia="Calibri" w:cs="Calibri"/>
          <w:noProof w:val="0"/>
          <w:color w:val="333333"/>
          <w:sz w:val="19"/>
          <w:szCs w:val="19"/>
          <w:lang w:val="en-US"/>
        </w:rPr>
        <w:t xml:space="preserve"> The idea here would be to try to fill in the huge gaps caused by the paucity of detail in the Land Registry data set when it’s used for house price modelling (details like garages or swimming pools) so that we have a better understanding of </w:t>
      </w:r>
      <w:r w:rsidRPr="008A5B59" w:rsidR="27A69A15">
        <w:rPr>
          <w:rFonts w:ascii="Calibri" w:hAnsi="Calibri" w:eastAsia="Calibri" w:cs="Calibri"/>
          <w:noProof w:val="0"/>
          <w:color w:val="333333"/>
          <w:sz w:val="19"/>
          <w:szCs w:val="19"/>
          <w:lang w:val="en-US"/>
        </w:rPr>
        <w:t xml:space="preserve">underlying prices </w:t>
      </w:r>
      <w:proofErr w:type="gramStart"/>
      <w:r w:rsidRPr="008A5B59" w:rsidR="27A69A15">
        <w:rPr>
          <w:rFonts w:ascii="Calibri" w:hAnsi="Calibri" w:eastAsia="Calibri" w:cs="Calibri"/>
          <w:noProof w:val="0"/>
          <w:color w:val="333333"/>
          <w:sz w:val="19"/>
          <w:szCs w:val="19"/>
          <w:lang w:val="en-US"/>
        </w:rPr>
        <w:t>and also</w:t>
      </w:r>
      <w:proofErr w:type="gramEnd"/>
      <w:r w:rsidRPr="008A5B59" w:rsidR="27A69A15">
        <w:rPr>
          <w:rFonts w:ascii="Calibri" w:hAnsi="Calibri" w:eastAsia="Calibri" w:cs="Calibri"/>
          <w:noProof w:val="0"/>
          <w:color w:val="333333"/>
          <w:sz w:val="19"/>
          <w:szCs w:val="19"/>
          <w:lang w:val="en-US"/>
        </w:rPr>
        <w:t xml:space="preserve"> how regional preferences in </w:t>
      </w:r>
      <w:r w:rsidRPr="008A5B59" w:rsidR="27A69A15">
        <w:rPr>
          <w:rFonts w:ascii="Calibri" w:hAnsi="Calibri" w:eastAsia="Calibri" w:cs="Calibri"/>
          <w:noProof w:val="0"/>
          <w:color w:val="333333"/>
          <w:sz w:val="19"/>
          <w:szCs w:val="19"/>
          <w:lang w:val="en-US"/>
        </w:rPr>
        <w:t>prop</w:t>
      </w:r>
      <w:r w:rsidRPr="008A5B59" w:rsidR="28F441FA">
        <w:rPr>
          <w:rFonts w:ascii="Calibri" w:hAnsi="Calibri" w:eastAsia="Calibri" w:cs="Calibri"/>
          <w:noProof w:val="0"/>
          <w:color w:val="333333"/>
          <w:sz w:val="19"/>
          <w:szCs w:val="19"/>
          <w:lang w:val="en-US"/>
        </w:rPr>
        <w:t>e</w:t>
      </w:r>
      <w:r w:rsidRPr="008A5B59" w:rsidR="27A69A15">
        <w:rPr>
          <w:rFonts w:ascii="Calibri" w:hAnsi="Calibri" w:eastAsia="Calibri" w:cs="Calibri"/>
          <w:noProof w:val="0"/>
          <w:color w:val="333333"/>
          <w:sz w:val="19"/>
          <w:szCs w:val="19"/>
          <w:lang w:val="en-US"/>
        </w:rPr>
        <w:t>rty</w:t>
      </w:r>
      <w:r w:rsidRPr="008A5B59" w:rsidR="27A69A15">
        <w:rPr>
          <w:rFonts w:ascii="Calibri" w:hAnsi="Calibri" w:eastAsia="Calibri" w:cs="Calibri"/>
          <w:noProof w:val="0"/>
          <w:color w:val="333333"/>
          <w:sz w:val="19"/>
          <w:szCs w:val="19"/>
          <w:lang w:val="en-US"/>
        </w:rPr>
        <w:t xml:space="preserve"> impact price dynamics.</w:t>
      </w:r>
      <w:r w:rsidRPr="008A5B59" w:rsidR="19309507">
        <w:rPr>
          <w:rFonts w:ascii="Calibri" w:hAnsi="Calibri" w:eastAsia="Calibri" w:cs="Calibri"/>
          <w:noProof w:val="0"/>
          <w:color w:val="333333"/>
          <w:sz w:val="19"/>
          <w:szCs w:val="19"/>
          <w:lang w:val="en-US"/>
        </w:rPr>
        <w:t xml:space="preserve"> Care would need to be given to duplicate listings and re-listings at new prices, something </w:t>
      </w:r>
      <w:proofErr w:type="gramStart"/>
      <w:r w:rsidRPr="008A5B59" w:rsidR="19309507">
        <w:rPr>
          <w:rFonts w:ascii="Calibri" w:hAnsi="Calibri" w:eastAsia="Calibri" w:cs="Calibri"/>
          <w:noProof w:val="0"/>
          <w:color w:val="333333"/>
          <w:sz w:val="19"/>
          <w:szCs w:val="19"/>
          <w:lang w:val="en-US"/>
        </w:rPr>
        <w:t>that</w:t>
      </w:r>
      <w:proofErr w:type="gramEnd"/>
      <w:r w:rsidRPr="008A5B59" w:rsidR="19309507">
        <w:rPr>
          <w:rFonts w:ascii="Calibri" w:hAnsi="Calibri" w:eastAsia="Calibri" w:cs="Calibri"/>
          <w:noProof w:val="0"/>
          <w:color w:val="333333"/>
          <w:sz w:val="19"/>
          <w:szCs w:val="19"/>
          <w:lang w:val="en-US"/>
        </w:rPr>
        <w:t xml:space="preserve"> </w:t>
      </w:r>
      <w:hyperlink r:id="Raff52e047b1b4ac4">
        <w:r w:rsidRPr="008A5B59" w:rsidR="19309507">
          <w:rPr>
            <w:rStyle w:val="Hyperlink"/>
            <w:rFonts w:ascii="Calibri" w:hAnsi="Calibri" w:eastAsia="Calibri" w:cs="Calibri"/>
            <w:noProof w:val="0"/>
            <w:sz w:val="19"/>
            <w:szCs w:val="19"/>
            <w:lang w:val="en-US"/>
          </w:rPr>
          <w:t>Pewtils</w:t>
        </w:r>
      </w:hyperlink>
      <w:r w:rsidRPr="008A5B59" w:rsidR="19309507">
        <w:rPr>
          <w:rFonts w:ascii="Calibri" w:hAnsi="Calibri" w:eastAsia="Calibri" w:cs="Calibri"/>
          <w:noProof w:val="0"/>
          <w:color w:val="333333"/>
          <w:sz w:val="19"/>
          <w:szCs w:val="19"/>
          <w:lang w:val="en-US"/>
        </w:rPr>
        <w:t xml:space="preserve"> and general NLP might help with.</w:t>
      </w:r>
      <w:r>
        <w:br/>
      </w:r>
    </w:p>
    <w:p xmlns:wp14="http://schemas.microsoft.com/office/word/2010/wordml" w:rsidP="364C0C41" w14:paraId="2E3CE6F5" wp14:textId="1A65F055">
      <w:pPr>
        <w:pStyle w:val="ListParagraph"/>
        <w:numPr>
          <w:ilvl w:val="0"/>
          <w:numId w:val="1"/>
        </w:numPr>
        <w:rPr>
          <w:rFonts w:ascii="Calibri" w:hAnsi="Calibri" w:eastAsia="Calibri" w:cs="Calibri" w:asciiTheme="minorAscii" w:hAnsiTheme="minorAscii" w:eastAsiaTheme="minorAscii" w:cstheme="minorAscii"/>
          <w:noProof w:val="0"/>
          <w:color w:val="333333"/>
          <w:sz w:val="19"/>
          <w:szCs w:val="19"/>
          <w:lang w:val="en-US"/>
        </w:rPr>
      </w:pPr>
      <w:r w:rsidRPr="2D27DC49" w:rsidR="16815F82">
        <w:rPr>
          <w:rFonts w:ascii="Calibri" w:hAnsi="Calibri" w:eastAsia="Calibri" w:cs="Calibri"/>
          <w:noProof w:val="0"/>
          <w:color w:val="333333"/>
          <w:sz w:val="19"/>
          <w:szCs w:val="19"/>
          <w:lang w:val="en-US"/>
        </w:rPr>
        <w:t xml:space="preserve">Impact on COVID-19 on STL market in (ideally) London, Manchester, and Edinburgh. See </w:t>
      </w:r>
      <w:hyperlink r:id="R07176071e0b747c3">
        <w:r w:rsidRPr="2D27DC49" w:rsidR="16815F82">
          <w:rPr>
            <w:rStyle w:val="Hyperlink"/>
            <w:rFonts w:ascii="Calibri" w:hAnsi="Calibri" w:eastAsia="Calibri" w:cs="Calibri"/>
            <w:noProof w:val="0"/>
            <w:color w:val="333333"/>
            <w:sz w:val="19"/>
            <w:szCs w:val="19"/>
            <w:lang w:val="en-US"/>
          </w:rPr>
          <w:t>https://www.wired.co.uk/article/airbnb-london-short-term-rentals</w:t>
        </w:r>
      </w:hyperlink>
      <w:r w:rsidRPr="2D27DC49" w:rsidR="16815F82">
        <w:rPr>
          <w:rFonts w:ascii="Calibri" w:hAnsi="Calibri" w:eastAsia="Calibri" w:cs="Calibri"/>
          <w:noProof w:val="0"/>
          <w:color w:val="333333"/>
          <w:sz w:val="19"/>
          <w:szCs w:val="19"/>
          <w:lang w:val="en-US"/>
        </w:rPr>
        <w:t xml:space="preserve"> and </w:t>
      </w:r>
      <w:hyperlink r:id="R884746452cab4b21">
        <w:r w:rsidRPr="2D27DC49" w:rsidR="16815F82">
          <w:rPr>
            <w:rStyle w:val="Hyperlink"/>
            <w:rFonts w:ascii="Calibri" w:hAnsi="Calibri" w:eastAsia="Calibri" w:cs="Calibri"/>
            <w:noProof w:val="0"/>
            <w:color w:val="333333"/>
            <w:sz w:val="19"/>
            <w:szCs w:val="19"/>
            <w:lang w:val="en-US"/>
          </w:rPr>
          <w:t>https://www.wired.co.uk/article/airbnb-coronavirus-london</w:t>
        </w:r>
      </w:hyperlink>
      <w:r w:rsidRPr="2D27DC49" w:rsidR="16815F82">
        <w:rPr>
          <w:rFonts w:ascii="Calibri" w:hAnsi="Calibri" w:eastAsia="Calibri" w:cs="Calibri"/>
          <w:noProof w:val="0"/>
          <w:color w:val="333333"/>
          <w:sz w:val="19"/>
          <w:szCs w:val="19"/>
          <w:lang w:val="en-US"/>
        </w:rPr>
        <w:t xml:space="preserve"> for context. Objective is to link listings across time periods </w:t>
      </w:r>
      <w:r w:rsidRPr="2D27DC49" w:rsidR="1BCD14D7">
        <w:rPr>
          <w:rFonts w:ascii="Calibri" w:hAnsi="Calibri" w:eastAsia="Calibri" w:cs="Calibri"/>
          <w:noProof w:val="0"/>
          <w:color w:val="333333"/>
          <w:sz w:val="19"/>
          <w:szCs w:val="19"/>
          <w:lang w:val="en-US"/>
        </w:rPr>
        <w:t xml:space="preserve">(and to produce a means of doing so that is robust and replicable—ideally even to changes in management such as a private landlord turning the listing over to a professional management company for day-to-day management) </w:t>
      </w:r>
      <w:r w:rsidRPr="2D27DC49" w:rsidR="16815F82">
        <w:rPr>
          <w:rFonts w:ascii="Calibri" w:hAnsi="Calibri" w:eastAsia="Calibri" w:cs="Calibri"/>
          <w:noProof w:val="0"/>
          <w:color w:val="333333"/>
          <w:sz w:val="19"/>
          <w:szCs w:val="19"/>
          <w:lang w:val="en-US"/>
        </w:rPr>
        <w:t xml:space="preserve">and understand recent trends in up to 3 cities. </w:t>
      </w:r>
      <w:r w:rsidRPr="2D27DC49" w:rsidR="4C28E500">
        <w:rPr>
          <w:rFonts w:ascii="Calibri" w:hAnsi="Calibri" w:eastAsia="Calibri" w:cs="Calibri"/>
          <w:noProof w:val="0"/>
          <w:color w:val="333333"/>
          <w:sz w:val="19"/>
          <w:szCs w:val="19"/>
          <w:lang w:val="en-US"/>
        </w:rPr>
        <w:t>There are a number of angles to this, but you’d undoubtedly</w:t>
      </w:r>
      <w:r w:rsidRPr="2D27DC49" w:rsidR="16815F82">
        <w:rPr>
          <w:rFonts w:ascii="Calibri" w:hAnsi="Calibri" w:eastAsia="Calibri" w:cs="Calibri"/>
          <w:noProof w:val="0"/>
          <w:color w:val="333333"/>
          <w:sz w:val="19"/>
          <w:szCs w:val="19"/>
          <w:lang w:val="en-US"/>
        </w:rPr>
        <w:t xml:space="preserve"> be looking at </w:t>
      </w:r>
      <w:r w:rsidRPr="2D27DC49" w:rsidR="30517659">
        <w:rPr>
          <w:rFonts w:ascii="Calibri" w:hAnsi="Calibri" w:eastAsia="Calibri" w:cs="Calibri"/>
          <w:noProof w:val="0"/>
          <w:color w:val="333333"/>
          <w:sz w:val="19"/>
          <w:szCs w:val="19"/>
          <w:lang w:val="en-US"/>
        </w:rPr>
        <w:t xml:space="preserve">the minimum at </w:t>
      </w:r>
      <w:r w:rsidRPr="2D27DC49" w:rsidR="16815F82">
        <w:rPr>
          <w:rFonts w:ascii="Calibri" w:hAnsi="Calibri" w:eastAsia="Calibri" w:cs="Calibri"/>
          <w:noProof w:val="0"/>
          <w:color w:val="333333"/>
          <w:sz w:val="19"/>
          <w:szCs w:val="19"/>
          <w:lang w:val="en-US"/>
        </w:rPr>
        <w:t>both pricing and availability: how have prices changed, how many listings have left the market, what are their characteristics (e.g. more multi-hosts?), etc.</w:t>
      </w:r>
      <w:r>
        <w:br/>
      </w:r>
    </w:p>
    <w:p xmlns:wp14="http://schemas.microsoft.com/office/word/2010/wordml" w:rsidP="364C0C41" w14:paraId="69DC6A4F" wp14:textId="329D3FF8">
      <w:pPr>
        <w:pStyle w:val="ListParagraph"/>
        <w:numPr>
          <w:ilvl w:val="0"/>
          <w:numId w:val="1"/>
        </w:numPr>
        <w:rPr>
          <w:rFonts w:ascii="Calibri" w:hAnsi="Calibri" w:eastAsia="Calibri" w:cs="Calibri" w:asciiTheme="minorAscii" w:hAnsiTheme="minorAscii" w:eastAsiaTheme="minorAscii" w:cstheme="minorAscii"/>
          <w:noProof w:val="0"/>
          <w:color w:val="333333"/>
          <w:sz w:val="18"/>
          <w:szCs w:val="18"/>
          <w:lang w:val="en-US"/>
        </w:rPr>
      </w:pPr>
      <w:r w:rsidRPr="2D27DC49" w:rsidR="16815F82">
        <w:rPr>
          <w:rFonts w:ascii="Calibri" w:hAnsi="Calibri" w:eastAsia="Calibri" w:cs="Calibri"/>
          <w:noProof w:val="0"/>
          <w:color w:val="333333"/>
          <w:sz w:val="18"/>
          <w:szCs w:val="18"/>
          <w:lang w:val="en-US"/>
        </w:rPr>
        <w:t xml:space="preserve">Scaling of ML </w:t>
      </w:r>
      <w:proofErr w:type="spellStart"/>
      <w:r w:rsidRPr="2D27DC49" w:rsidR="16815F82">
        <w:rPr>
          <w:rFonts w:ascii="Calibri" w:hAnsi="Calibri" w:eastAsia="Calibri" w:cs="Calibri"/>
          <w:noProof w:val="0"/>
          <w:color w:val="333333"/>
          <w:sz w:val="18"/>
          <w:szCs w:val="18"/>
          <w:lang w:val="en-US"/>
        </w:rPr>
        <w:t>neighbourhood</w:t>
      </w:r>
      <w:proofErr w:type="spellEnd"/>
      <w:r w:rsidRPr="2D27DC49" w:rsidR="16815F82">
        <w:rPr>
          <w:rFonts w:ascii="Calibri" w:hAnsi="Calibri" w:eastAsia="Calibri" w:cs="Calibri"/>
          <w:noProof w:val="0"/>
          <w:color w:val="333333"/>
          <w:sz w:val="18"/>
          <w:szCs w:val="18"/>
          <w:lang w:val="en-US"/>
        </w:rPr>
        <w:t xml:space="preserve"> change modelling approach (building on </w:t>
      </w:r>
      <w:hyperlink r:id="R44ee301cb30c453b">
        <w:r w:rsidRPr="2D27DC49" w:rsidR="16815F82">
          <w:rPr>
            <w:rStyle w:val="Hyperlink"/>
            <w:rFonts w:ascii="Calibri" w:hAnsi="Calibri" w:eastAsia="Calibri" w:cs="Calibri"/>
            <w:noProof w:val="0"/>
            <w:sz w:val="18"/>
            <w:szCs w:val="18"/>
            <w:lang w:val="en-US"/>
          </w:rPr>
          <w:t>my work</w:t>
        </w:r>
      </w:hyperlink>
      <w:r w:rsidRPr="2D27DC49" w:rsidR="16815F82">
        <w:rPr>
          <w:rFonts w:ascii="Calibri" w:hAnsi="Calibri" w:eastAsia="Calibri" w:cs="Calibri"/>
          <w:noProof w:val="0"/>
          <w:color w:val="333333"/>
          <w:sz w:val="18"/>
          <w:szCs w:val="18"/>
          <w:lang w:val="en-US"/>
        </w:rPr>
        <w:t xml:space="preserve"> &amp; </w:t>
      </w:r>
      <w:hyperlink r:id="R87ceedd252a0479c">
        <w:r w:rsidRPr="2D27DC49" w:rsidR="16815F82">
          <w:rPr>
            <w:rStyle w:val="Hyperlink"/>
            <w:rFonts w:ascii="Calibri" w:hAnsi="Calibri" w:eastAsia="Calibri" w:cs="Calibri"/>
            <w:noProof w:val="0"/>
            <w:color w:val="333333"/>
            <w:sz w:val="18"/>
            <w:szCs w:val="18"/>
            <w:lang w:val="en-US"/>
          </w:rPr>
          <w:t>Bin &amp; Adam’s work</w:t>
        </w:r>
      </w:hyperlink>
      <w:r w:rsidRPr="2D27DC49" w:rsidR="70A605E7">
        <w:rPr>
          <w:rFonts w:ascii="Calibri" w:hAnsi="Calibri" w:eastAsia="Calibri" w:cs="Calibri"/>
          <w:noProof w:val="0"/>
          <w:color w:val="333333"/>
          <w:sz w:val="18"/>
          <w:szCs w:val="18"/>
          <w:lang w:val="en-US"/>
        </w:rPr>
        <w:t xml:space="preserve"> as well as </w:t>
      </w:r>
      <w:hyperlink r:id="Rf0e38d003bb14bad">
        <w:r w:rsidRPr="2D27DC49" w:rsidR="70A605E7">
          <w:rPr>
            <w:rStyle w:val="Hyperlink"/>
            <w:rFonts w:ascii="Calibri" w:hAnsi="Calibri" w:eastAsia="Calibri" w:cs="Calibri"/>
            <w:noProof w:val="0"/>
            <w:sz w:val="18"/>
            <w:szCs w:val="18"/>
            <w:lang w:val="en-US"/>
          </w:rPr>
          <w:t>this recent publication</w:t>
        </w:r>
      </w:hyperlink>
      <w:r w:rsidRPr="2D27DC49" w:rsidR="70A605E7">
        <w:rPr>
          <w:rFonts w:ascii="Calibri" w:hAnsi="Calibri" w:eastAsia="Calibri" w:cs="Calibri"/>
          <w:noProof w:val="0"/>
          <w:color w:val="333333"/>
          <w:sz w:val="18"/>
          <w:szCs w:val="18"/>
          <w:lang w:val="en-US"/>
        </w:rPr>
        <w:t xml:space="preserve"> and </w:t>
      </w:r>
      <w:hyperlink r:id="Rdc266ca4698143c7">
        <w:r w:rsidRPr="2D27DC49" w:rsidR="70A605E7">
          <w:rPr>
            <w:rStyle w:val="Hyperlink"/>
            <w:rFonts w:ascii="Calibri" w:hAnsi="Calibri" w:eastAsia="Calibri" w:cs="Calibri"/>
            <w:noProof w:val="0"/>
            <w:sz w:val="18"/>
            <w:szCs w:val="18"/>
            <w:lang w:val="en-US"/>
          </w:rPr>
          <w:t>this one</w:t>
        </w:r>
      </w:hyperlink>
      <w:r w:rsidRPr="2D27DC49" w:rsidR="16815F82">
        <w:rPr>
          <w:rFonts w:ascii="Calibri" w:hAnsi="Calibri" w:eastAsia="Calibri" w:cs="Calibri"/>
          <w:noProof w:val="0"/>
          <w:color w:val="333333"/>
          <w:sz w:val="18"/>
          <w:szCs w:val="18"/>
          <w:lang w:val="en-US"/>
        </w:rPr>
        <w:t>) to country-scale (MSOA-level?) and analysis of resulting clusters: are there areas of Cornwall or the Highlands that appear to have experienced similar changes to areas of Manchester or London?</w:t>
      </w:r>
      <w:r w:rsidRPr="2D27DC49" w:rsidR="31A22DAF">
        <w:rPr>
          <w:rFonts w:ascii="Calibri" w:hAnsi="Calibri" w:eastAsia="Calibri" w:cs="Calibri"/>
          <w:noProof w:val="0"/>
          <w:color w:val="333333"/>
          <w:sz w:val="18"/>
          <w:szCs w:val="18"/>
          <w:lang w:val="en-US"/>
        </w:rPr>
        <w:t xml:space="preserve"> </w:t>
      </w:r>
      <w:r w:rsidRPr="2D27DC49" w:rsidR="1F04B599">
        <w:rPr>
          <w:rFonts w:ascii="Calibri" w:hAnsi="Calibri" w:eastAsia="Calibri" w:cs="Calibri"/>
          <w:noProof w:val="0"/>
          <w:color w:val="333333"/>
          <w:sz w:val="18"/>
          <w:szCs w:val="18"/>
          <w:lang w:val="en-US"/>
        </w:rPr>
        <w:t xml:space="preserve">So there are a series of technical improvements that need to be reconciled, as well as two types of scaling issue (performance challenges ahead </w:t>
      </w:r>
      <w:r w:rsidRPr="2D27DC49" w:rsidR="1F04B599">
        <w:rPr>
          <w:rFonts w:ascii="Calibri" w:hAnsi="Calibri" w:eastAsia="Calibri" w:cs="Calibri"/>
          <w:i w:val="1"/>
          <w:iCs w:val="1"/>
          <w:noProof w:val="0"/>
          <w:color w:val="333333"/>
          <w:sz w:val="18"/>
          <w:szCs w:val="18"/>
          <w:lang w:val="en-US"/>
        </w:rPr>
        <w:t>and</w:t>
      </w:r>
      <w:r w:rsidRPr="2D27DC49" w:rsidR="1F04B599">
        <w:rPr>
          <w:rFonts w:ascii="Calibri" w:hAnsi="Calibri" w:eastAsia="Calibri" w:cs="Calibri"/>
          <w:i w:val="0"/>
          <w:iCs w:val="0"/>
          <w:noProof w:val="0"/>
          <w:color w:val="333333"/>
          <w:sz w:val="18"/>
          <w:szCs w:val="18"/>
          <w:lang w:val="en-US"/>
        </w:rPr>
        <w:t xml:space="preserve"> major questions about how best to compare areas with radically different compositions: are</w:t>
      </w:r>
      <w:r w:rsidRPr="2D27DC49" w:rsidR="6F7B927F">
        <w:rPr>
          <w:rFonts w:ascii="Calibri" w:hAnsi="Calibri" w:eastAsia="Calibri" w:cs="Calibri"/>
          <w:i w:val="0"/>
          <w:iCs w:val="0"/>
          <w:noProof w:val="0"/>
          <w:color w:val="333333"/>
          <w:sz w:val="18"/>
          <w:szCs w:val="18"/>
          <w:lang w:val="en-US"/>
        </w:rPr>
        <w:t xml:space="preserve"> the problems caused by</w:t>
      </w:r>
      <w:r w:rsidRPr="2D27DC49" w:rsidR="1F04B599">
        <w:rPr>
          <w:rFonts w:ascii="Calibri" w:hAnsi="Calibri" w:eastAsia="Calibri" w:cs="Calibri"/>
          <w:i w:val="0"/>
          <w:iCs w:val="0"/>
          <w:noProof w:val="0"/>
          <w:color w:val="333333"/>
          <w:sz w:val="18"/>
          <w:szCs w:val="18"/>
          <w:lang w:val="en-US"/>
        </w:rPr>
        <w:t xml:space="preserve"> 2</w:t>
      </w:r>
      <w:r w:rsidRPr="2D27DC49" w:rsidR="1F04B599">
        <w:rPr>
          <w:rFonts w:ascii="Calibri" w:hAnsi="Calibri" w:eastAsia="Calibri" w:cs="Calibri"/>
          <w:i w:val="0"/>
          <w:iCs w:val="0"/>
          <w:noProof w:val="0"/>
          <w:color w:val="333333"/>
          <w:sz w:val="18"/>
          <w:szCs w:val="18"/>
          <w:vertAlign w:val="superscript"/>
          <w:lang w:val="en-US"/>
        </w:rPr>
        <w:t>nd</w:t>
      </w:r>
      <w:r w:rsidRPr="2D27DC49" w:rsidR="1F04B599">
        <w:rPr>
          <w:rFonts w:ascii="Calibri" w:hAnsi="Calibri" w:eastAsia="Calibri" w:cs="Calibri"/>
          <w:i w:val="0"/>
          <w:iCs w:val="0"/>
          <w:noProof w:val="0"/>
          <w:color w:val="333333"/>
          <w:sz w:val="18"/>
          <w:szCs w:val="18"/>
          <w:lang w:val="en-US"/>
        </w:rPr>
        <w:t xml:space="preserve"> </w:t>
      </w:r>
      <w:r w:rsidRPr="2D27DC49" w:rsidR="6CBFBC46">
        <w:rPr>
          <w:rFonts w:ascii="Calibri" w:hAnsi="Calibri" w:eastAsia="Calibri" w:cs="Calibri"/>
          <w:i w:val="0"/>
          <w:iCs w:val="0"/>
          <w:noProof w:val="0"/>
          <w:color w:val="333333"/>
          <w:sz w:val="18"/>
          <w:szCs w:val="18"/>
          <w:lang w:val="en-US"/>
        </w:rPr>
        <w:t>[or 18</w:t>
      </w:r>
      <w:r w:rsidRPr="2D27DC49" w:rsidR="6CBFBC46">
        <w:rPr>
          <w:rFonts w:ascii="Calibri" w:hAnsi="Calibri" w:eastAsia="Calibri" w:cs="Calibri"/>
          <w:i w:val="0"/>
          <w:iCs w:val="0"/>
          <w:noProof w:val="0"/>
          <w:color w:val="333333"/>
          <w:sz w:val="18"/>
          <w:szCs w:val="18"/>
          <w:vertAlign w:val="superscript"/>
          <w:lang w:val="en-US"/>
        </w:rPr>
        <w:t>th</w:t>
      </w:r>
      <w:r w:rsidRPr="2D27DC49" w:rsidR="6CBFBC46">
        <w:rPr>
          <w:rFonts w:ascii="Calibri" w:hAnsi="Calibri" w:eastAsia="Calibri" w:cs="Calibri"/>
          <w:i w:val="0"/>
          <w:iCs w:val="0"/>
          <w:noProof w:val="0"/>
          <w:color w:val="333333"/>
          <w:sz w:val="18"/>
          <w:szCs w:val="18"/>
          <w:lang w:val="en-US"/>
        </w:rPr>
        <w:t xml:space="preserve">] </w:t>
      </w:r>
      <w:r w:rsidRPr="2D27DC49" w:rsidR="1F04B599">
        <w:rPr>
          <w:rFonts w:ascii="Calibri" w:hAnsi="Calibri" w:eastAsia="Calibri" w:cs="Calibri"/>
          <w:i w:val="0"/>
          <w:iCs w:val="0"/>
          <w:noProof w:val="0"/>
          <w:color w:val="333333"/>
          <w:sz w:val="18"/>
          <w:szCs w:val="18"/>
          <w:lang w:val="en-US"/>
        </w:rPr>
        <w:t>homes in South Ken</w:t>
      </w:r>
      <w:r w:rsidRPr="2D27DC49" w:rsidR="14C5840C">
        <w:rPr>
          <w:rFonts w:ascii="Calibri" w:hAnsi="Calibri" w:eastAsia="Calibri" w:cs="Calibri"/>
          <w:i w:val="0"/>
          <w:iCs w:val="0"/>
          <w:noProof w:val="0"/>
          <w:color w:val="333333"/>
          <w:sz w:val="18"/>
          <w:szCs w:val="18"/>
          <w:lang w:val="en-US"/>
        </w:rPr>
        <w:t xml:space="preserve">sington </w:t>
      </w:r>
      <w:r w:rsidRPr="2D27DC49" w:rsidR="69C9A709">
        <w:rPr>
          <w:rFonts w:ascii="Calibri" w:hAnsi="Calibri" w:eastAsia="Calibri" w:cs="Calibri"/>
          <w:i w:val="0"/>
          <w:iCs w:val="0"/>
          <w:noProof w:val="0"/>
          <w:color w:val="333333"/>
          <w:sz w:val="18"/>
          <w:szCs w:val="18"/>
          <w:lang w:val="en-US"/>
        </w:rPr>
        <w:t>remotely similar to those caused by 2</w:t>
      </w:r>
      <w:r w:rsidRPr="2D27DC49" w:rsidR="69C9A709">
        <w:rPr>
          <w:rFonts w:ascii="Calibri" w:hAnsi="Calibri" w:eastAsia="Calibri" w:cs="Calibri"/>
          <w:i w:val="0"/>
          <w:iCs w:val="0"/>
          <w:noProof w:val="0"/>
          <w:color w:val="333333"/>
          <w:sz w:val="18"/>
          <w:szCs w:val="18"/>
          <w:vertAlign w:val="superscript"/>
          <w:lang w:val="en-US"/>
        </w:rPr>
        <w:t>nd</w:t>
      </w:r>
      <w:r w:rsidRPr="2D27DC49" w:rsidR="69C9A709">
        <w:rPr>
          <w:rFonts w:ascii="Calibri" w:hAnsi="Calibri" w:eastAsia="Calibri" w:cs="Calibri"/>
          <w:i w:val="0"/>
          <w:iCs w:val="0"/>
          <w:noProof w:val="0"/>
          <w:color w:val="333333"/>
          <w:sz w:val="18"/>
          <w:szCs w:val="18"/>
          <w:lang w:val="en-US"/>
        </w:rPr>
        <w:t xml:space="preserve"> homes in Devon and Cornwall?</w:t>
      </w:r>
      <w:r w:rsidRPr="2D27DC49" w:rsidR="1F04B599">
        <w:rPr>
          <w:rFonts w:ascii="Calibri" w:hAnsi="Calibri" w:eastAsia="Calibri" w:cs="Calibri"/>
          <w:i w:val="0"/>
          <w:iCs w:val="0"/>
          <w:noProof w:val="0"/>
          <w:color w:val="333333"/>
          <w:sz w:val="18"/>
          <w:szCs w:val="18"/>
          <w:lang w:val="en-US"/>
        </w:rPr>
        <w:t>)</w:t>
      </w:r>
      <w:r>
        <w:br/>
      </w:r>
    </w:p>
    <w:p xmlns:wp14="http://schemas.microsoft.com/office/word/2010/wordml" w:rsidP="364C0C41" w14:paraId="3D5E8EBB" wp14:textId="4CF1386B">
      <w:pPr>
        <w:pStyle w:val="ListParagraph"/>
        <w:numPr>
          <w:ilvl w:val="0"/>
          <w:numId w:val="1"/>
        </w:numPr>
        <w:rPr>
          <w:rFonts w:ascii="Calibri" w:hAnsi="Calibri" w:eastAsia="Calibri" w:cs="Calibri" w:asciiTheme="minorAscii" w:hAnsiTheme="minorAscii" w:eastAsiaTheme="minorAscii" w:cstheme="minorAscii"/>
          <w:noProof w:val="0"/>
          <w:color w:val="333333"/>
          <w:sz w:val="18"/>
          <w:szCs w:val="18"/>
          <w:lang w:val="en-US"/>
        </w:rPr>
      </w:pPr>
      <w:r w:rsidRPr="2D27DC49" w:rsidR="16815F82">
        <w:rPr>
          <w:rFonts w:ascii="Calibri" w:hAnsi="Calibri" w:eastAsia="Calibri" w:cs="Calibri"/>
          <w:noProof w:val="0"/>
          <w:color w:val="333333"/>
          <w:sz w:val="18"/>
          <w:szCs w:val="18"/>
          <w:lang w:val="en-US"/>
        </w:rPr>
        <w:t xml:space="preserve">A fully open gridded population assignment process: build on exploratory work undertaken in R to grid the entire UK and attempt to use Iterative Proportional Fitting to then probabilistically assign households to housing based on local, regional, and national trends </w:t>
      </w:r>
      <w:proofErr w:type="gramStart"/>
      <w:r w:rsidRPr="2D27DC49" w:rsidR="16815F82">
        <w:rPr>
          <w:rFonts w:ascii="Calibri" w:hAnsi="Calibri" w:eastAsia="Calibri" w:cs="Calibri"/>
          <w:noProof w:val="0"/>
          <w:color w:val="333333"/>
          <w:sz w:val="18"/>
          <w:szCs w:val="18"/>
          <w:lang w:val="en-US"/>
        </w:rPr>
        <w:t>so as to</w:t>
      </w:r>
      <w:proofErr w:type="gramEnd"/>
      <w:r w:rsidRPr="2D27DC49" w:rsidR="16815F82">
        <w:rPr>
          <w:rFonts w:ascii="Calibri" w:hAnsi="Calibri" w:eastAsia="Calibri" w:cs="Calibri"/>
          <w:noProof w:val="0"/>
          <w:color w:val="333333"/>
          <w:sz w:val="18"/>
          <w:szCs w:val="18"/>
          <w:lang w:val="en-US"/>
        </w:rPr>
        <w:t xml:space="preserve"> improve population modelling, particularly in very low-density and very high-density areas. Adam and I had discussed </w:t>
      </w:r>
      <w:proofErr w:type="gramStart"/>
      <w:r w:rsidRPr="2D27DC49" w:rsidR="16815F82">
        <w:rPr>
          <w:rFonts w:ascii="Calibri" w:hAnsi="Calibri" w:eastAsia="Calibri" w:cs="Calibri"/>
          <w:noProof w:val="0"/>
          <w:color w:val="333333"/>
          <w:sz w:val="18"/>
          <w:szCs w:val="18"/>
          <w:lang w:val="en-US"/>
        </w:rPr>
        <w:t>this ages</w:t>
      </w:r>
      <w:proofErr w:type="gramEnd"/>
      <w:r w:rsidRPr="2D27DC49" w:rsidR="16815F82">
        <w:rPr>
          <w:rFonts w:ascii="Calibri" w:hAnsi="Calibri" w:eastAsia="Calibri" w:cs="Calibri"/>
          <w:noProof w:val="0"/>
          <w:color w:val="333333"/>
          <w:sz w:val="18"/>
          <w:szCs w:val="18"/>
          <w:lang w:val="en-US"/>
        </w:rPr>
        <w:t xml:space="preserve"> ago</w:t>
      </w:r>
      <w:r w:rsidRPr="2D27DC49" w:rsidR="58960B0F">
        <w:rPr>
          <w:rFonts w:ascii="Calibri" w:hAnsi="Calibri" w:eastAsia="Calibri" w:cs="Calibri"/>
          <w:noProof w:val="0"/>
          <w:color w:val="333333"/>
          <w:sz w:val="18"/>
          <w:szCs w:val="18"/>
          <w:lang w:val="en-US"/>
        </w:rPr>
        <w:t xml:space="preserve"> but didn’t have time or the opportunity to write it up as research</w:t>
      </w:r>
      <w:r w:rsidRPr="2D27DC49" w:rsidR="16815F82">
        <w:rPr>
          <w:rFonts w:ascii="Calibri" w:hAnsi="Calibri" w:eastAsia="Calibri" w:cs="Calibri"/>
          <w:noProof w:val="0"/>
          <w:color w:val="333333"/>
          <w:sz w:val="18"/>
          <w:szCs w:val="18"/>
          <w:lang w:val="en-US"/>
        </w:rPr>
        <w:t>.</w:t>
      </w:r>
      <w:r w:rsidRPr="2D27DC49" w:rsidR="7FBC3C2B">
        <w:rPr>
          <w:rFonts w:ascii="Calibri" w:hAnsi="Calibri" w:eastAsia="Calibri" w:cs="Calibri"/>
          <w:noProof w:val="0"/>
          <w:color w:val="333333"/>
          <w:sz w:val="18"/>
          <w:szCs w:val="18"/>
          <w:lang w:val="en-US"/>
        </w:rPr>
        <w:t xml:space="preserve"> What we are aiming to achieve is the ability to </w:t>
      </w:r>
      <w:proofErr w:type="spellStart"/>
      <w:r w:rsidRPr="2D27DC49" w:rsidR="7FBC3C2B">
        <w:rPr>
          <w:rFonts w:ascii="Calibri" w:hAnsi="Calibri" w:eastAsia="Calibri" w:cs="Calibri"/>
          <w:noProof w:val="0"/>
          <w:color w:val="333333"/>
          <w:sz w:val="18"/>
          <w:szCs w:val="18"/>
          <w:lang w:val="en-US"/>
        </w:rPr>
        <w:t>probabilitistically</w:t>
      </w:r>
      <w:proofErr w:type="spellEnd"/>
      <w:r w:rsidRPr="2D27DC49" w:rsidR="7FBC3C2B">
        <w:rPr>
          <w:rFonts w:ascii="Calibri" w:hAnsi="Calibri" w:eastAsia="Calibri" w:cs="Calibri"/>
          <w:noProof w:val="0"/>
          <w:color w:val="333333"/>
          <w:sz w:val="18"/>
          <w:szCs w:val="18"/>
          <w:lang w:val="en-US"/>
        </w:rPr>
        <w:t xml:space="preserve"> assign households at a very fine scale. This would enable us to create </w:t>
      </w:r>
      <w:proofErr w:type="gramStart"/>
      <w:r w:rsidRPr="2D27DC49" w:rsidR="7FBC3C2B">
        <w:rPr>
          <w:rFonts w:ascii="Calibri" w:hAnsi="Calibri" w:eastAsia="Calibri" w:cs="Calibri"/>
          <w:noProof w:val="0"/>
          <w:color w:val="333333"/>
          <w:sz w:val="18"/>
          <w:szCs w:val="18"/>
          <w:lang w:val="en-US"/>
        </w:rPr>
        <w:t>custom-geographies</w:t>
      </w:r>
      <w:proofErr w:type="gramEnd"/>
      <w:r w:rsidRPr="2D27DC49" w:rsidR="7FBC3C2B">
        <w:rPr>
          <w:rFonts w:ascii="Calibri" w:hAnsi="Calibri" w:eastAsia="Calibri" w:cs="Calibri"/>
          <w:noProof w:val="0"/>
          <w:color w:val="333333"/>
          <w:sz w:val="18"/>
          <w:szCs w:val="18"/>
          <w:lang w:val="en-US"/>
        </w:rPr>
        <w:t xml:space="preserve"> that persist over time</w:t>
      </w:r>
      <w:r w:rsidRPr="2D27DC49" w:rsidR="034BBD06">
        <w:rPr>
          <w:rFonts w:ascii="Calibri" w:hAnsi="Calibri" w:eastAsia="Calibri" w:cs="Calibri"/>
          <w:noProof w:val="0"/>
          <w:color w:val="333333"/>
          <w:sz w:val="18"/>
          <w:szCs w:val="18"/>
          <w:lang w:val="en-US"/>
        </w:rPr>
        <w:t xml:space="preserve"> because the population can be constructed at each Census interval.</w:t>
      </w:r>
      <w:r>
        <w:br/>
      </w:r>
    </w:p>
    <w:p xmlns:wp14="http://schemas.microsoft.com/office/word/2010/wordml" w:rsidP="2D27DC49" w14:paraId="29590790" wp14:textId="40F44681">
      <w:pPr>
        <w:pStyle w:val="ListParagraph"/>
        <w:numPr>
          <w:ilvl w:val="0"/>
          <w:numId w:val="1"/>
        </w:numPr>
        <w:rPr>
          <w:rFonts w:ascii="Calibri" w:hAnsi="Calibri" w:eastAsia="Calibri" w:cs="Calibri" w:asciiTheme="minorAscii" w:hAnsiTheme="minorAscii" w:eastAsiaTheme="minorAscii" w:cstheme="minorAscii"/>
          <w:noProof w:val="0"/>
          <w:color w:val="333333"/>
          <w:sz w:val="18"/>
          <w:szCs w:val="18"/>
          <w:lang w:val="en-US"/>
        </w:rPr>
      </w:pPr>
      <w:r w:rsidRPr="2D27DC49" w:rsidR="16815F82">
        <w:rPr>
          <w:rFonts w:ascii="Calibri" w:hAnsi="Calibri" w:eastAsia="Calibri" w:cs="Calibri"/>
          <w:noProof w:val="0"/>
          <w:color w:val="333333"/>
          <w:sz w:val="18"/>
          <w:szCs w:val="18"/>
          <w:lang w:val="en-US"/>
        </w:rPr>
        <w:t>Supporting, but separate from, preceding task: use of ML to identify building typologies from a mix of satellite/</w:t>
      </w:r>
      <w:proofErr w:type="spellStart"/>
      <w:r w:rsidRPr="2D27DC49" w:rsidR="16815F82">
        <w:rPr>
          <w:rFonts w:ascii="Calibri" w:hAnsi="Calibri" w:eastAsia="Calibri" w:cs="Calibri"/>
          <w:noProof w:val="0"/>
          <w:color w:val="333333"/>
          <w:sz w:val="18"/>
          <w:szCs w:val="18"/>
          <w:lang w:val="en-US"/>
        </w:rPr>
        <w:t>MasterMap</w:t>
      </w:r>
      <w:proofErr w:type="spellEnd"/>
      <w:r w:rsidRPr="2D27DC49" w:rsidR="16815F82">
        <w:rPr>
          <w:rFonts w:ascii="Calibri" w:hAnsi="Calibri" w:eastAsia="Calibri" w:cs="Calibri"/>
          <w:noProof w:val="0"/>
          <w:color w:val="333333"/>
          <w:sz w:val="18"/>
          <w:szCs w:val="18"/>
          <w:lang w:val="en-US"/>
        </w:rPr>
        <w:t xml:space="preserve">/parcel data and then linkage to LR and related data. National scale (but less precise) version of: </w:t>
      </w:r>
      <w:hyperlink r:id="R4f26aa8efeec4642">
        <w:r w:rsidRPr="2D27DC49" w:rsidR="16815F82">
          <w:rPr>
            <w:rStyle w:val="Hyperlink"/>
            <w:rFonts w:ascii="Calibri" w:hAnsi="Calibri" w:eastAsia="Calibri" w:cs="Calibri"/>
            <w:noProof w:val="0"/>
            <w:sz w:val="19"/>
            <w:szCs w:val="19"/>
            <w:lang w:val="en-US"/>
          </w:rPr>
          <w:t>https://colouringlondon.org/</w:t>
        </w:r>
      </w:hyperlink>
      <w:r w:rsidRPr="2D27DC49" w:rsidR="051A6E4C">
        <w:rPr>
          <w:rFonts w:ascii="Calibri" w:hAnsi="Calibri" w:eastAsia="Calibri" w:cs="Calibri"/>
          <w:noProof w:val="0"/>
          <w:color w:val="333333"/>
          <w:sz w:val="19"/>
          <w:szCs w:val="19"/>
          <w:lang w:val="en-US"/>
        </w:rPr>
        <w:t xml:space="preserve">. This would help us to fill in gaps where there are no transactions in the Land Registry (because no sales) and where all we have is a count of terraces, semi-detached, etc. At the OA or above level. </w:t>
      </w:r>
      <w:proofErr w:type="gramStart"/>
      <w:r w:rsidRPr="2D27DC49" w:rsidR="051A6E4C">
        <w:rPr>
          <w:rFonts w:ascii="Calibri" w:hAnsi="Calibri" w:eastAsia="Calibri" w:cs="Calibri"/>
          <w:noProof w:val="0"/>
          <w:color w:val="333333"/>
          <w:sz w:val="19"/>
          <w:szCs w:val="19"/>
          <w:lang w:val="en-US"/>
        </w:rPr>
        <w:t>So</w:t>
      </w:r>
      <w:proofErr w:type="gramEnd"/>
      <w:r w:rsidRPr="2D27DC49" w:rsidR="1D3D9AEE">
        <w:rPr>
          <w:rFonts w:ascii="Calibri" w:hAnsi="Calibri" w:eastAsia="Calibri" w:cs="Calibri"/>
          <w:noProof w:val="0"/>
          <w:color w:val="333333"/>
          <w:sz w:val="19"/>
          <w:szCs w:val="19"/>
          <w:lang w:val="en-US"/>
        </w:rPr>
        <w:t xml:space="preserve"> we’re looking to know that the South side of Street X is composed of 15 terraced houses, etc.</w:t>
      </w:r>
      <w:r>
        <w:br/>
      </w:r>
    </w:p>
    <w:p w:rsidR="42804ACE" w:rsidP="2D27DC49" w:rsidRDefault="42804ACE" w14:paraId="410C1BC5" w14:textId="3A070FA7">
      <w:pPr>
        <w:pStyle w:val="ListParagraph"/>
        <w:numPr>
          <w:ilvl w:val="0"/>
          <w:numId w:val="1"/>
        </w:numPr>
        <w:rPr>
          <w:noProof w:val="0"/>
          <w:color w:val="333333"/>
          <w:sz w:val="18"/>
          <w:szCs w:val="18"/>
          <w:lang w:val="en-US"/>
        </w:rPr>
      </w:pPr>
      <w:r w:rsidRPr="008A5B59" w:rsidR="42804ACE">
        <w:rPr>
          <w:rFonts w:ascii="Calibri" w:hAnsi="Calibri" w:eastAsia="Calibri" w:cs="Calibri"/>
          <w:noProof w:val="0"/>
          <w:color w:val="333333"/>
          <w:sz w:val="19"/>
          <w:szCs w:val="19"/>
          <w:lang w:val="en-US"/>
        </w:rPr>
        <w:t xml:space="preserve">Extending work around identifying Ghost Hotels </w:t>
      </w:r>
      <w:r w:rsidRPr="008A5B59" w:rsidR="418D5002">
        <w:rPr>
          <w:rFonts w:ascii="Calibri" w:hAnsi="Calibri" w:eastAsia="Calibri" w:cs="Calibri"/>
          <w:noProof w:val="0"/>
          <w:color w:val="333333"/>
          <w:sz w:val="19"/>
          <w:szCs w:val="19"/>
          <w:lang w:val="en-US"/>
        </w:rPr>
        <w:t xml:space="preserve">on Airbnb </w:t>
      </w:r>
      <w:r w:rsidRPr="008A5B59" w:rsidR="42804ACE">
        <w:rPr>
          <w:rFonts w:ascii="Calibri" w:hAnsi="Calibri" w:eastAsia="Calibri" w:cs="Calibri"/>
          <w:noProof w:val="0"/>
          <w:color w:val="333333"/>
          <w:sz w:val="19"/>
          <w:szCs w:val="19"/>
          <w:lang w:val="en-US"/>
        </w:rPr>
        <w:t>using a mix of spatial and textual similarity analysis</w:t>
      </w:r>
      <w:r w:rsidRPr="008A5B59" w:rsidR="42D012A7">
        <w:rPr>
          <w:rFonts w:ascii="Calibri" w:hAnsi="Calibri" w:eastAsia="Calibri" w:cs="Calibri"/>
          <w:noProof w:val="0"/>
          <w:color w:val="333333"/>
          <w:sz w:val="19"/>
          <w:szCs w:val="19"/>
          <w:lang w:val="en-US"/>
        </w:rPr>
        <w:t xml:space="preserve"> from </w:t>
      </w:r>
      <w:r w:rsidRPr="008A5B59" w:rsidR="42D012A7">
        <w:rPr>
          <w:rFonts w:ascii="Calibri" w:hAnsi="Calibri" w:eastAsia="Calibri" w:cs="Calibri"/>
          <w:noProof w:val="0"/>
          <w:color w:val="333333"/>
          <w:sz w:val="19"/>
          <w:szCs w:val="19"/>
          <w:lang w:val="en-US"/>
        </w:rPr>
        <w:t>InsideAirbnb</w:t>
      </w:r>
      <w:r w:rsidRPr="008A5B59" w:rsidR="42D012A7">
        <w:rPr>
          <w:rFonts w:ascii="Calibri" w:hAnsi="Calibri" w:eastAsia="Calibri" w:cs="Calibri"/>
          <w:noProof w:val="0"/>
          <w:color w:val="333333"/>
          <w:sz w:val="19"/>
          <w:szCs w:val="19"/>
          <w:lang w:val="en-US"/>
        </w:rPr>
        <w:t xml:space="preserve"> data</w:t>
      </w:r>
      <w:r w:rsidRPr="008A5B59" w:rsidR="42804ACE">
        <w:rPr>
          <w:rFonts w:ascii="Calibri" w:hAnsi="Calibri" w:eastAsia="Calibri" w:cs="Calibri"/>
          <w:noProof w:val="0"/>
          <w:color w:val="333333"/>
          <w:sz w:val="19"/>
          <w:szCs w:val="19"/>
          <w:lang w:val="en-US"/>
        </w:rPr>
        <w:t xml:space="preserve">. If you tackled this in your final assessment for </w:t>
      </w:r>
      <w:r w:rsidRPr="008A5B59" w:rsidR="6A567584">
        <w:rPr>
          <w:rFonts w:ascii="Calibri" w:hAnsi="Calibri" w:eastAsia="Calibri" w:cs="Calibri"/>
          <w:noProof w:val="0"/>
          <w:color w:val="333333"/>
          <w:sz w:val="19"/>
          <w:szCs w:val="19"/>
          <w:lang w:val="en-US"/>
        </w:rPr>
        <w:t>Intro to Programming (</w:t>
      </w:r>
      <w:r w:rsidRPr="008A5B59" w:rsidR="42804ACE">
        <w:rPr>
          <w:rFonts w:ascii="Calibri" w:hAnsi="Calibri" w:eastAsia="Calibri" w:cs="Calibri"/>
          <w:noProof w:val="0"/>
          <w:color w:val="333333"/>
          <w:sz w:val="19"/>
          <w:szCs w:val="19"/>
          <w:lang w:val="en-US"/>
        </w:rPr>
        <w:t>CASA0013</w:t>
      </w:r>
      <w:r w:rsidRPr="008A5B59" w:rsidR="129F2151">
        <w:rPr>
          <w:rFonts w:ascii="Calibri" w:hAnsi="Calibri" w:eastAsia="Calibri" w:cs="Calibri"/>
          <w:noProof w:val="0"/>
          <w:color w:val="333333"/>
          <w:sz w:val="19"/>
          <w:szCs w:val="19"/>
          <w:lang w:val="en-US"/>
        </w:rPr>
        <w:t>)</w:t>
      </w:r>
      <w:r w:rsidRPr="008A5B59" w:rsidR="42804ACE">
        <w:rPr>
          <w:rFonts w:ascii="Calibri" w:hAnsi="Calibri" w:eastAsia="Calibri" w:cs="Calibri"/>
          <w:noProof w:val="0"/>
          <w:color w:val="333333"/>
          <w:sz w:val="19"/>
          <w:szCs w:val="19"/>
          <w:lang w:val="en-US"/>
        </w:rPr>
        <w:t xml:space="preserve"> then you will need to be </w:t>
      </w:r>
      <w:r w:rsidRPr="008A5B59" w:rsidR="5F0075AA">
        <w:rPr>
          <w:rFonts w:ascii="Calibri" w:hAnsi="Calibri" w:eastAsia="Calibri" w:cs="Calibri"/>
          <w:i w:val="1"/>
          <w:iCs w:val="1"/>
          <w:noProof w:val="0"/>
          <w:color w:val="333333"/>
          <w:sz w:val="19"/>
          <w:szCs w:val="19"/>
          <w:u w:val="single"/>
          <w:lang w:val="en-US"/>
        </w:rPr>
        <w:t xml:space="preserve">very </w:t>
      </w:r>
      <w:r w:rsidRPr="008A5B59" w:rsidR="42804ACE">
        <w:rPr>
          <w:rFonts w:ascii="Calibri" w:hAnsi="Calibri" w:eastAsia="Calibri" w:cs="Calibri"/>
          <w:i w:val="1"/>
          <w:iCs w:val="1"/>
          <w:noProof w:val="0"/>
          <w:color w:val="333333"/>
          <w:sz w:val="19"/>
          <w:szCs w:val="19"/>
          <w:u w:val="single"/>
          <w:lang w:val="en-US"/>
        </w:rPr>
        <w:t>careful</w:t>
      </w:r>
      <w:r w:rsidRPr="008A5B59" w:rsidR="42804ACE">
        <w:rPr>
          <w:rFonts w:ascii="Calibri" w:hAnsi="Calibri" w:eastAsia="Calibri" w:cs="Calibri"/>
          <w:i w:val="1"/>
          <w:iCs w:val="1"/>
          <w:noProof w:val="0"/>
          <w:color w:val="333333"/>
          <w:sz w:val="19"/>
          <w:szCs w:val="19"/>
          <w:lang w:val="en-US"/>
        </w:rPr>
        <w:t xml:space="preserve"> </w:t>
      </w:r>
      <w:r w:rsidRPr="008A5B59" w:rsidR="42804ACE">
        <w:rPr>
          <w:rFonts w:ascii="Calibri" w:hAnsi="Calibri" w:eastAsia="Calibri" w:cs="Calibri"/>
          <w:noProof w:val="0"/>
          <w:color w:val="333333"/>
          <w:sz w:val="19"/>
          <w:szCs w:val="19"/>
          <w:lang w:val="en-US"/>
        </w:rPr>
        <w:t xml:space="preserve">not to </w:t>
      </w:r>
      <w:r w:rsidRPr="008A5B59" w:rsidR="42804ACE">
        <w:rPr>
          <w:rFonts w:ascii="Calibri" w:hAnsi="Calibri" w:eastAsia="Calibri" w:cs="Calibri"/>
          <w:noProof w:val="0"/>
          <w:color w:val="333333"/>
          <w:sz w:val="19"/>
          <w:szCs w:val="19"/>
          <w:lang w:val="en-US"/>
        </w:rPr>
        <w:t>plagiarise</w:t>
      </w:r>
      <w:r w:rsidRPr="008A5B59" w:rsidR="42804ACE">
        <w:rPr>
          <w:rFonts w:ascii="Calibri" w:hAnsi="Calibri" w:eastAsia="Calibri" w:cs="Calibri"/>
          <w:noProof w:val="0"/>
          <w:color w:val="333333"/>
          <w:sz w:val="19"/>
          <w:szCs w:val="19"/>
          <w:lang w:val="en-US"/>
        </w:rPr>
        <w:t xml:space="preserve"> your own work on this topic, though you can obviously build on any code that you’ve already written.</w:t>
      </w:r>
      <w:r w:rsidRPr="008A5B59" w:rsidR="623ADD69">
        <w:rPr>
          <w:rFonts w:ascii="Calibri" w:hAnsi="Calibri" w:eastAsia="Calibri" w:cs="Calibri"/>
          <w:noProof w:val="0"/>
          <w:color w:val="333333"/>
          <w:sz w:val="19"/>
          <w:szCs w:val="19"/>
          <w:lang w:val="en-US"/>
        </w:rPr>
        <w:t xml:space="preserve"> This would be ideal for someone who saw from the work that they did for </w:t>
      </w:r>
      <w:r w:rsidRPr="008A5B59" w:rsidR="66AD93F3">
        <w:rPr>
          <w:rFonts w:ascii="Calibri" w:hAnsi="Calibri" w:eastAsia="Calibri" w:cs="Calibri"/>
          <w:noProof w:val="0"/>
          <w:color w:val="333333"/>
          <w:sz w:val="19"/>
          <w:szCs w:val="19"/>
          <w:lang w:val="en-US"/>
        </w:rPr>
        <w:t>the</w:t>
      </w:r>
      <w:r w:rsidRPr="008A5B59" w:rsidR="623ADD69">
        <w:rPr>
          <w:rFonts w:ascii="Calibri" w:hAnsi="Calibri" w:eastAsia="Calibri" w:cs="Calibri"/>
          <w:noProof w:val="0"/>
          <w:color w:val="333333"/>
          <w:sz w:val="19"/>
          <w:szCs w:val="19"/>
          <w:lang w:val="en-US"/>
        </w:rPr>
        <w:t xml:space="preserve"> </w:t>
      </w:r>
      <w:r w:rsidRPr="008A5B59" w:rsidR="66AD93F3">
        <w:rPr>
          <w:rFonts w:ascii="Calibri" w:hAnsi="Calibri" w:eastAsia="Calibri" w:cs="Calibri"/>
          <w:noProof w:val="0"/>
          <w:color w:val="333333"/>
          <w:sz w:val="19"/>
          <w:szCs w:val="19"/>
          <w:lang w:val="en-US"/>
        </w:rPr>
        <w:t xml:space="preserve">I2P module </w:t>
      </w:r>
      <w:r w:rsidRPr="008A5B59" w:rsidR="623ADD69">
        <w:rPr>
          <w:rFonts w:ascii="Calibri" w:hAnsi="Calibri" w:eastAsia="Calibri" w:cs="Calibri"/>
          <w:noProof w:val="0"/>
          <w:color w:val="333333"/>
          <w:sz w:val="19"/>
          <w:szCs w:val="19"/>
          <w:lang w:val="en-US"/>
        </w:rPr>
        <w:t>that it could be taken further and would like an opportunity to do so</w:t>
      </w:r>
      <w:r w:rsidRPr="008A5B59" w:rsidR="4AC7AC1B">
        <w:rPr>
          <w:rFonts w:ascii="Calibri" w:hAnsi="Calibri" w:eastAsia="Calibri" w:cs="Calibri"/>
          <w:noProof w:val="0"/>
          <w:color w:val="333333"/>
          <w:sz w:val="19"/>
          <w:szCs w:val="19"/>
          <w:lang w:val="en-US"/>
        </w:rPr>
        <w:t xml:space="preserve">: you would </w:t>
      </w:r>
      <w:r w:rsidRPr="008A5B59" w:rsidR="4AC7AC1B">
        <w:rPr>
          <w:rFonts w:ascii="Calibri" w:hAnsi="Calibri" w:eastAsia="Calibri" w:cs="Calibri"/>
          <w:noProof w:val="0"/>
          <w:color w:val="333333"/>
          <w:sz w:val="19"/>
          <w:szCs w:val="19"/>
          <w:lang w:val="en-US"/>
        </w:rPr>
        <w:t>expected</w:t>
      </w:r>
      <w:r w:rsidRPr="008A5B59" w:rsidR="4AC7AC1B">
        <w:rPr>
          <w:rFonts w:ascii="Calibri" w:hAnsi="Calibri" w:eastAsia="Calibri" w:cs="Calibri"/>
          <w:noProof w:val="0"/>
          <w:color w:val="333333"/>
          <w:sz w:val="19"/>
          <w:szCs w:val="19"/>
          <w:lang w:val="en-US"/>
        </w:rPr>
        <w:t xml:space="preserve"> to conduct a much more rigorous literature review, as well as to go much further with NLP as part of the analytical process</w:t>
      </w:r>
      <w:r w:rsidRPr="008A5B59" w:rsidR="6147E29D">
        <w:rPr>
          <w:rFonts w:ascii="Calibri" w:hAnsi="Calibri" w:eastAsia="Calibri" w:cs="Calibri"/>
          <w:noProof w:val="0"/>
          <w:color w:val="333333"/>
          <w:sz w:val="19"/>
          <w:szCs w:val="19"/>
          <w:lang w:val="en-US"/>
        </w:rPr>
        <w:t>, and it would likely be a good idea to try this out on several cities where we know that such problems exist (</w:t>
      </w:r>
      <w:r w:rsidRPr="008A5B59" w:rsidR="6147E29D">
        <w:rPr>
          <w:rFonts w:ascii="Calibri" w:hAnsi="Calibri" w:eastAsia="Calibri" w:cs="Calibri"/>
          <w:noProof w:val="0"/>
          <w:color w:val="333333"/>
          <w:sz w:val="19"/>
          <w:szCs w:val="19"/>
          <w:lang w:val="en-US"/>
        </w:rPr>
        <w:t>e.g.</w:t>
      </w:r>
      <w:r w:rsidRPr="008A5B59" w:rsidR="6147E29D">
        <w:rPr>
          <w:rFonts w:ascii="Calibri" w:hAnsi="Calibri" w:eastAsia="Calibri" w:cs="Calibri"/>
          <w:noProof w:val="0"/>
          <w:color w:val="333333"/>
          <w:sz w:val="19"/>
          <w:szCs w:val="19"/>
          <w:lang w:val="en-US"/>
        </w:rPr>
        <w:t xml:space="preserve"> London, Edinburgh, San Francisco, and New York City).</w:t>
      </w:r>
      <w:r w:rsidRPr="008A5B59" w:rsidR="632B7A12">
        <w:rPr>
          <w:rFonts w:ascii="Calibri" w:hAnsi="Calibri" w:eastAsia="Calibri" w:cs="Calibri"/>
          <w:noProof w:val="0"/>
          <w:color w:val="333333"/>
          <w:sz w:val="19"/>
          <w:szCs w:val="19"/>
          <w:lang w:val="en-US"/>
        </w:rPr>
        <w:t xml:space="preserve"> I recently came across the </w:t>
      </w:r>
      <w:hyperlink r:id="Rc3feaa262d044371">
        <w:r w:rsidRPr="008A5B59" w:rsidR="632B7A12">
          <w:rPr>
            <w:rStyle w:val="Hyperlink"/>
            <w:rFonts w:ascii="Calibri" w:hAnsi="Calibri" w:eastAsia="Calibri" w:cs="Calibri"/>
            <w:noProof w:val="0"/>
            <w:sz w:val="19"/>
            <w:szCs w:val="19"/>
            <w:lang w:val="en-US"/>
          </w:rPr>
          <w:t>Pewtils</w:t>
        </w:r>
        <w:r w:rsidRPr="008A5B59" w:rsidR="632B7A12">
          <w:rPr>
            <w:rStyle w:val="Hyperlink"/>
            <w:rFonts w:ascii="Calibri" w:hAnsi="Calibri" w:eastAsia="Calibri" w:cs="Calibri"/>
            <w:noProof w:val="0"/>
            <w:sz w:val="19"/>
            <w:szCs w:val="19"/>
            <w:lang w:val="en-US"/>
          </w:rPr>
          <w:t xml:space="preserve"> Text Analytics library</w:t>
        </w:r>
      </w:hyperlink>
      <w:r w:rsidRPr="008A5B59" w:rsidR="632B7A12">
        <w:rPr>
          <w:rFonts w:ascii="Calibri" w:hAnsi="Calibri" w:eastAsia="Calibri" w:cs="Calibri"/>
          <w:noProof w:val="0"/>
          <w:color w:val="333333"/>
          <w:sz w:val="19"/>
          <w:szCs w:val="19"/>
          <w:lang w:val="en-US"/>
        </w:rPr>
        <w:t xml:space="preserve"> and that looks like it might be relevant.</w:t>
      </w:r>
    </w:p>
    <w:p xmlns:wp14="http://schemas.microsoft.com/office/word/2010/wordml" w:rsidP="364C0C41" w14:paraId="2C078E63" wp14:textId="32FBC72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7EDD83"/>
    <w:rsid w:val="008A5B59"/>
    <w:rsid w:val="02149854"/>
    <w:rsid w:val="034BBD06"/>
    <w:rsid w:val="051A6E4C"/>
    <w:rsid w:val="09251220"/>
    <w:rsid w:val="0B3DA68E"/>
    <w:rsid w:val="0F8232A0"/>
    <w:rsid w:val="129F2151"/>
    <w:rsid w:val="12E0E546"/>
    <w:rsid w:val="14C5840C"/>
    <w:rsid w:val="16815F82"/>
    <w:rsid w:val="19309507"/>
    <w:rsid w:val="1A03332F"/>
    <w:rsid w:val="1BCD14D7"/>
    <w:rsid w:val="1D3D9AEE"/>
    <w:rsid w:val="1DFC8609"/>
    <w:rsid w:val="1F04B599"/>
    <w:rsid w:val="1F98A896"/>
    <w:rsid w:val="24FE0B14"/>
    <w:rsid w:val="25029A24"/>
    <w:rsid w:val="25EE6F91"/>
    <w:rsid w:val="278A3FF2"/>
    <w:rsid w:val="27A69A15"/>
    <w:rsid w:val="28F441FA"/>
    <w:rsid w:val="2D27DC49"/>
    <w:rsid w:val="30517659"/>
    <w:rsid w:val="31A22DAF"/>
    <w:rsid w:val="364C0C41"/>
    <w:rsid w:val="418D5002"/>
    <w:rsid w:val="42804ACE"/>
    <w:rsid w:val="42D012A7"/>
    <w:rsid w:val="4AC7AC1B"/>
    <w:rsid w:val="4BB78807"/>
    <w:rsid w:val="4C28E500"/>
    <w:rsid w:val="4EEF28C9"/>
    <w:rsid w:val="51B5E280"/>
    <w:rsid w:val="58960B0F"/>
    <w:rsid w:val="5BCDABD1"/>
    <w:rsid w:val="5DE2C6B1"/>
    <w:rsid w:val="5F0075AA"/>
    <w:rsid w:val="6147E29D"/>
    <w:rsid w:val="615117E8"/>
    <w:rsid w:val="623ADD69"/>
    <w:rsid w:val="6244DADB"/>
    <w:rsid w:val="632B7A12"/>
    <w:rsid w:val="665925E2"/>
    <w:rsid w:val="66AD93F3"/>
    <w:rsid w:val="687EDD83"/>
    <w:rsid w:val="69C9A709"/>
    <w:rsid w:val="6A567584"/>
    <w:rsid w:val="6C27979A"/>
    <w:rsid w:val="6CBFBC46"/>
    <w:rsid w:val="6F7B927F"/>
    <w:rsid w:val="70A605E7"/>
    <w:rsid w:val="725AFEA5"/>
    <w:rsid w:val="78CA4029"/>
    <w:rsid w:val="79E479E7"/>
    <w:rsid w:val="7CF0E81E"/>
    <w:rsid w:val="7FBC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DD83"/>
  <w15:chartTrackingRefBased/>
  <w15:docId w15:val="{de06790e-104e-4bf6-9eee-35cec9455e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07f5e94e8e174e32"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ired.co.uk/article/airbnb-london-short-term-rentals" TargetMode="External" Id="R07176071e0b747c3" /><Relationship Type="http://schemas.openxmlformats.org/officeDocument/2006/relationships/hyperlink" Target="https://www.wired.co.uk/article/airbnb-coronavirus-london" TargetMode="External" Id="R884746452cab4b21" /><Relationship Type="http://schemas.openxmlformats.org/officeDocument/2006/relationships/hyperlink" Target="https://journals.sagepub.com/doi/abs/10.1177/0042098018789054" TargetMode="External" Id="R44ee301cb30c453b" /><Relationship Type="http://schemas.openxmlformats.org/officeDocument/2006/relationships/hyperlink" Target="https://www.ucl.ac.uk/bartlett/casa/publications/2020/jan/casa-working-paper-215" TargetMode="External" Id="R87ceedd252a0479c" /><Relationship Type="http://schemas.openxmlformats.org/officeDocument/2006/relationships/hyperlink" Target="https://www.tandfonline.com/doi/full/10.1080/10106049.2019.1595177" TargetMode="External" Id="Rf0e38d003bb14bad" /><Relationship Type="http://schemas.openxmlformats.org/officeDocument/2006/relationships/hyperlink" Target="https://onlinelibrary.wiley.com/doi/10.1111/gean.12273" TargetMode="External" Id="Rdc266ca4698143c7" /><Relationship Type="http://schemas.openxmlformats.org/officeDocument/2006/relationships/hyperlink" Target="https://colouringlondon.org/" TargetMode="External" Id="R4f26aa8efeec4642" /><Relationship Type="http://schemas.openxmlformats.org/officeDocument/2006/relationships/hyperlink" Target="https://www.ubdc.ac.uk/data-services/data-catalogue/housing-data/zoopla-property-data/" TargetMode="External" Id="Rb149ed34851c4bec" /><Relationship Type="http://schemas.openxmlformats.org/officeDocument/2006/relationships/hyperlink" Target="https://www.youtube.com/watch?v=SNF_TnKE-GI&amp;t=1s" TargetMode="External" Id="Rdfd236e6945f42d6" /><Relationship Type="http://schemas.openxmlformats.org/officeDocument/2006/relationships/hyperlink" Target="https://pewresearch.github.io/pewanalytics/text.html" TargetMode="External" Id="Raff52e047b1b4ac4" /><Relationship Type="http://schemas.openxmlformats.org/officeDocument/2006/relationships/hyperlink" Target="https://pewresearch.github.io/pewanalytics/text.html" TargetMode="External" Id="Rc3feaa262d0443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A3D6F334C1AA408A80486D71036560" ma:contentTypeVersion="33" ma:contentTypeDescription="Create a new document." ma:contentTypeScope="" ma:versionID="b90b3270fb110892219ead1c5df10c97">
  <xsd:schema xmlns:xsd="http://www.w3.org/2001/XMLSchema" xmlns:xs="http://www.w3.org/2001/XMLSchema" xmlns:p="http://schemas.microsoft.com/office/2006/metadata/properties" xmlns:ns2="6f45ebe1-19a7-4ef8-a5a4-afb4295ca2e2" xmlns:ns3="9d8807c4-7637-41f1-b738-fb31966e1785" targetNamespace="http://schemas.microsoft.com/office/2006/metadata/properties" ma:root="true" ma:fieldsID="b0987d365d55d0e029734d2304eaf559" ns2:_="" ns3:_="">
    <xsd:import namespace="6f45ebe1-19a7-4ef8-a5a4-afb4295ca2e2"/>
    <xsd:import namespace="9d8807c4-7637-41f1-b738-fb31966e178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45ebe1-19a7-4ef8-a5a4-afb4295ca2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8807c4-7637-41f1-b738-fb31966e178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6f45ebe1-19a7-4ef8-a5a4-afb4295ca2e2" xsi:nil="true"/>
    <Is_Collaboration_Space_Locked xmlns="6f45ebe1-19a7-4ef8-a5a4-afb4295ca2e2" xsi:nil="true"/>
    <AppVersion xmlns="6f45ebe1-19a7-4ef8-a5a4-afb4295ca2e2" xsi:nil="true"/>
    <TeamsChannelId xmlns="6f45ebe1-19a7-4ef8-a5a4-afb4295ca2e2" xsi:nil="true"/>
    <Distribution_Groups xmlns="6f45ebe1-19a7-4ef8-a5a4-afb4295ca2e2" xsi:nil="true"/>
    <Templates xmlns="6f45ebe1-19a7-4ef8-a5a4-afb4295ca2e2" xsi:nil="true"/>
    <Teams_Channel_Section_Location xmlns="6f45ebe1-19a7-4ef8-a5a4-afb4295ca2e2" xsi:nil="true"/>
    <Invited_Leaders xmlns="6f45ebe1-19a7-4ef8-a5a4-afb4295ca2e2" xsi:nil="true"/>
    <NotebookType xmlns="6f45ebe1-19a7-4ef8-a5a4-afb4295ca2e2" xsi:nil="true"/>
    <Members xmlns="6f45ebe1-19a7-4ef8-a5a4-afb4295ca2e2">
      <UserInfo>
        <DisplayName/>
        <AccountId xsi:nil="true"/>
        <AccountType/>
      </UserInfo>
    </Members>
    <Invited_Members xmlns="6f45ebe1-19a7-4ef8-a5a4-afb4295ca2e2" xsi:nil="true"/>
    <LMS_Mappings xmlns="6f45ebe1-19a7-4ef8-a5a4-afb4295ca2e2" xsi:nil="true"/>
    <IsNotebookLocked xmlns="6f45ebe1-19a7-4ef8-a5a4-afb4295ca2e2" xsi:nil="true"/>
    <FolderType xmlns="6f45ebe1-19a7-4ef8-a5a4-afb4295ca2e2" xsi:nil="true"/>
    <CultureName xmlns="6f45ebe1-19a7-4ef8-a5a4-afb4295ca2e2" xsi:nil="true"/>
    <Owner xmlns="6f45ebe1-19a7-4ef8-a5a4-afb4295ca2e2">
      <UserInfo>
        <DisplayName/>
        <AccountId xsi:nil="true"/>
        <AccountType/>
      </UserInfo>
    </Owner>
    <Leaders xmlns="6f45ebe1-19a7-4ef8-a5a4-afb4295ca2e2">
      <UserInfo>
        <DisplayName/>
        <AccountId xsi:nil="true"/>
        <AccountType/>
      </UserInfo>
    </Leaders>
    <Math_Settings xmlns="6f45ebe1-19a7-4ef8-a5a4-afb4295ca2e2" xsi:nil="true"/>
    <Has_Leaders_Only_SectionGroup xmlns="6f45ebe1-19a7-4ef8-a5a4-afb4295ca2e2" xsi:nil="true"/>
    <Member_Groups xmlns="6f45ebe1-19a7-4ef8-a5a4-afb4295ca2e2">
      <UserInfo>
        <DisplayName/>
        <AccountId xsi:nil="true"/>
        <AccountType/>
      </UserInfo>
    </Member_Groups>
    <Self_Registration_Enabled xmlns="6f45ebe1-19a7-4ef8-a5a4-afb4295ca2e2" xsi:nil="true"/>
  </documentManagement>
</p:properties>
</file>

<file path=customXml/itemProps1.xml><?xml version="1.0" encoding="utf-8"?>
<ds:datastoreItem xmlns:ds="http://schemas.openxmlformats.org/officeDocument/2006/customXml" ds:itemID="{301251DA-C850-42C1-94F8-F2D58CD22E38}"/>
</file>

<file path=customXml/itemProps2.xml><?xml version="1.0" encoding="utf-8"?>
<ds:datastoreItem xmlns:ds="http://schemas.openxmlformats.org/officeDocument/2006/customXml" ds:itemID="{1CFF5223-0F31-47F2-8BD4-2BEBA5B86105}"/>
</file>

<file path=customXml/itemProps3.xml><?xml version="1.0" encoding="utf-8"?>
<ds:datastoreItem xmlns:ds="http://schemas.openxmlformats.org/officeDocument/2006/customXml" ds:itemID="{B85AA874-9D1B-4840-AE0E-E1ECCCA32D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Reades, Jonathan</dc:creator>
  <keywords/>
  <dc:description/>
  <lastModifiedBy>Reades, Jonathan</lastModifiedBy>
  <dcterms:created xsi:type="dcterms:W3CDTF">2020-12-07T16:09:00.0000000Z</dcterms:created>
  <dcterms:modified xsi:type="dcterms:W3CDTF">2021-01-19T08:48:47.0011286Z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0x0101001DA3D6F334C1AA408A80486D71036560</vt:lpwstr>
  </property>
</Properties>
</file>