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法律参考资料系统资料爬取与分析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数据爬取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使用selenium+Beautiful Soup对网站进行数据抓取。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通过分析网页数据的构成，在网页加载的过程中涉及到js代码生成HTML，因此，使用selenium+chromedriver进行动态数据抓取。抓取到HTML文件后，使用Beautiful Soup进行结构解析以及提取数据。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所提取的数据字段为：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COURT</w:t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>法院</w:t>
      </w:r>
      <w:bookmarkStart w:id="0" w:name="_GoBack"/>
      <w:bookmarkEnd w:id="0"/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CASE_TYPE</w:t>
      </w:r>
      <w:r>
        <w:rPr>
          <w:rFonts w:hint="eastAsia"/>
          <w:sz w:val="24"/>
          <w:szCs w:val="32"/>
          <w:lang w:val="en-US" w:eastAsia="zh-CN"/>
        </w:rPr>
        <w:tab/>
        <w:t>案件类型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CASE_YEAR</w:t>
      </w:r>
      <w:r>
        <w:rPr>
          <w:rFonts w:hint="eastAsia"/>
          <w:sz w:val="24"/>
          <w:szCs w:val="32"/>
          <w:lang w:val="en-US" w:eastAsia="zh-CN"/>
        </w:rPr>
        <w:tab/>
        <w:t>案件年份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CASE_CODE</w:t>
      </w:r>
      <w:r>
        <w:rPr>
          <w:rFonts w:hint="eastAsia"/>
          <w:sz w:val="24"/>
          <w:szCs w:val="32"/>
          <w:lang w:val="en-US" w:eastAsia="zh-CN"/>
        </w:rPr>
        <w:tab/>
        <w:t>案件代码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CASE_DATE</w:t>
      </w:r>
      <w:r>
        <w:rPr>
          <w:rFonts w:hint="eastAsia"/>
          <w:sz w:val="24"/>
          <w:szCs w:val="32"/>
          <w:lang w:val="en-US" w:eastAsia="zh-CN"/>
        </w:rPr>
        <w:tab/>
        <w:t>案件具体日期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CASE_INFO</w:t>
      </w:r>
      <w:r>
        <w:rPr>
          <w:rFonts w:hint="eastAsia"/>
          <w:sz w:val="24"/>
          <w:szCs w:val="32"/>
          <w:lang w:val="en-US" w:eastAsia="zh-CN"/>
        </w:rPr>
        <w:tab/>
        <w:t>案件信息（诉讼人）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CASE_FILE</w:t>
      </w:r>
      <w:r>
        <w:rPr>
          <w:rFonts w:hint="eastAsia"/>
          <w:sz w:val="24"/>
          <w:szCs w:val="32"/>
          <w:lang w:val="en-US" w:eastAsia="zh-CN"/>
        </w:rPr>
        <w:tab/>
        <w:t>案件诉讼文件链接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最后，将数据存储到sqlite中，共抓取数据30433条：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sz w:val="24"/>
          <w:szCs w:val="32"/>
        </w:rPr>
        <w:drawing>
          <wp:inline distT="0" distB="0" distL="114300" distR="114300">
            <wp:extent cx="5268595" cy="2280285"/>
            <wp:effectExtent l="0" t="0" r="825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具体代码见：</w:t>
      </w:r>
      <w:r>
        <w:rPr>
          <w:rFonts w:hint="eastAsia"/>
          <w:sz w:val="24"/>
          <w:szCs w:val="32"/>
          <w:lang w:val="en-US" w:eastAsia="zh-CN"/>
        </w:rPr>
        <w:fldChar w:fldCharType="begin"/>
      </w:r>
      <w:r>
        <w:rPr>
          <w:rFonts w:hint="eastAsia"/>
          <w:sz w:val="24"/>
          <w:szCs w:val="32"/>
          <w:lang w:val="en-US" w:eastAsia="zh-CN"/>
        </w:rPr>
        <w:instrText xml:space="preserve"> HYPERLINK "main.py" </w:instrText>
      </w:r>
      <w:r>
        <w:rPr>
          <w:rFonts w:hint="eastAsia"/>
          <w:sz w:val="24"/>
          <w:szCs w:val="32"/>
          <w:lang w:val="en-US" w:eastAsia="zh-CN"/>
        </w:rPr>
        <w:fldChar w:fldCharType="separate"/>
      </w:r>
      <w:r>
        <w:rPr>
          <w:rStyle w:val="5"/>
          <w:rFonts w:hint="eastAsia"/>
          <w:sz w:val="24"/>
          <w:szCs w:val="32"/>
          <w:lang w:val="en-US" w:eastAsia="zh-CN"/>
        </w:rPr>
        <w:t>main.py</w:t>
      </w:r>
      <w:r>
        <w:rPr>
          <w:rFonts w:hint="eastAsia"/>
          <w:sz w:val="24"/>
          <w:szCs w:val="32"/>
          <w:lang w:val="en-US" w:eastAsia="zh-CN"/>
        </w:rPr>
        <w:fldChar w:fldCharType="end"/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数据分析</w:t>
      </w:r>
    </w:p>
    <w:p>
      <w:pPr>
        <w:numPr>
          <w:ilvl w:val="1"/>
          <w:numId w:val="1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案件诉讼趋势分析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下图是1945年到2018年的诉讼案件数量变化情况。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从该图中我们可以发现，1945到2018年，总体诉讼量呈上升趋势。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1945-1995年间，香港当时处于殖民地阶段，在英国的管理下，案件的处理数量处于较低的水平。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1995-1998年间，香港正式回归，从图中可以看是这段时间的诉讼量锐减，原因应该是殖民政府忙于撤离香港事宜，而无法处理太多的诉讼案件。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1997年，香港回归中国之后，诉讼案件数量激增，应该是前期尚未处理的案件堆积在一起，造成数据波动如此之大。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此后，2000-2011十多年时间里，诉讼案件的数量一直维持在一个较高的水平，猜测应该和回归中国后经济的发展有关，经济发展过快造成了一定的财产纠纷。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而从2011年到2018年，案件诉讼量锐减，体现出香港地区得到有效的治理。</w:t>
      </w:r>
    </w:p>
    <w:p>
      <w:pPr>
        <w:jc w:val="center"/>
        <w:rPr>
          <w:sz w:val="24"/>
          <w:szCs w:val="32"/>
        </w:rPr>
      </w:pPr>
      <w:r>
        <w:rPr>
          <w:sz w:val="24"/>
          <w:szCs w:val="32"/>
        </w:rPr>
        <w:drawing>
          <wp:inline distT="0" distB="0" distL="114300" distR="114300">
            <wp:extent cx="4109085" cy="3081655"/>
            <wp:effectExtent l="0" t="0" r="571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9085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图一 1945年到2018年的诉讼案件趋势</w:t>
      </w:r>
    </w:p>
    <w:p>
      <w:pPr>
        <w:rPr>
          <w:sz w:val="24"/>
          <w:szCs w:val="32"/>
        </w:rPr>
      </w:pPr>
    </w:p>
    <w:p>
      <w:pPr>
        <w:numPr>
          <w:ilvl w:val="1"/>
          <w:numId w:val="1"/>
        </w:numPr>
        <w:ind w:left="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诉讼案例相关者分析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从下图可以看到，诉讼案例最多的前9个相关组织/个人中，HKSAR香港特区政府占了最高比例，达到32.04%。而在相关者中，大都是一些组织。因此，1994年至今，组织之间的纠纷占了相当大一部分。</w:t>
      </w:r>
    </w:p>
    <w:p>
      <w:pPr>
        <w:jc w:val="center"/>
        <w:rPr>
          <w:sz w:val="24"/>
          <w:szCs w:val="32"/>
        </w:rPr>
      </w:pPr>
      <w:r>
        <w:rPr>
          <w:sz w:val="24"/>
          <w:szCs w:val="32"/>
        </w:rPr>
        <w:drawing>
          <wp:inline distT="0" distB="0" distL="114300" distR="114300">
            <wp:extent cx="3829685" cy="2872105"/>
            <wp:effectExtent l="0" t="0" r="1841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685" cy="287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图二 前9个诉讼案例最多的相关者</w:t>
      </w:r>
    </w:p>
    <w:p>
      <w:pPr>
        <w:jc w:val="center"/>
        <w:rPr>
          <w:sz w:val="24"/>
          <w:szCs w:val="32"/>
        </w:rPr>
      </w:pPr>
    </w:p>
    <w:p>
      <w:pPr>
        <w:numPr>
          <w:ilvl w:val="1"/>
          <w:numId w:val="1"/>
        </w:numPr>
        <w:ind w:left="0" w:leftChars="0" w:firstLine="420" w:firstLine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诉讼法院分析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从下图可以看到，1945年至2018年，处理诉讼案件最多的法院为High Court，案件比例高达49.49%，其次是Court of Appeal of the High Court，最高法院上述法庭，比例达18.06%。</w:t>
      </w:r>
    </w:p>
    <w:p>
      <w:pPr>
        <w:jc w:val="center"/>
        <w:rPr>
          <w:rFonts w:hint="eastAsia"/>
          <w:sz w:val="24"/>
          <w:szCs w:val="32"/>
          <w:lang w:val="en-US" w:eastAsia="zh-CN"/>
        </w:rPr>
      </w:pPr>
      <w:r>
        <w:rPr>
          <w:sz w:val="24"/>
          <w:szCs w:val="32"/>
        </w:rPr>
        <w:drawing>
          <wp:inline distT="0" distB="0" distL="114300" distR="114300">
            <wp:extent cx="4189095" cy="3141980"/>
            <wp:effectExtent l="0" t="0" r="190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9095" cy="314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图三 诉讼法院占比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分析具体代码见：</w:t>
      </w:r>
      <w:r>
        <w:rPr>
          <w:rFonts w:hint="eastAsia"/>
          <w:sz w:val="24"/>
          <w:szCs w:val="32"/>
          <w:lang w:val="en-US" w:eastAsia="zh-CN"/>
        </w:rPr>
        <w:fldChar w:fldCharType="begin"/>
      </w:r>
      <w:r>
        <w:rPr>
          <w:rFonts w:hint="eastAsia"/>
          <w:sz w:val="24"/>
          <w:szCs w:val="32"/>
          <w:lang w:val="en-US" w:eastAsia="zh-CN"/>
        </w:rPr>
        <w:instrText xml:space="preserve"> HYPERLINK "analyze.py" </w:instrText>
      </w:r>
      <w:r>
        <w:rPr>
          <w:rFonts w:hint="eastAsia"/>
          <w:sz w:val="24"/>
          <w:szCs w:val="32"/>
          <w:lang w:val="en-US" w:eastAsia="zh-CN"/>
        </w:rPr>
        <w:fldChar w:fldCharType="separate"/>
      </w:r>
      <w:r>
        <w:rPr>
          <w:rStyle w:val="5"/>
          <w:rFonts w:hint="eastAsia"/>
          <w:sz w:val="24"/>
          <w:szCs w:val="32"/>
          <w:lang w:val="en-US" w:eastAsia="zh-CN"/>
        </w:rPr>
        <w:t>analyze.py</w:t>
      </w:r>
      <w:r>
        <w:rPr>
          <w:rFonts w:hint="eastAsia"/>
          <w:sz w:val="24"/>
          <w:szCs w:val="32"/>
          <w:lang w:val="en-US" w:eastAsia="zh-CN"/>
        </w:rPr>
        <w:fldChar w:fldCharType="end"/>
      </w:r>
    </w:p>
    <w:p>
      <w:pPr>
        <w:rPr>
          <w:rFonts w:hint="default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64AA8"/>
    <w:multiLevelType w:val="multilevel"/>
    <w:tmpl w:val="04464AA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7B2C4B"/>
    <w:rsid w:val="32671AAF"/>
    <w:rsid w:val="3BEB0F1C"/>
    <w:rsid w:val="442A20AB"/>
    <w:rsid w:val="6749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_Ling_</cp:lastModifiedBy>
  <dcterms:modified xsi:type="dcterms:W3CDTF">2019-06-16T04:21:09Z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