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互联网交友已成为结交朋友的一种重要的途径。随着互联网技术的发展，</w:t>
      </w:r>
      <w:r>
        <w:rPr>
          <w:rFonts w:hint="eastAsia"/>
          <w:sz w:val="28"/>
          <w:szCs w:val="28"/>
        </w:rPr>
        <w:t>学生已逐渐习惯网上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陌陌、贴吧、微信</w:t>
      </w:r>
      <w:r>
        <w:rPr>
          <w:rFonts w:hint="eastAsia"/>
          <w:sz w:val="28"/>
          <w:szCs w:val="28"/>
        </w:rPr>
        <w:t>网站等享受到了</w:t>
      </w:r>
      <w:r>
        <w:rPr>
          <w:rFonts w:hint="eastAsia"/>
          <w:sz w:val="28"/>
          <w:szCs w:val="28"/>
          <w:lang w:val="en-US" w:eastAsia="zh-CN"/>
        </w:rPr>
        <w:t>互联网技术发展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互联网使用技术和网上社交的能力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交友程序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地域限制，大部分只能认识身边的或者国内的朋友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都有群组，而且群主管理员的地位也很重要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“网红化”，一些有用“小众”兴趣的人很难交到朋友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大部分社交软件都与现实中真实的身份相连，很容易暴露个人隐私，而不是纯粹的分享兴趣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为有相同爱好的人群提供结识和分享兴趣的可跨国际的平台，即使兴趣爱好很冷门，也可以交到朋友。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交友指向明确，兴趣爱好类型由用户添加。即使冷门爱好也能找到朋友。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交友范围涉及全球多个国家</w:t>
      </w:r>
    </w:p>
    <w:p>
      <w:pPr>
        <w:pStyle w:val="7"/>
        <w:numPr>
          <w:ilvl w:val="1"/>
          <w:numId w:val="2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内置翻译程序，可尽最大可能解决语言不同的问题</w:t>
      </w:r>
    </w:p>
    <w:p>
      <w:pPr>
        <w:pStyle w:val="7"/>
        <w:numPr>
          <w:ilvl w:val="1"/>
          <w:numId w:val="2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不强制与现实中的个人身份或工作绑定，不会泄露个人隐私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提供产品印刷服务，帮助投稿人印刷产品，并在官方进行贩售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贩售一些自己制作的产品；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网站主要用户：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青年及青少年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交到更多志同道合的朋友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社交</w:t>
      </w:r>
      <w:r>
        <w:rPr>
          <w:rFonts w:hint="eastAsia"/>
          <w:sz w:val="28"/>
          <w:szCs w:val="28"/>
        </w:rPr>
        <w:t>和网购，笔记本电脑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台式电脑、手机</w:t>
      </w:r>
      <w:r>
        <w:rPr>
          <w:rFonts w:hint="eastAsia"/>
          <w:sz w:val="28"/>
          <w:szCs w:val="28"/>
        </w:rPr>
        <w:t>的普及度也相当高；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青年及青少年</w:t>
      </w:r>
      <w:r>
        <w:rPr>
          <w:rFonts w:hint="eastAsia"/>
          <w:sz w:val="28"/>
          <w:szCs w:val="28"/>
        </w:rPr>
        <w:t>群体特征提供快速定位，同时支持灵活的</w:t>
      </w:r>
      <w:r>
        <w:rPr>
          <w:rFonts w:hint="eastAsia"/>
          <w:sz w:val="28"/>
          <w:szCs w:val="28"/>
          <w:lang w:val="en-US" w:eastAsia="zh-CN"/>
        </w:rPr>
        <w:t>主题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如何能实现更加准确，更有参考性的翻译。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的交友平台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青年和青少年特征</w:t>
      </w:r>
      <w:r>
        <w:rPr>
          <w:rFonts w:hint="eastAsia"/>
          <w:sz w:val="28"/>
          <w:szCs w:val="28"/>
        </w:rPr>
        <w:t>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使用社交平台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bookmarkStart w:id="0" w:name="_GoBack" w:colFirst="0" w:colLast="3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的社交平台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用户习惯于“潜水”，“围观”，没有话题或意愿来参与社交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跨国交流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因为面向的是国际用户，所以语言是一个很严重的问题。翻译是否流畅，翻译是否准确是个很大的挑战。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bookmarkEnd w:id="0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4BA0E3B"/>
    <w:rsid w:val="051D5F96"/>
    <w:rsid w:val="0F5E5EB9"/>
    <w:rsid w:val="26EE1527"/>
    <w:rsid w:val="2DDF7A24"/>
    <w:rsid w:val="4E5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Orinji</cp:lastModifiedBy>
  <dcterms:modified xsi:type="dcterms:W3CDTF">2019-03-21T05:04:58Z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