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8AC0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维古登语 语法性词缀翻译总表</w:t>
      </w:r>
    </w:p>
    <w:p w14:paraId="56E00EB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一、名词格后缀</w:t>
      </w:r>
    </w:p>
    <w:p w14:paraId="748A0E7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单数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DB1FF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DFFF4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格</w:t>
            </w:r>
          </w:p>
        </w:tc>
        <w:tc>
          <w:tcPr>
            <w:tcW w:w="0" w:type="auto"/>
            <w:vAlign w:val="center"/>
          </w:tcPr>
          <w:p w14:paraId="0F70D2F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后缀</w:t>
            </w:r>
          </w:p>
        </w:tc>
        <w:tc>
          <w:tcPr>
            <w:tcW w:w="0" w:type="auto"/>
            <w:vAlign w:val="center"/>
          </w:tcPr>
          <w:p w14:paraId="4C051C9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48ED789B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430439D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用法说明</w:t>
            </w:r>
          </w:p>
        </w:tc>
      </w:tr>
      <w:tr w14:paraId="5350F07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4E52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主格</w:t>
            </w:r>
          </w:p>
        </w:tc>
        <w:tc>
          <w:tcPr>
            <w:tcW w:w="0" w:type="auto"/>
            <w:vAlign w:val="center"/>
          </w:tcPr>
          <w:p w14:paraId="73599C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-ma</w:t>
            </w:r>
          </w:p>
        </w:tc>
        <w:tc>
          <w:tcPr>
            <w:tcW w:w="0" w:type="auto"/>
            <w:vAlign w:val="center"/>
          </w:tcPr>
          <w:p w14:paraId="70241A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/ma/</w:t>
            </w:r>
          </w:p>
        </w:tc>
        <w:tc>
          <w:tcPr>
            <w:tcW w:w="0" w:type="auto"/>
            <w:vAlign w:val="center"/>
          </w:tcPr>
          <w:p w14:paraId="3096B4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（不译）或“是”</w:t>
            </w:r>
          </w:p>
        </w:tc>
        <w:tc>
          <w:tcPr>
            <w:tcW w:w="0" w:type="auto"/>
            <w:vAlign w:val="center"/>
          </w:tcPr>
          <w:p w14:paraId="7474C7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作主语；强调时可译为“是……的”</w:t>
            </w:r>
          </w:p>
        </w:tc>
      </w:tr>
      <w:tr w14:paraId="75DD806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4C68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宾格</w:t>
            </w:r>
          </w:p>
        </w:tc>
        <w:tc>
          <w:tcPr>
            <w:tcW w:w="0" w:type="auto"/>
            <w:vAlign w:val="center"/>
          </w:tcPr>
          <w:p w14:paraId="3E7BFD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-gàlo</w:t>
            </w:r>
          </w:p>
        </w:tc>
        <w:tc>
          <w:tcPr>
            <w:tcW w:w="0" w:type="auto"/>
            <w:vAlign w:val="center"/>
          </w:tcPr>
          <w:p w14:paraId="058163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/ga.lo/</w:t>
            </w:r>
          </w:p>
        </w:tc>
        <w:tc>
          <w:tcPr>
            <w:tcW w:w="0" w:type="auto"/>
            <w:vAlign w:val="center"/>
          </w:tcPr>
          <w:p w14:paraId="2AE00A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（不译）或“把”</w:t>
            </w:r>
          </w:p>
        </w:tc>
        <w:tc>
          <w:tcPr>
            <w:tcW w:w="0" w:type="auto"/>
            <w:vAlign w:val="center"/>
          </w:tcPr>
          <w:p w14:paraId="152EDA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作直接宾语；提前时用“把”</w:t>
            </w:r>
          </w:p>
        </w:tc>
      </w:tr>
      <w:tr w14:paraId="6FEF7A4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21C9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与格</w:t>
            </w:r>
          </w:p>
        </w:tc>
        <w:tc>
          <w:tcPr>
            <w:tcW w:w="0" w:type="auto"/>
            <w:vAlign w:val="center"/>
          </w:tcPr>
          <w:p w14:paraId="1BE512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-on</w:t>
            </w:r>
          </w:p>
        </w:tc>
        <w:tc>
          <w:tcPr>
            <w:tcW w:w="0" w:type="auto"/>
            <w:vAlign w:val="center"/>
          </w:tcPr>
          <w:p w14:paraId="42631B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/on/</w:t>
            </w:r>
          </w:p>
        </w:tc>
        <w:tc>
          <w:tcPr>
            <w:tcW w:w="0" w:type="auto"/>
            <w:vAlign w:val="center"/>
          </w:tcPr>
          <w:p w14:paraId="3C0562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“给”“向”“对”</w:t>
            </w:r>
          </w:p>
        </w:tc>
        <w:tc>
          <w:tcPr>
            <w:tcW w:w="0" w:type="auto"/>
            <w:vAlign w:val="center"/>
          </w:tcPr>
          <w:p w14:paraId="7556E3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表间接宾语或方向</w:t>
            </w:r>
          </w:p>
        </w:tc>
      </w:tr>
      <w:tr w14:paraId="23CF29B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5AC9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工具格</w:t>
            </w:r>
          </w:p>
        </w:tc>
        <w:tc>
          <w:tcPr>
            <w:tcW w:w="0" w:type="auto"/>
            <w:vAlign w:val="center"/>
          </w:tcPr>
          <w:p w14:paraId="2C6A1D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-øt</w:t>
            </w:r>
          </w:p>
        </w:tc>
        <w:tc>
          <w:tcPr>
            <w:tcW w:w="0" w:type="auto"/>
            <w:vAlign w:val="center"/>
          </w:tcPr>
          <w:p w14:paraId="4258B4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/øt/</w:t>
            </w:r>
          </w:p>
        </w:tc>
        <w:tc>
          <w:tcPr>
            <w:tcW w:w="0" w:type="auto"/>
            <w:vAlign w:val="center"/>
          </w:tcPr>
          <w:p w14:paraId="4F9136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“用”“以”“通过”</w:t>
            </w:r>
          </w:p>
        </w:tc>
        <w:tc>
          <w:tcPr>
            <w:tcW w:w="0" w:type="auto"/>
            <w:vAlign w:val="center"/>
          </w:tcPr>
          <w:p w14:paraId="218C8C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表工具、方式、手段</w:t>
            </w:r>
          </w:p>
        </w:tc>
      </w:tr>
      <w:tr w14:paraId="4F8A39A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3509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方位格</w:t>
            </w:r>
          </w:p>
        </w:tc>
        <w:tc>
          <w:tcPr>
            <w:tcW w:w="0" w:type="auto"/>
            <w:vAlign w:val="center"/>
          </w:tcPr>
          <w:p w14:paraId="005B1F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-æt</w:t>
            </w:r>
          </w:p>
        </w:tc>
        <w:tc>
          <w:tcPr>
            <w:tcW w:w="0" w:type="auto"/>
            <w:vAlign w:val="center"/>
          </w:tcPr>
          <w:p w14:paraId="300A4A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/æt/</w:t>
            </w:r>
          </w:p>
        </w:tc>
        <w:tc>
          <w:tcPr>
            <w:tcW w:w="0" w:type="auto"/>
            <w:vAlign w:val="center"/>
          </w:tcPr>
          <w:p w14:paraId="680F04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“在……里/上/旁”</w:t>
            </w:r>
          </w:p>
        </w:tc>
        <w:tc>
          <w:tcPr>
            <w:tcW w:w="0" w:type="auto"/>
            <w:vAlign w:val="center"/>
          </w:tcPr>
          <w:p w14:paraId="794C37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表静态位置</w:t>
            </w:r>
          </w:p>
        </w:tc>
      </w:tr>
      <w:tr w14:paraId="607728E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C5ED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属格</w:t>
            </w:r>
          </w:p>
        </w:tc>
        <w:tc>
          <w:tcPr>
            <w:tcW w:w="0" w:type="auto"/>
            <w:vAlign w:val="center"/>
          </w:tcPr>
          <w:p w14:paraId="1F3303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-ló</w:t>
            </w:r>
          </w:p>
        </w:tc>
        <w:tc>
          <w:tcPr>
            <w:tcW w:w="0" w:type="auto"/>
            <w:vAlign w:val="center"/>
          </w:tcPr>
          <w:p w14:paraId="5AB08F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/loː/</w:t>
            </w:r>
          </w:p>
        </w:tc>
        <w:tc>
          <w:tcPr>
            <w:tcW w:w="0" w:type="auto"/>
            <w:vAlign w:val="center"/>
          </w:tcPr>
          <w:p w14:paraId="5480E4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“的”</w:t>
            </w:r>
          </w:p>
        </w:tc>
        <w:tc>
          <w:tcPr>
            <w:tcW w:w="0" w:type="auto"/>
            <w:vAlign w:val="center"/>
          </w:tcPr>
          <w:p w14:paraId="5352E0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表所属关系，前置</w:t>
            </w:r>
          </w:p>
        </w:tc>
      </w:tr>
    </w:tbl>
    <w:p w14:paraId="047B248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复数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39138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F01236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格</w:t>
            </w:r>
          </w:p>
        </w:tc>
        <w:tc>
          <w:tcPr>
            <w:tcW w:w="0" w:type="auto"/>
            <w:vAlign w:val="center"/>
          </w:tcPr>
          <w:p w14:paraId="3382E64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后缀</w:t>
            </w:r>
          </w:p>
        </w:tc>
        <w:tc>
          <w:tcPr>
            <w:tcW w:w="0" w:type="auto"/>
            <w:vAlign w:val="center"/>
          </w:tcPr>
          <w:p w14:paraId="4E914C7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1B91F12A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795522B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用法说明</w:t>
            </w:r>
          </w:p>
        </w:tc>
      </w:tr>
      <w:tr w14:paraId="3D572C2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4A21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主格</w:t>
            </w:r>
          </w:p>
        </w:tc>
        <w:tc>
          <w:tcPr>
            <w:tcW w:w="0" w:type="auto"/>
            <w:vAlign w:val="center"/>
          </w:tcPr>
          <w:p w14:paraId="11C6E5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-mé</w:t>
            </w:r>
          </w:p>
        </w:tc>
        <w:tc>
          <w:tcPr>
            <w:tcW w:w="0" w:type="auto"/>
            <w:vAlign w:val="center"/>
          </w:tcPr>
          <w:p w14:paraId="2AC420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/meː/</w:t>
            </w:r>
          </w:p>
        </w:tc>
        <w:tc>
          <w:tcPr>
            <w:tcW w:w="0" w:type="auto"/>
            <w:vAlign w:val="center"/>
          </w:tcPr>
          <w:p w14:paraId="5808B1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（不译）或“是”</w:t>
            </w:r>
          </w:p>
        </w:tc>
        <w:tc>
          <w:tcPr>
            <w:tcW w:w="0" w:type="auto"/>
            <w:vAlign w:val="center"/>
          </w:tcPr>
          <w:p w14:paraId="5B01E4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复数主语</w:t>
            </w:r>
          </w:p>
        </w:tc>
      </w:tr>
      <w:tr w14:paraId="1B449C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FF7E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宾格</w:t>
            </w:r>
          </w:p>
        </w:tc>
        <w:tc>
          <w:tcPr>
            <w:tcW w:w="0" w:type="auto"/>
            <w:vAlign w:val="center"/>
          </w:tcPr>
          <w:p w14:paraId="1CFC7F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-gòle</w:t>
            </w:r>
          </w:p>
        </w:tc>
        <w:tc>
          <w:tcPr>
            <w:tcW w:w="0" w:type="auto"/>
            <w:vAlign w:val="center"/>
          </w:tcPr>
          <w:p w14:paraId="239602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/go.le/</w:t>
            </w:r>
          </w:p>
        </w:tc>
        <w:tc>
          <w:tcPr>
            <w:tcW w:w="0" w:type="auto"/>
            <w:vAlign w:val="center"/>
          </w:tcPr>
          <w:p w14:paraId="7E3354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（不译）或“把”</w:t>
            </w:r>
          </w:p>
        </w:tc>
        <w:tc>
          <w:tcPr>
            <w:tcW w:w="0" w:type="auto"/>
            <w:vAlign w:val="center"/>
          </w:tcPr>
          <w:p w14:paraId="40ECEF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复数直接宾语</w:t>
            </w:r>
          </w:p>
        </w:tc>
      </w:tr>
      <w:tr w14:paraId="4CDCF42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1FFF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与格</w:t>
            </w:r>
          </w:p>
        </w:tc>
        <w:tc>
          <w:tcPr>
            <w:tcW w:w="0" w:type="auto"/>
            <w:vAlign w:val="center"/>
          </w:tcPr>
          <w:p w14:paraId="437A0F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-un</w:t>
            </w:r>
          </w:p>
        </w:tc>
        <w:tc>
          <w:tcPr>
            <w:tcW w:w="0" w:type="auto"/>
            <w:vAlign w:val="center"/>
          </w:tcPr>
          <w:p w14:paraId="459827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/un/</w:t>
            </w:r>
          </w:p>
        </w:tc>
        <w:tc>
          <w:tcPr>
            <w:tcW w:w="0" w:type="auto"/>
            <w:vAlign w:val="center"/>
          </w:tcPr>
          <w:p w14:paraId="16882A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“给”“向”“对”</w:t>
            </w:r>
          </w:p>
        </w:tc>
        <w:tc>
          <w:tcPr>
            <w:tcW w:w="0" w:type="auto"/>
            <w:vAlign w:val="center"/>
          </w:tcPr>
          <w:p w14:paraId="06B297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复数间接宾语</w:t>
            </w:r>
          </w:p>
        </w:tc>
      </w:tr>
      <w:tr w14:paraId="59322B1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4CE8A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工具格</w:t>
            </w:r>
          </w:p>
        </w:tc>
        <w:tc>
          <w:tcPr>
            <w:tcW w:w="0" w:type="auto"/>
            <w:vAlign w:val="center"/>
          </w:tcPr>
          <w:p w14:paraId="49BC62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-ŭt</w:t>
            </w:r>
          </w:p>
        </w:tc>
        <w:tc>
          <w:tcPr>
            <w:tcW w:w="0" w:type="auto"/>
            <w:vAlign w:val="center"/>
          </w:tcPr>
          <w:p w14:paraId="43024E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/ʌt/</w:t>
            </w:r>
          </w:p>
        </w:tc>
        <w:tc>
          <w:tcPr>
            <w:tcW w:w="0" w:type="auto"/>
            <w:vAlign w:val="center"/>
          </w:tcPr>
          <w:p w14:paraId="006FF9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“用”“以”“通过”</w:t>
            </w:r>
          </w:p>
        </w:tc>
        <w:tc>
          <w:tcPr>
            <w:tcW w:w="0" w:type="auto"/>
            <w:vAlign w:val="center"/>
          </w:tcPr>
          <w:p w14:paraId="72644C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复数工具</w:t>
            </w:r>
          </w:p>
        </w:tc>
      </w:tr>
      <w:tr w14:paraId="3B69B9A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D35E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方位格</w:t>
            </w:r>
          </w:p>
        </w:tc>
        <w:tc>
          <w:tcPr>
            <w:tcW w:w="0" w:type="auto"/>
            <w:vAlign w:val="center"/>
          </w:tcPr>
          <w:p w14:paraId="6460CE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-åt</w:t>
            </w:r>
          </w:p>
        </w:tc>
        <w:tc>
          <w:tcPr>
            <w:tcW w:w="0" w:type="auto"/>
            <w:vAlign w:val="center"/>
          </w:tcPr>
          <w:p w14:paraId="474C7E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/ɔːt/</w:t>
            </w:r>
          </w:p>
        </w:tc>
        <w:tc>
          <w:tcPr>
            <w:tcW w:w="0" w:type="auto"/>
            <w:vAlign w:val="center"/>
          </w:tcPr>
          <w:p w14:paraId="27A44A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“在……里/上/旁”</w:t>
            </w:r>
          </w:p>
        </w:tc>
        <w:tc>
          <w:tcPr>
            <w:tcW w:w="0" w:type="auto"/>
            <w:vAlign w:val="center"/>
          </w:tcPr>
          <w:p w14:paraId="71AA8B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复数位置</w:t>
            </w:r>
          </w:p>
        </w:tc>
      </w:tr>
      <w:tr w14:paraId="20BF586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DC56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属格</w:t>
            </w:r>
          </w:p>
        </w:tc>
        <w:tc>
          <w:tcPr>
            <w:tcW w:w="0" w:type="auto"/>
            <w:vAlign w:val="center"/>
          </w:tcPr>
          <w:p w14:paraId="397775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-nó</w:t>
            </w:r>
          </w:p>
        </w:tc>
        <w:tc>
          <w:tcPr>
            <w:tcW w:w="0" w:type="auto"/>
            <w:vAlign w:val="center"/>
          </w:tcPr>
          <w:p w14:paraId="545EC2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/noː/</w:t>
            </w:r>
          </w:p>
        </w:tc>
        <w:tc>
          <w:tcPr>
            <w:tcW w:w="0" w:type="auto"/>
            <w:vAlign w:val="center"/>
          </w:tcPr>
          <w:p w14:paraId="00354A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“的”</w:t>
            </w:r>
          </w:p>
        </w:tc>
        <w:tc>
          <w:tcPr>
            <w:tcW w:w="0" w:type="auto"/>
            <w:vAlign w:val="center"/>
          </w:tcPr>
          <w:p w14:paraId="40E492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复数所属，前置</w:t>
            </w:r>
          </w:p>
        </w:tc>
      </w:tr>
    </w:tbl>
    <w:p w14:paraId="209057B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二、人称代词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20EC4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48E5E1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人称</w:t>
            </w:r>
          </w:p>
        </w:tc>
        <w:tc>
          <w:tcPr>
            <w:tcW w:w="0" w:type="auto"/>
            <w:vAlign w:val="center"/>
          </w:tcPr>
          <w:p w14:paraId="5CB65C6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单数主格</w:t>
            </w:r>
          </w:p>
        </w:tc>
        <w:tc>
          <w:tcPr>
            <w:tcW w:w="0" w:type="auto"/>
            <w:vAlign w:val="center"/>
          </w:tcPr>
          <w:p w14:paraId="05455559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复数主格</w:t>
            </w:r>
          </w:p>
        </w:tc>
        <w:tc>
          <w:tcPr>
            <w:tcW w:w="0" w:type="auto"/>
            <w:vAlign w:val="center"/>
          </w:tcPr>
          <w:p w14:paraId="1D5ACEA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宾格形式</w:t>
            </w:r>
          </w:p>
        </w:tc>
        <w:tc>
          <w:tcPr>
            <w:tcW w:w="0" w:type="auto"/>
            <w:vAlign w:val="center"/>
          </w:tcPr>
          <w:p w14:paraId="03FBF129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12ECD5A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6B9C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第一人称</w:t>
            </w:r>
          </w:p>
        </w:tc>
        <w:tc>
          <w:tcPr>
            <w:tcW w:w="0" w:type="auto"/>
            <w:vAlign w:val="center"/>
          </w:tcPr>
          <w:p w14:paraId="2E6E42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ya</w:t>
            </w:r>
          </w:p>
        </w:tc>
        <w:tc>
          <w:tcPr>
            <w:tcW w:w="0" w:type="auto"/>
            <w:vAlign w:val="center"/>
          </w:tcPr>
          <w:p w14:paraId="6E732A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yaph</w:t>
            </w:r>
          </w:p>
        </w:tc>
        <w:tc>
          <w:tcPr>
            <w:tcW w:w="0" w:type="auto"/>
            <w:vAlign w:val="center"/>
          </w:tcPr>
          <w:p w14:paraId="02E76A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加-gàlo/-gòle</w:t>
            </w:r>
          </w:p>
        </w:tc>
        <w:tc>
          <w:tcPr>
            <w:tcW w:w="0" w:type="auto"/>
            <w:vAlign w:val="center"/>
          </w:tcPr>
          <w:p w14:paraId="5918D4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“我” / “我们”</w:t>
            </w:r>
          </w:p>
        </w:tc>
      </w:tr>
      <w:tr w14:paraId="46276F7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F882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第二人称</w:t>
            </w:r>
          </w:p>
        </w:tc>
        <w:tc>
          <w:tcPr>
            <w:tcW w:w="0" w:type="auto"/>
            <w:vAlign w:val="center"/>
          </w:tcPr>
          <w:p w14:paraId="7D2826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lot</w:t>
            </w:r>
          </w:p>
        </w:tc>
        <w:tc>
          <w:tcPr>
            <w:tcW w:w="0" w:type="auto"/>
            <w:vAlign w:val="center"/>
          </w:tcPr>
          <w:p w14:paraId="31E1E7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loph</w:t>
            </w:r>
          </w:p>
        </w:tc>
        <w:tc>
          <w:tcPr>
            <w:tcW w:w="0" w:type="auto"/>
            <w:vAlign w:val="center"/>
          </w:tcPr>
          <w:p w14:paraId="3F4B01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加-gàlo/-gòle</w:t>
            </w:r>
          </w:p>
        </w:tc>
        <w:tc>
          <w:tcPr>
            <w:tcW w:w="0" w:type="auto"/>
            <w:vAlign w:val="center"/>
          </w:tcPr>
          <w:p w14:paraId="137193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“你” / “你们”</w:t>
            </w:r>
          </w:p>
        </w:tc>
      </w:tr>
      <w:tr w14:paraId="282E89B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2D36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第三人称（阳）</w:t>
            </w:r>
          </w:p>
        </w:tc>
        <w:tc>
          <w:tcPr>
            <w:tcW w:w="0" w:type="auto"/>
            <w:vAlign w:val="center"/>
          </w:tcPr>
          <w:p w14:paraId="09161E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</w:t>
            </w:r>
          </w:p>
        </w:tc>
        <w:tc>
          <w:tcPr>
            <w:tcW w:w="0" w:type="auto"/>
            <w:vAlign w:val="center"/>
          </w:tcPr>
          <w:p w14:paraId="1324E5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monph</w:t>
            </w:r>
          </w:p>
        </w:tc>
        <w:tc>
          <w:tcPr>
            <w:tcW w:w="0" w:type="auto"/>
            <w:vAlign w:val="center"/>
          </w:tcPr>
          <w:p w14:paraId="5C961C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加-gàlo/-gòle</w:t>
            </w:r>
          </w:p>
        </w:tc>
        <w:tc>
          <w:tcPr>
            <w:tcW w:w="0" w:type="auto"/>
            <w:vAlign w:val="center"/>
          </w:tcPr>
          <w:p w14:paraId="367B23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“他” / “他们”</w:t>
            </w:r>
          </w:p>
        </w:tc>
      </w:tr>
      <w:tr w14:paraId="4092125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D3B3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第三人称（阴）</w:t>
            </w:r>
          </w:p>
        </w:tc>
        <w:tc>
          <w:tcPr>
            <w:tcW w:w="0" w:type="auto"/>
            <w:vAlign w:val="center"/>
          </w:tcPr>
          <w:p w14:paraId="4BB21D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el</w:t>
            </w:r>
          </w:p>
        </w:tc>
        <w:tc>
          <w:tcPr>
            <w:tcW w:w="0" w:type="auto"/>
            <w:vAlign w:val="center"/>
          </w:tcPr>
          <w:p w14:paraId="476ADA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monph</w:t>
            </w:r>
          </w:p>
        </w:tc>
        <w:tc>
          <w:tcPr>
            <w:tcW w:w="0" w:type="auto"/>
            <w:vAlign w:val="center"/>
          </w:tcPr>
          <w:p w14:paraId="533565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加-gàlo/-gòle</w:t>
            </w:r>
          </w:p>
        </w:tc>
        <w:tc>
          <w:tcPr>
            <w:tcW w:w="0" w:type="auto"/>
            <w:vAlign w:val="center"/>
          </w:tcPr>
          <w:p w14:paraId="30BD48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“她” / “她们”</w:t>
            </w:r>
          </w:p>
        </w:tc>
      </w:tr>
      <w:tr w14:paraId="541228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D29F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第三人称（中）</w:t>
            </w:r>
          </w:p>
        </w:tc>
        <w:tc>
          <w:tcPr>
            <w:tcW w:w="0" w:type="auto"/>
            <w:vAlign w:val="center"/>
          </w:tcPr>
          <w:p w14:paraId="0400F3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vay</w:t>
            </w:r>
          </w:p>
        </w:tc>
        <w:tc>
          <w:tcPr>
            <w:tcW w:w="0" w:type="auto"/>
            <w:vAlign w:val="center"/>
          </w:tcPr>
          <w:p w14:paraId="0C0193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monph</w:t>
            </w:r>
          </w:p>
        </w:tc>
        <w:tc>
          <w:tcPr>
            <w:tcW w:w="0" w:type="auto"/>
            <w:vAlign w:val="center"/>
          </w:tcPr>
          <w:p w14:paraId="34133D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加-gàlo/-gòle</w:t>
            </w:r>
          </w:p>
        </w:tc>
        <w:tc>
          <w:tcPr>
            <w:tcW w:w="0" w:type="auto"/>
            <w:vAlign w:val="center"/>
          </w:tcPr>
          <w:p w14:paraId="2736C4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“它” / “它们”</w:t>
            </w:r>
          </w:p>
        </w:tc>
      </w:tr>
    </w:tbl>
    <w:p w14:paraId="5E320E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代词宾格示例：yagàlo（我，宾格），lotgàlo（你，宾格），mongàlo（他，宾格）；属格：单数加 -ló、复数加 -nó（yaló 我的，yaphnó 我们的）。</w:t>
      </w:r>
      <w:r>
        <w:rPr>
          <w:rFonts w:hint="default" w:ascii="Times New Roman" w:hAnsi="Times New Roman" w:cs="Times New Roman"/>
        </w:rPr>
        <w:t/>
      </w:r>
    </w:p>
    <w:p w14:paraId="1D3DDD3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三、形容词变格后缀</w:t>
      </w:r>
    </w:p>
    <w:p w14:paraId="2036E6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形容词必须与修饰的名词在格上一致（数由名词复数标记 -té 体现，形容词不另加复数后缀）。</w:t>
      </w:r>
      <w:r>
        <w:rPr>
          <w:rFonts w:hint="default" w:ascii="Times New Roman" w:hAnsi="Times New Roman" w:cs="Times New Roman"/>
          <w:b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b/>
        </w:rPr>
      </w:r>
      <w:r>
        <w:rPr>
          <w:rFonts w:hint="default" w:ascii="Times New Roman" w:hAnsi="Times New Roman" w:cs="Times New Roman"/>
        </w:rPr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</w:tblGrid>
      <w:tr w14:paraId="3B31638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EC7E3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格</w:t>
            </w:r>
          </w:p>
        </w:tc>
        <w:tc>
          <w:tcPr>
            <w:tcW w:w="0" w:type="auto"/>
            <w:vAlign w:val="center"/>
          </w:tcPr>
          <w:p w14:paraId="5F419918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后缀</w:t>
            </w:r>
          </w:p>
        </w:tc>
        <w:tc>
          <w:tcPr>
            <w:tcW w:w="0" w:type="auto"/>
            <w:vAlign w:val="center"/>
          </w:tcPr>
          <w:p w14:paraId="51EEBD4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7974A05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13F2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主格</w:t>
            </w:r>
          </w:p>
        </w:tc>
        <w:tc>
          <w:tcPr>
            <w:tcW w:w="0" w:type="auto"/>
            <w:vAlign w:val="center"/>
          </w:tcPr>
          <w:p w14:paraId="003C66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-t</w:t>
            </w:r>
          </w:p>
        </w:tc>
        <w:tc>
          <w:tcPr>
            <w:tcW w:w="0" w:type="auto"/>
            <w:vAlign w:val="center"/>
          </w:tcPr>
          <w:p w14:paraId="0CC007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</w:t>
            </w:r>
          </w:p>
        </w:tc>
      </w:tr>
      <w:tr w14:paraId="2AF4D4B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A4CA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宾格</w:t>
            </w:r>
          </w:p>
        </w:tc>
        <w:tc>
          <w:tcPr>
            <w:tcW w:w="0" w:type="auto"/>
            <w:vAlign w:val="center"/>
          </w:tcPr>
          <w:p w14:paraId="4F5C3AC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-m</w:t>
            </w:r>
          </w:p>
        </w:tc>
        <w:tc>
          <w:tcPr>
            <w:tcW w:w="0" w:type="auto"/>
            <w:vAlign w:val="center"/>
          </w:tcPr>
          <w:p w14:paraId="3A5270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</w:t>
            </w:r>
          </w:p>
        </w:tc>
      </w:tr>
      <w:tr w14:paraId="380C7C0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5D31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与格</w:t>
            </w:r>
          </w:p>
        </w:tc>
        <w:tc>
          <w:tcPr>
            <w:tcW w:w="0" w:type="auto"/>
            <w:vAlign w:val="center"/>
          </w:tcPr>
          <w:p w14:paraId="34A618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-ĉ</w:t>
            </w:r>
          </w:p>
        </w:tc>
        <w:tc>
          <w:tcPr>
            <w:tcW w:w="0" w:type="auto"/>
            <w:vAlign w:val="center"/>
          </w:tcPr>
          <w:p w14:paraId="5805D3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</w:t>
            </w:r>
          </w:p>
        </w:tc>
      </w:tr>
      <w:tr w14:paraId="00DCB36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ED3A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属格</w:t>
            </w:r>
          </w:p>
        </w:tc>
        <w:tc>
          <w:tcPr>
            <w:tcW w:w="0" w:type="auto"/>
            <w:vAlign w:val="center"/>
          </w:tcPr>
          <w:p w14:paraId="1CD96E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-f</w:t>
            </w:r>
          </w:p>
        </w:tc>
        <w:tc>
          <w:tcPr>
            <w:tcW w:w="0" w:type="auto"/>
            <w:vAlign w:val="center"/>
          </w:tcPr>
          <w:p w14:paraId="30D64B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“的”</w:t>
            </w:r>
          </w:p>
        </w:tc>
      </w:tr>
      <w:tr w14:paraId="48966EA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F0FB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工具格</w:t>
            </w:r>
          </w:p>
        </w:tc>
        <w:tc>
          <w:tcPr>
            <w:tcW w:w="0" w:type="auto"/>
            <w:vAlign w:val="center"/>
          </w:tcPr>
          <w:p w14:paraId="6E585A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-c</w:t>
            </w:r>
          </w:p>
        </w:tc>
        <w:tc>
          <w:tcPr>
            <w:tcW w:w="0" w:type="auto"/>
            <w:vAlign w:val="center"/>
          </w:tcPr>
          <w:p w14:paraId="474D32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</w:t>
            </w:r>
          </w:p>
        </w:tc>
      </w:tr>
      <w:tr w14:paraId="68057B4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76D5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方位格</w:t>
            </w:r>
          </w:p>
        </w:tc>
        <w:tc>
          <w:tcPr>
            <w:tcW w:w="0" w:type="auto"/>
            <w:vAlign w:val="center"/>
          </w:tcPr>
          <w:p w14:paraId="0C598C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-s</w:t>
            </w:r>
          </w:p>
        </w:tc>
        <w:tc>
          <w:tcPr>
            <w:tcW w:w="0" w:type="auto"/>
            <w:vAlign w:val="center"/>
          </w:tcPr>
          <w:p w14:paraId="1DC411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</w:t>
            </w:r>
          </w:p>
        </w:tc>
      </w:tr>
    </w:tbl>
    <w:p w14:paraId="27B452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示例</w:t>
      </w:r>
      <w:r>
        <w:rPr>
          <w:rFonts w:hint="default" w:ascii="Times New Roman" w:hAnsi="Times New Roman" w:cs="Times New Roman"/>
        </w:rPr>
        <w:t>：bela（美丽的）→belam（美丽的，宾格单数）</w:t>
      </w:r>
    </w:p>
    <w:p w14:paraId="161D8DB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四、动词词缀（按公式顺序）</w:t>
      </w:r>
    </w:p>
    <w:p w14:paraId="3EEB07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动词词缀</w:t>
      </w:r>
      <w:r>
        <w:rPr>
          <w:rFonts w:hint="eastAsia" w:ascii="Times New Roman" w:hAnsi="Times New Roman" w:cs="Times New Roman"/>
          <w:lang w:val="en-US" w:eastAsia="zh-CN"/>
        </w:rPr>
        <w:t>翻译</w:t>
      </w:r>
      <w:r>
        <w:rPr>
          <w:rFonts w:hint="default" w:ascii="Times New Roman" w:hAnsi="Times New Roman" w:cs="Times New Roman"/>
        </w:rPr>
        <w:t>顺序：</w:t>
      </w:r>
    </w:p>
    <w:p w14:paraId="4024E87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体态词缀（简单体）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C946F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FF1DEB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体态</w:t>
            </w:r>
          </w:p>
        </w:tc>
        <w:tc>
          <w:tcPr>
            <w:tcW w:w="0" w:type="auto"/>
            <w:vAlign w:val="center"/>
          </w:tcPr>
          <w:p w14:paraId="6CC3A3C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02EF8DE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3BAD4B4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09C1EFF8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用法</w:t>
            </w:r>
          </w:p>
        </w:tc>
      </w:tr>
      <w:tr w14:paraId="71A4BBA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B064E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起始体</w:t>
            </w:r>
          </w:p>
        </w:tc>
        <w:tc>
          <w:tcPr>
            <w:tcW w:w="0" w:type="auto"/>
            <w:vAlign w:val="center"/>
          </w:tcPr>
          <w:p w14:paraId="29AF47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-mis</w:t>
            </w:r>
          </w:p>
        </w:tc>
        <w:tc>
          <w:tcPr>
            <w:tcW w:w="0" w:type="auto"/>
            <w:vAlign w:val="center"/>
          </w:tcPr>
          <w:p w14:paraId="1EA0BE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/mis/</w:t>
            </w:r>
          </w:p>
        </w:tc>
        <w:tc>
          <w:tcPr>
            <w:tcW w:w="0" w:type="auto"/>
            <w:vAlign w:val="center"/>
          </w:tcPr>
          <w:p w14:paraId="7B3208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“开始……”</w:t>
            </w:r>
          </w:p>
        </w:tc>
        <w:tc>
          <w:tcPr>
            <w:tcW w:w="0" w:type="auto"/>
            <w:vAlign w:val="center"/>
          </w:tcPr>
          <w:p w14:paraId="7E5DD8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强调动作刚开始</w:t>
            </w:r>
          </w:p>
        </w:tc>
      </w:tr>
      <w:tr w14:paraId="0C9BE88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84E3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终止体</w:t>
            </w:r>
          </w:p>
        </w:tc>
        <w:tc>
          <w:tcPr>
            <w:tcW w:w="0" w:type="auto"/>
            <w:vAlign w:val="center"/>
          </w:tcPr>
          <w:p w14:paraId="387084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-tut</w:t>
            </w:r>
          </w:p>
        </w:tc>
        <w:tc>
          <w:tcPr>
            <w:tcW w:w="0" w:type="auto"/>
            <w:vAlign w:val="center"/>
          </w:tcPr>
          <w:p w14:paraId="52A77D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/tut/</w:t>
            </w:r>
          </w:p>
        </w:tc>
        <w:tc>
          <w:tcPr>
            <w:tcW w:w="0" w:type="auto"/>
            <w:vAlign w:val="center"/>
          </w:tcPr>
          <w:p w14:paraId="4B4009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“……完”</w:t>
            </w:r>
          </w:p>
        </w:tc>
        <w:tc>
          <w:tcPr>
            <w:tcW w:w="0" w:type="auto"/>
            <w:vAlign w:val="center"/>
          </w:tcPr>
          <w:p w14:paraId="7CFF5A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强调动作结束</w:t>
            </w:r>
          </w:p>
        </w:tc>
      </w:tr>
      <w:tr w14:paraId="01399B8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6D32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持续体</w:t>
            </w:r>
          </w:p>
        </w:tc>
        <w:tc>
          <w:tcPr>
            <w:tcW w:w="0" w:type="auto"/>
            <w:vAlign w:val="center"/>
          </w:tcPr>
          <w:p w14:paraId="039C19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-pha</w:t>
            </w:r>
          </w:p>
        </w:tc>
        <w:tc>
          <w:tcPr>
            <w:tcW w:w="0" w:type="auto"/>
            <w:vAlign w:val="center"/>
          </w:tcPr>
          <w:p w14:paraId="0BAE79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/pʰa/</w:t>
            </w:r>
          </w:p>
        </w:tc>
        <w:tc>
          <w:tcPr>
            <w:tcW w:w="0" w:type="auto"/>
            <w:vAlign w:val="center"/>
          </w:tcPr>
          <w:p w14:paraId="278BB6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“一直……着”</w:t>
            </w:r>
          </w:p>
        </w:tc>
        <w:tc>
          <w:tcPr>
            <w:tcW w:w="0" w:type="auto"/>
            <w:vAlign w:val="center"/>
          </w:tcPr>
          <w:p w14:paraId="7C6DB7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强调动作持续</w:t>
            </w:r>
          </w:p>
        </w:tc>
      </w:tr>
      <w:tr w14:paraId="1E11671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89E8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反复体</w:t>
            </w:r>
          </w:p>
        </w:tc>
        <w:tc>
          <w:tcPr>
            <w:tcW w:w="0" w:type="auto"/>
            <w:vAlign w:val="center"/>
          </w:tcPr>
          <w:p w14:paraId="44C134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-shŭ</w:t>
            </w:r>
          </w:p>
        </w:tc>
        <w:tc>
          <w:tcPr>
            <w:tcW w:w="0" w:type="auto"/>
            <w:vAlign w:val="center"/>
          </w:tcPr>
          <w:p w14:paraId="79B712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/ʃʌ/</w:t>
            </w:r>
          </w:p>
        </w:tc>
        <w:tc>
          <w:tcPr>
            <w:tcW w:w="0" w:type="auto"/>
            <w:vAlign w:val="center"/>
          </w:tcPr>
          <w:p w14:paraId="36C040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“反复……”</w:t>
            </w:r>
          </w:p>
        </w:tc>
        <w:tc>
          <w:tcPr>
            <w:tcW w:w="0" w:type="auto"/>
            <w:vAlign w:val="center"/>
          </w:tcPr>
          <w:p w14:paraId="2303EF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强调动作多次重复</w:t>
            </w:r>
          </w:p>
        </w:tc>
      </w:tr>
    </w:tbl>
    <w:p w14:paraId="114E6B8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时态词缀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E77137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518095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时态</w:t>
            </w:r>
          </w:p>
        </w:tc>
        <w:tc>
          <w:tcPr>
            <w:tcW w:w="0" w:type="auto"/>
            <w:vAlign w:val="center"/>
          </w:tcPr>
          <w:p w14:paraId="7E523B4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072186BA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7E2B014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0155C4F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13FF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过去时</w:t>
            </w:r>
          </w:p>
        </w:tc>
        <w:tc>
          <w:tcPr>
            <w:tcW w:w="0" w:type="auto"/>
            <w:vAlign w:val="center"/>
          </w:tcPr>
          <w:p w14:paraId="4DCF12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-çe</w:t>
            </w:r>
          </w:p>
        </w:tc>
        <w:tc>
          <w:tcPr>
            <w:tcW w:w="0" w:type="auto"/>
            <w:vAlign w:val="center"/>
          </w:tcPr>
          <w:p w14:paraId="44079A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/se/</w:t>
            </w:r>
          </w:p>
        </w:tc>
        <w:tc>
          <w:tcPr>
            <w:tcW w:w="0" w:type="auto"/>
            <w:vAlign w:val="center"/>
          </w:tcPr>
          <w:p w14:paraId="46C602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“了” / “过” / “曾经”</w:t>
            </w:r>
          </w:p>
        </w:tc>
      </w:tr>
      <w:tr w14:paraId="5999E9A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E8F8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现在时</w:t>
            </w:r>
          </w:p>
        </w:tc>
        <w:tc>
          <w:tcPr>
            <w:tcW w:w="0" w:type="auto"/>
            <w:vAlign w:val="center"/>
          </w:tcPr>
          <w:p w14:paraId="44E0EF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-ge</w:t>
            </w:r>
          </w:p>
        </w:tc>
        <w:tc>
          <w:tcPr>
            <w:tcW w:w="0" w:type="auto"/>
            <w:vAlign w:val="center"/>
          </w:tcPr>
          <w:p w14:paraId="07DF02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/gə/</w:t>
            </w:r>
          </w:p>
        </w:tc>
        <w:tc>
          <w:tcPr>
            <w:tcW w:w="0" w:type="auto"/>
            <w:vAlign w:val="center"/>
          </w:tcPr>
          <w:p w14:paraId="2594F7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（一般不译，或“正在”）</w:t>
            </w:r>
          </w:p>
        </w:tc>
      </w:tr>
      <w:tr w14:paraId="025AAA8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636C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将来时</w:t>
            </w:r>
          </w:p>
        </w:tc>
        <w:tc>
          <w:tcPr>
            <w:tcW w:w="0" w:type="auto"/>
            <w:vAlign w:val="center"/>
          </w:tcPr>
          <w:p w14:paraId="3850FA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-te</w:t>
            </w:r>
          </w:p>
        </w:tc>
        <w:tc>
          <w:tcPr>
            <w:tcW w:w="0" w:type="auto"/>
            <w:vAlign w:val="center"/>
          </w:tcPr>
          <w:p w14:paraId="22EAAB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/tʰə/</w:t>
            </w:r>
          </w:p>
        </w:tc>
        <w:tc>
          <w:tcPr>
            <w:tcW w:w="0" w:type="auto"/>
            <w:vAlign w:val="center"/>
          </w:tcPr>
          <w:p w14:paraId="19053A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“将” / “要”</w:t>
            </w:r>
          </w:p>
        </w:tc>
      </w:tr>
    </w:tbl>
    <w:p w14:paraId="667CCF6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语态词缀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1286AF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9EDE8A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语态</w:t>
            </w:r>
          </w:p>
        </w:tc>
        <w:tc>
          <w:tcPr>
            <w:tcW w:w="0" w:type="auto"/>
            <w:vAlign w:val="center"/>
          </w:tcPr>
          <w:p w14:paraId="437B431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1A9A9B18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7A4AD0D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34D5A8F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0EA6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主动语态</w:t>
            </w:r>
          </w:p>
        </w:tc>
        <w:tc>
          <w:tcPr>
            <w:tcW w:w="0" w:type="auto"/>
            <w:vAlign w:val="center"/>
          </w:tcPr>
          <w:p w14:paraId="390B38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（零形式）</w:t>
            </w:r>
          </w:p>
        </w:tc>
        <w:tc>
          <w:tcPr>
            <w:tcW w:w="0" w:type="auto"/>
            <w:vAlign w:val="center"/>
          </w:tcPr>
          <w:p w14:paraId="390A9E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39ED17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</w:t>
            </w:r>
          </w:p>
        </w:tc>
      </w:tr>
      <w:tr w14:paraId="50E5601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6E00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被动语态</w:t>
            </w:r>
          </w:p>
        </w:tc>
        <w:tc>
          <w:tcPr>
            <w:tcW w:w="0" w:type="auto"/>
            <w:vAlign w:val="center"/>
          </w:tcPr>
          <w:p w14:paraId="249901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-rw</w:t>
            </w:r>
          </w:p>
        </w:tc>
        <w:tc>
          <w:tcPr>
            <w:tcW w:w="0" w:type="auto"/>
            <w:vAlign w:val="center"/>
          </w:tcPr>
          <w:p w14:paraId="043F2C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/ru/</w:t>
            </w:r>
          </w:p>
        </w:tc>
        <w:tc>
          <w:tcPr>
            <w:tcW w:w="0" w:type="auto"/>
            <w:vAlign w:val="center"/>
          </w:tcPr>
          <w:p w14:paraId="018C91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“被” / “受” / “由”</w:t>
            </w:r>
          </w:p>
        </w:tc>
      </w:tr>
    </w:tbl>
    <w:p w14:paraId="68EACEC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极性词缀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F52EBA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9ABD57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极性</w:t>
            </w:r>
          </w:p>
        </w:tc>
        <w:tc>
          <w:tcPr>
            <w:tcW w:w="0" w:type="auto"/>
            <w:vAlign w:val="center"/>
          </w:tcPr>
          <w:p w14:paraId="3CE398E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6C45752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468FE2FB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7E813E4B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用法</w:t>
            </w:r>
          </w:p>
        </w:tc>
      </w:tr>
      <w:tr w14:paraId="5BA0BCA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2ED8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肯定（强调）</w:t>
            </w:r>
          </w:p>
        </w:tc>
        <w:tc>
          <w:tcPr>
            <w:tcW w:w="0" w:type="auto"/>
            <w:vAlign w:val="center"/>
          </w:tcPr>
          <w:p w14:paraId="153A56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-dai</w:t>
            </w:r>
          </w:p>
        </w:tc>
        <w:tc>
          <w:tcPr>
            <w:tcW w:w="0" w:type="auto"/>
            <w:vAlign w:val="center"/>
          </w:tcPr>
          <w:p w14:paraId="60E689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/daɪ/</w:t>
            </w:r>
          </w:p>
        </w:tc>
        <w:tc>
          <w:tcPr>
            <w:tcW w:w="0" w:type="auto"/>
            <w:vAlign w:val="center"/>
          </w:tcPr>
          <w:p w14:paraId="0E2F3A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“确实”“的确”</w:t>
            </w:r>
          </w:p>
        </w:tc>
        <w:tc>
          <w:tcPr>
            <w:tcW w:w="0" w:type="auto"/>
            <w:vAlign w:val="center"/>
          </w:tcPr>
          <w:p w14:paraId="67FA33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仅在强调时使用</w:t>
            </w:r>
          </w:p>
        </w:tc>
      </w:tr>
      <w:tr w14:paraId="7C915C7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FC99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否定</w:t>
            </w:r>
          </w:p>
        </w:tc>
        <w:tc>
          <w:tcPr>
            <w:tcW w:w="0" w:type="auto"/>
            <w:vAlign w:val="center"/>
          </w:tcPr>
          <w:p w14:paraId="54892E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-nai</w:t>
            </w:r>
          </w:p>
        </w:tc>
        <w:tc>
          <w:tcPr>
            <w:tcW w:w="0" w:type="auto"/>
            <w:vAlign w:val="center"/>
          </w:tcPr>
          <w:p w14:paraId="6AAC32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/naɪ/</w:t>
            </w:r>
          </w:p>
        </w:tc>
        <w:tc>
          <w:tcPr>
            <w:tcW w:w="0" w:type="auto"/>
            <w:vAlign w:val="center"/>
          </w:tcPr>
          <w:p w14:paraId="4E5146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“不” / “没” / “未”</w:t>
            </w:r>
          </w:p>
        </w:tc>
        <w:tc>
          <w:tcPr>
            <w:tcW w:w="0" w:type="auto"/>
            <w:vAlign w:val="center"/>
          </w:tcPr>
          <w:p w14:paraId="5DBDE8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日常否定</w:t>
            </w:r>
          </w:p>
        </w:tc>
      </w:tr>
    </w:tbl>
    <w:p w14:paraId="7A6B03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注意</w:t>
      </w:r>
      <w:r>
        <w:rPr>
          <w:rFonts w:hint="default" w:ascii="Times New Roman" w:hAnsi="Times New Roman" w:cs="Times New Roman"/>
        </w:rPr>
        <w:t>：肯定陈述时，极性词缀使用零形式，不加-dai。</w:t>
      </w:r>
    </w:p>
    <w:p w14:paraId="73D61DA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人称词缀（常体）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772F68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FEB018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人称</w:t>
            </w:r>
          </w:p>
        </w:tc>
        <w:tc>
          <w:tcPr>
            <w:tcW w:w="0" w:type="auto"/>
            <w:vAlign w:val="center"/>
          </w:tcPr>
          <w:p w14:paraId="3E85B705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2AE9DEFA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0752F69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3A4F3B0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5C53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第一人称单数</w:t>
            </w:r>
          </w:p>
        </w:tc>
        <w:tc>
          <w:tcPr>
            <w:tcW w:w="0" w:type="auto"/>
            <w:vAlign w:val="center"/>
          </w:tcPr>
          <w:p w14:paraId="62A3E6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-om</w:t>
            </w:r>
          </w:p>
        </w:tc>
        <w:tc>
          <w:tcPr>
            <w:tcW w:w="0" w:type="auto"/>
            <w:vAlign w:val="center"/>
          </w:tcPr>
          <w:p w14:paraId="2EED82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/om/</w:t>
            </w:r>
          </w:p>
        </w:tc>
        <w:tc>
          <w:tcPr>
            <w:tcW w:w="0" w:type="auto"/>
            <w:vAlign w:val="center"/>
          </w:tcPr>
          <w:p w14:paraId="1E0D01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“我”</w:t>
            </w:r>
          </w:p>
        </w:tc>
      </w:tr>
      <w:tr w14:paraId="1FEE771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0980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第一人称复数</w:t>
            </w:r>
          </w:p>
        </w:tc>
        <w:tc>
          <w:tcPr>
            <w:tcW w:w="0" w:type="auto"/>
            <w:vAlign w:val="center"/>
          </w:tcPr>
          <w:p w14:paraId="6DB3AB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-oma</w:t>
            </w:r>
          </w:p>
        </w:tc>
        <w:tc>
          <w:tcPr>
            <w:tcW w:w="0" w:type="auto"/>
            <w:vAlign w:val="center"/>
          </w:tcPr>
          <w:p w14:paraId="657D03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/o.ma/</w:t>
            </w:r>
          </w:p>
        </w:tc>
        <w:tc>
          <w:tcPr>
            <w:tcW w:w="0" w:type="auto"/>
            <w:vAlign w:val="center"/>
          </w:tcPr>
          <w:p w14:paraId="1DF24F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“我们”</w:t>
            </w:r>
          </w:p>
        </w:tc>
      </w:tr>
      <w:tr w14:paraId="703AD55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9383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第二人称单数</w:t>
            </w:r>
          </w:p>
        </w:tc>
        <w:tc>
          <w:tcPr>
            <w:tcW w:w="0" w:type="auto"/>
            <w:vAlign w:val="center"/>
          </w:tcPr>
          <w:p w14:paraId="7E24E9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-der</w:t>
            </w:r>
          </w:p>
        </w:tc>
        <w:tc>
          <w:tcPr>
            <w:tcW w:w="0" w:type="auto"/>
            <w:vAlign w:val="center"/>
          </w:tcPr>
          <w:p w14:paraId="773507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/dɜː/</w:t>
            </w:r>
          </w:p>
        </w:tc>
        <w:tc>
          <w:tcPr>
            <w:tcW w:w="0" w:type="auto"/>
            <w:vAlign w:val="center"/>
          </w:tcPr>
          <w:p w14:paraId="3CAF0A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“你”</w:t>
            </w:r>
          </w:p>
        </w:tc>
      </w:tr>
      <w:tr w14:paraId="6ED90AA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9B21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第二人称复数</w:t>
            </w:r>
          </w:p>
        </w:tc>
        <w:tc>
          <w:tcPr>
            <w:tcW w:w="0" w:type="auto"/>
            <w:vAlign w:val="center"/>
          </w:tcPr>
          <w:p w14:paraId="68B75B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-das</w:t>
            </w:r>
          </w:p>
        </w:tc>
        <w:tc>
          <w:tcPr>
            <w:tcW w:w="0" w:type="auto"/>
            <w:vAlign w:val="center"/>
          </w:tcPr>
          <w:p w14:paraId="340892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/das/</w:t>
            </w:r>
          </w:p>
        </w:tc>
        <w:tc>
          <w:tcPr>
            <w:tcW w:w="0" w:type="auto"/>
            <w:vAlign w:val="center"/>
          </w:tcPr>
          <w:p w14:paraId="3E9655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“你们”</w:t>
            </w:r>
          </w:p>
        </w:tc>
      </w:tr>
      <w:tr w14:paraId="53DCF9A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6767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第三人称单数</w:t>
            </w:r>
          </w:p>
        </w:tc>
        <w:tc>
          <w:tcPr>
            <w:tcW w:w="0" w:type="auto"/>
            <w:vAlign w:val="center"/>
          </w:tcPr>
          <w:p w14:paraId="4C1305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-gel</w:t>
            </w:r>
          </w:p>
        </w:tc>
        <w:tc>
          <w:tcPr>
            <w:tcW w:w="0" w:type="auto"/>
            <w:vAlign w:val="center"/>
          </w:tcPr>
          <w:p w14:paraId="558D34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/gel/</w:t>
            </w:r>
          </w:p>
        </w:tc>
        <w:tc>
          <w:tcPr>
            <w:tcW w:w="0" w:type="auto"/>
            <w:vAlign w:val="center"/>
          </w:tcPr>
          <w:p w14:paraId="3170BB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“他/她/它”</w:t>
            </w:r>
          </w:p>
        </w:tc>
      </w:tr>
      <w:tr w14:paraId="6326BF8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B6CA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第三人称复数</w:t>
            </w:r>
          </w:p>
        </w:tc>
        <w:tc>
          <w:tcPr>
            <w:tcW w:w="0" w:type="auto"/>
            <w:vAlign w:val="center"/>
          </w:tcPr>
          <w:p w14:paraId="3E7B25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-gal</w:t>
            </w:r>
          </w:p>
        </w:tc>
        <w:tc>
          <w:tcPr>
            <w:tcW w:w="0" w:type="auto"/>
            <w:vAlign w:val="center"/>
          </w:tcPr>
          <w:p w14:paraId="28DB62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/gal/</w:t>
            </w:r>
          </w:p>
        </w:tc>
        <w:tc>
          <w:tcPr>
            <w:tcW w:w="0" w:type="auto"/>
            <w:vAlign w:val="center"/>
          </w:tcPr>
          <w:p w14:paraId="210A68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“他们/她们/它们”</w:t>
            </w:r>
          </w:p>
        </w:tc>
      </w:tr>
    </w:tbl>
    <w:p w14:paraId="6362D0F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人称词缀（敬体）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D8E381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EE09D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人称</w:t>
            </w:r>
          </w:p>
        </w:tc>
        <w:tc>
          <w:tcPr>
            <w:tcW w:w="0" w:type="auto"/>
            <w:vAlign w:val="center"/>
          </w:tcPr>
          <w:p w14:paraId="05BCB54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0281FBFA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42F76609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17C2080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B33F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第一人称单数</w:t>
            </w:r>
          </w:p>
        </w:tc>
        <w:tc>
          <w:tcPr>
            <w:tcW w:w="0" w:type="auto"/>
            <w:vAlign w:val="center"/>
          </w:tcPr>
          <w:p w14:paraId="5AD497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-os</w:t>
            </w:r>
          </w:p>
        </w:tc>
        <w:tc>
          <w:tcPr>
            <w:tcW w:w="0" w:type="auto"/>
            <w:vAlign w:val="center"/>
          </w:tcPr>
          <w:p w14:paraId="4628C6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/os/</w:t>
            </w:r>
          </w:p>
        </w:tc>
        <w:tc>
          <w:tcPr>
            <w:tcW w:w="0" w:type="auto"/>
            <w:vAlign w:val="center"/>
          </w:tcPr>
          <w:p w14:paraId="753870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“我”（敬）</w:t>
            </w:r>
          </w:p>
        </w:tc>
      </w:tr>
      <w:tr w14:paraId="34B49CD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1BC9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第一人称复数</w:t>
            </w:r>
          </w:p>
        </w:tc>
        <w:tc>
          <w:tcPr>
            <w:tcW w:w="0" w:type="auto"/>
            <w:vAlign w:val="center"/>
          </w:tcPr>
          <w:p w14:paraId="2D367A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-omo</w:t>
            </w:r>
          </w:p>
        </w:tc>
        <w:tc>
          <w:tcPr>
            <w:tcW w:w="0" w:type="auto"/>
            <w:vAlign w:val="center"/>
          </w:tcPr>
          <w:p w14:paraId="5F60E6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/o.mo/</w:t>
            </w:r>
          </w:p>
        </w:tc>
        <w:tc>
          <w:tcPr>
            <w:tcW w:w="0" w:type="auto"/>
            <w:vAlign w:val="center"/>
          </w:tcPr>
          <w:p w14:paraId="4C160A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“我们”（敬）</w:t>
            </w:r>
          </w:p>
        </w:tc>
      </w:tr>
      <w:tr w14:paraId="56E3F64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D0CB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第二人称单数</w:t>
            </w:r>
          </w:p>
        </w:tc>
        <w:tc>
          <w:tcPr>
            <w:tcW w:w="0" w:type="auto"/>
            <w:vAlign w:val="center"/>
          </w:tcPr>
          <w:p w14:paraId="68A34C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-dem</w:t>
            </w:r>
          </w:p>
        </w:tc>
        <w:tc>
          <w:tcPr>
            <w:tcW w:w="0" w:type="auto"/>
            <w:vAlign w:val="center"/>
          </w:tcPr>
          <w:p w14:paraId="5C9CE6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/dem/</w:t>
            </w:r>
          </w:p>
        </w:tc>
        <w:tc>
          <w:tcPr>
            <w:tcW w:w="0" w:type="auto"/>
            <w:vAlign w:val="center"/>
          </w:tcPr>
          <w:p w14:paraId="7D79A6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“您”</w:t>
            </w:r>
          </w:p>
        </w:tc>
      </w:tr>
      <w:tr w14:paraId="4E277CF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2B6A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第二人称复数</w:t>
            </w:r>
          </w:p>
        </w:tc>
        <w:tc>
          <w:tcPr>
            <w:tcW w:w="0" w:type="auto"/>
            <w:vAlign w:val="center"/>
          </w:tcPr>
          <w:p w14:paraId="50A7C3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-dap</w:t>
            </w:r>
          </w:p>
        </w:tc>
        <w:tc>
          <w:tcPr>
            <w:tcW w:w="0" w:type="auto"/>
            <w:vAlign w:val="center"/>
          </w:tcPr>
          <w:p w14:paraId="475646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/dap/</w:t>
            </w:r>
          </w:p>
        </w:tc>
        <w:tc>
          <w:tcPr>
            <w:tcW w:w="0" w:type="auto"/>
            <w:vAlign w:val="center"/>
          </w:tcPr>
          <w:p w14:paraId="105860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“您们”</w:t>
            </w:r>
          </w:p>
        </w:tc>
      </w:tr>
      <w:tr w14:paraId="6B16F8D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281C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第三人称单数</w:t>
            </w:r>
          </w:p>
        </w:tc>
        <w:tc>
          <w:tcPr>
            <w:tcW w:w="0" w:type="auto"/>
            <w:vAlign w:val="center"/>
          </w:tcPr>
          <w:p w14:paraId="1BE5A2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-tís</w:t>
            </w:r>
          </w:p>
        </w:tc>
        <w:tc>
          <w:tcPr>
            <w:tcW w:w="0" w:type="auto"/>
            <w:vAlign w:val="center"/>
          </w:tcPr>
          <w:p w14:paraId="58D83C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/tiːs/</w:t>
            </w:r>
          </w:p>
        </w:tc>
        <w:tc>
          <w:tcPr>
            <w:tcW w:w="0" w:type="auto"/>
            <w:vAlign w:val="center"/>
          </w:tcPr>
          <w:p w14:paraId="13E4CB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“他/她/它”（敬）</w:t>
            </w:r>
          </w:p>
        </w:tc>
      </w:tr>
      <w:tr w14:paraId="299ED9D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5B4A2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第三人称复数</w:t>
            </w:r>
          </w:p>
        </w:tc>
        <w:tc>
          <w:tcPr>
            <w:tcW w:w="0" w:type="auto"/>
            <w:vAlign w:val="center"/>
          </w:tcPr>
          <w:p w14:paraId="5278BE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-tæph</w:t>
            </w:r>
          </w:p>
        </w:tc>
        <w:tc>
          <w:tcPr>
            <w:tcW w:w="0" w:type="auto"/>
            <w:vAlign w:val="center"/>
          </w:tcPr>
          <w:p w14:paraId="71C2F3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/tæf/</w:t>
            </w:r>
          </w:p>
        </w:tc>
        <w:tc>
          <w:tcPr>
            <w:tcW w:w="0" w:type="auto"/>
            <w:vAlign w:val="center"/>
          </w:tcPr>
          <w:p w14:paraId="11784C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“他们/她们/它们”（敬）</w:t>
            </w:r>
          </w:p>
        </w:tc>
      </w:tr>
    </w:tbl>
    <w:p w14:paraId="19DE30B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语气词缀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CA01E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B3F1C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语气</w:t>
            </w:r>
          </w:p>
        </w:tc>
        <w:tc>
          <w:tcPr>
            <w:tcW w:w="0" w:type="auto"/>
            <w:vAlign w:val="center"/>
          </w:tcPr>
          <w:p w14:paraId="0F1180E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08BA819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746DBEC9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195CAFA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用法</w:t>
            </w:r>
          </w:p>
        </w:tc>
      </w:tr>
      <w:tr w14:paraId="4710EDB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4776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陈述语气</w:t>
            </w:r>
          </w:p>
        </w:tc>
        <w:tc>
          <w:tcPr>
            <w:tcW w:w="0" w:type="auto"/>
            <w:vAlign w:val="center"/>
          </w:tcPr>
          <w:p w14:paraId="13ACF4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（零形式）</w:t>
            </w:r>
          </w:p>
        </w:tc>
        <w:tc>
          <w:tcPr>
            <w:tcW w:w="0" w:type="auto"/>
            <w:vAlign w:val="center"/>
          </w:tcPr>
          <w:p w14:paraId="603751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22D100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（不译）</w:t>
            </w:r>
          </w:p>
        </w:tc>
        <w:tc>
          <w:tcPr>
            <w:tcW w:w="0" w:type="auto"/>
            <w:vAlign w:val="center"/>
          </w:tcPr>
          <w:p w14:paraId="5E287E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</w:t>
            </w:r>
          </w:p>
        </w:tc>
      </w:tr>
      <w:tr w14:paraId="31511E1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A7BC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疑问语气</w:t>
            </w:r>
          </w:p>
        </w:tc>
        <w:tc>
          <w:tcPr>
            <w:tcW w:w="0" w:type="auto"/>
            <w:vAlign w:val="center"/>
          </w:tcPr>
          <w:p w14:paraId="7F382F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-kŭ</w:t>
            </w:r>
          </w:p>
        </w:tc>
        <w:tc>
          <w:tcPr>
            <w:tcW w:w="0" w:type="auto"/>
            <w:vAlign w:val="center"/>
          </w:tcPr>
          <w:p w14:paraId="25E4C9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/kʌ/</w:t>
            </w:r>
          </w:p>
        </w:tc>
        <w:tc>
          <w:tcPr>
            <w:tcW w:w="0" w:type="auto"/>
            <w:vAlign w:val="center"/>
          </w:tcPr>
          <w:p w14:paraId="18DC7E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“吗” / “呢”</w:t>
            </w:r>
          </w:p>
        </w:tc>
        <w:tc>
          <w:tcPr>
            <w:tcW w:w="0" w:type="auto"/>
            <w:vAlign w:val="center"/>
          </w:tcPr>
          <w:p w14:paraId="73EC79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句末</w:t>
            </w:r>
          </w:p>
        </w:tc>
      </w:tr>
      <w:tr w14:paraId="76040DD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B960D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祈使语气</w:t>
            </w:r>
          </w:p>
        </w:tc>
        <w:tc>
          <w:tcPr>
            <w:tcW w:w="0" w:type="auto"/>
            <w:vAlign w:val="center"/>
          </w:tcPr>
          <w:p w14:paraId="33D626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-ta</w:t>
            </w:r>
          </w:p>
        </w:tc>
        <w:tc>
          <w:tcPr>
            <w:tcW w:w="0" w:type="auto"/>
            <w:vAlign w:val="center"/>
          </w:tcPr>
          <w:p w14:paraId="648814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/tʰa/</w:t>
            </w:r>
          </w:p>
        </w:tc>
        <w:tc>
          <w:tcPr>
            <w:tcW w:w="0" w:type="auto"/>
            <w:vAlign w:val="center"/>
          </w:tcPr>
          <w:p w14:paraId="672FA8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“吧” / “请”</w:t>
            </w:r>
          </w:p>
        </w:tc>
        <w:tc>
          <w:tcPr>
            <w:tcW w:w="0" w:type="auto"/>
            <w:vAlign w:val="center"/>
          </w:tcPr>
          <w:p w14:paraId="23D44E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表命令、请求</w:t>
            </w:r>
          </w:p>
        </w:tc>
      </w:tr>
      <w:tr w14:paraId="2BA8709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173D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条件语气</w:t>
            </w:r>
          </w:p>
        </w:tc>
        <w:tc>
          <w:tcPr>
            <w:tcW w:w="0" w:type="auto"/>
            <w:vAlign w:val="center"/>
          </w:tcPr>
          <w:p w14:paraId="01E418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-se</w:t>
            </w:r>
          </w:p>
        </w:tc>
        <w:tc>
          <w:tcPr>
            <w:tcW w:w="0" w:type="auto"/>
            <w:vAlign w:val="center"/>
          </w:tcPr>
          <w:p w14:paraId="2BAE2C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/se/</w:t>
            </w:r>
          </w:p>
        </w:tc>
        <w:tc>
          <w:tcPr>
            <w:tcW w:w="0" w:type="auto"/>
            <w:vAlign w:val="center"/>
          </w:tcPr>
          <w:p w14:paraId="69FAF3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“如果……就”</w:t>
            </w:r>
          </w:p>
        </w:tc>
        <w:tc>
          <w:tcPr>
            <w:tcW w:w="0" w:type="auto"/>
            <w:vAlign w:val="center"/>
          </w:tcPr>
          <w:p w14:paraId="44E479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表假设条件</w:t>
            </w:r>
          </w:p>
        </w:tc>
      </w:tr>
      <w:tr w14:paraId="0E952CA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2289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虚拟语气</w:t>
            </w:r>
          </w:p>
        </w:tc>
        <w:tc>
          <w:tcPr>
            <w:tcW w:w="0" w:type="auto"/>
            <w:vAlign w:val="center"/>
          </w:tcPr>
          <w:p w14:paraId="1BC58E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-re</w:t>
            </w:r>
          </w:p>
        </w:tc>
        <w:tc>
          <w:tcPr>
            <w:tcW w:w="0" w:type="auto"/>
            <w:vAlign w:val="center"/>
          </w:tcPr>
          <w:p w14:paraId="2E8435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/rə/</w:t>
            </w:r>
          </w:p>
        </w:tc>
        <w:tc>
          <w:tcPr>
            <w:tcW w:w="0" w:type="auto"/>
            <w:vAlign w:val="center"/>
          </w:tcPr>
          <w:p w14:paraId="2CEE99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“要是……就好了”</w:t>
            </w:r>
          </w:p>
        </w:tc>
        <w:tc>
          <w:tcPr>
            <w:tcW w:w="0" w:type="auto"/>
            <w:vAlign w:val="center"/>
          </w:tcPr>
          <w:p w14:paraId="3C930A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表反事实假设</w:t>
            </w:r>
          </w:p>
        </w:tc>
      </w:tr>
    </w:tbl>
    <w:p w14:paraId="30BF764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情态词缀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3ED015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65ED99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情态</w:t>
            </w:r>
          </w:p>
        </w:tc>
        <w:tc>
          <w:tcPr>
            <w:tcW w:w="0" w:type="auto"/>
            <w:vAlign w:val="center"/>
          </w:tcPr>
          <w:p w14:paraId="7095954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1D6349B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1AEB53B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5553FF5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3CEE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能够</w:t>
            </w:r>
          </w:p>
        </w:tc>
        <w:tc>
          <w:tcPr>
            <w:tcW w:w="0" w:type="auto"/>
            <w:vAlign w:val="center"/>
          </w:tcPr>
          <w:p w14:paraId="231F37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-lai</w:t>
            </w:r>
          </w:p>
        </w:tc>
        <w:tc>
          <w:tcPr>
            <w:tcW w:w="0" w:type="auto"/>
            <w:vAlign w:val="center"/>
          </w:tcPr>
          <w:p w14:paraId="4D483D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/laɪ/</w:t>
            </w:r>
          </w:p>
        </w:tc>
        <w:tc>
          <w:tcPr>
            <w:tcW w:w="0" w:type="auto"/>
            <w:vAlign w:val="center"/>
          </w:tcPr>
          <w:p w14:paraId="62698C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“能” / “能够”</w:t>
            </w:r>
          </w:p>
        </w:tc>
      </w:tr>
      <w:tr w14:paraId="3026D56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0" w:type="auto"/>
            <w:vAlign w:val="center"/>
          </w:tcPr>
          <w:p w14:paraId="3A3F2B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应该</w:t>
            </w:r>
          </w:p>
        </w:tc>
        <w:tc>
          <w:tcPr>
            <w:tcW w:w="0" w:type="auto"/>
            <w:vAlign w:val="center"/>
          </w:tcPr>
          <w:p w14:paraId="79F1DB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-vai</w:t>
            </w:r>
          </w:p>
        </w:tc>
        <w:tc>
          <w:tcPr>
            <w:tcW w:w="0" w:type="auto"/>
            <w:vAlign w:val="center"/>
          </w:tcPr>
          <w:p w14:paraId="72BBC3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/vaɪ/</w:t>
            </w:r>
          </w:p>
        </w:tc>
        <w:tc>
          <w:tcPr>
            <w:tcW w:w="0" w:type="auto"/>
            <w:vAlign w:val="center"/>
          </w:tcPr>
          <w:p w14:paraId="2E77F8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“应该” / “应”</w:t>
            </w:r>
          </w:p>
        </w:tc>
      </w:tr>
      <w:tr w14:paraId="40D57A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9098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想要</w:t>
            </w:r>
          </w:p>
        </w:tc>
        <w:tc>
          <w:tcPr>
            <w:tcW w:w="0" w:type="auto"/>
            <w:vAlign w:val="center"/>
          </w:tcPr>
          <w:p w14:paraId="566AD5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-sai</w:t>
            </w:r>
          </w:p>
        </w:tc>
        <w:tc>
          <w:tcPr>
            <w:tcW w:w="0" w:type="auto"/>
            <w:vAlign w:val="center"/>
          </w:tcPr>
          <w:p w14:paraId="74CB00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/saɪ/</w:t>
            </w:r>
          </w:p>
        </w:tc>
        <w:tc>
          <w:tcPr>
            <w:tcW w:w="0" w:type="auto"/>
            <w:vAlign w:val="center"/>
          </w:tcPr>
          <w:p w14:paraId="750FA2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“想” / “想要”</w:t>
            </w:r>
          </w:p>
        </w:tc>
      </w:tr>
    </w:tbl>
    <w:p w14:paraId="23B442D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五、复合体态助词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5A4705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0" w:type="auto"/>
            <w:vAlign w:val="center"/>
          </w:tcPr>
          <w:p w14:paraId="60CE8035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助词</w:t>
            </w:r>
          </w:p>
        </w:tc>
        <w:tc>
          <w:tcPr>
            <w:tcW w:w="0" w:type="auto"/>
            <w:vAlign w:val="center"/>
          </w:tcPr>
          <w:p w14:paraId="2AE1FEA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7119449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297CDF0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34E460B6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搭配体态</w:t>
            </w:r>
          </w:p>
        </w:tc>
      </w:tr>
      <w:tr w14:paraId="47E5E8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C508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dæs</w:t>
            </w:r>
          </w:p>
        </w:tc>
        <w:tc>
          <w:tcPr>
            <w:tcW w:w="0" w:type="auto"/>
            <w:vAlign w:val="center"/>
          </w:tcPr>
          <w:p w14:paraId="456BDB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/dæs/</w:t>
            </w:r>
          </w:p>
        </w:tc>
        <w:tc>
          <w:tcPr>
            <w:tcW w:w="0" w:type="auto"/>
            <w:vAlign w:val="center"/>
          </w:tcPr>
          <w:p w14:paraId="112DD1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影响动作助词</w:t>
            </w:r>
          </w:p>
        </w:tc>
        <w:tc>
          <w:tcPr>
            <w:tcW w:w="0" w:type="auto"/>
            <w:vAlign w:val="center"/>
          </w:tcPr>
          <w:p w14:paraId="27348A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（完成体/进行体/惯常体/即将体标记）</w:t>
            </w:r>
          </w:p>
        </w:tc>
        <w:tc>
          <w:tcPr>
            <w:tcW w:w="0" w:type="auto"/>
            <w:vAlign w:val="center"/>
          </w:tcPr>
          <w:p w14:paraId="435254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-tut/-shŭ/-pha/-mis</w:t>
            </w:r>
          </w:p>
        </w:tc>
      </w:tr>
      <w:tr w14:paraId="4EF3A0A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D9623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</w:t>
            </w:r>
          </w:p>
        </w:tc>
        <w:tc>
          <w:tcPr>
            <w:tcW w:w="0" w:type="auto"/>
            <w:vAlign w:val="center"/>
          </w:tcPr>
          <w:p w14:paraId="420C89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/dæ/</w:t>
            </w:r>
          </w:p>
        </w:tc>
        <w:tc>
          <w:tcPr>
            <w:tcW w:w="0" w:type="auto"/>
            <w:vAlign w:val="center"/>
          </w:tcPr>
          <w:p w14:paraId="299F78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情感动作助词</w:t>
            </w:r>
          </w:p>
        </w:tc>
        <w:tc>
          <w:tcPr>
            <w:tcW w:w="0" w:type="auto"/>
            <w:vAlign w:val="center"/>
          </w:tcPr>
          <w:p w14:paraId="6D644A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（经历体/存续体/瞬时体/尝试体标记）</w:t>
            </w:r>
          </w:p>
        </w:tc>
        <w:tc>
          <w:tcPr>
            <w:tcW w:w="0" w:type="auto"/>
            <w:vAlign w:val="center"/>
          </w:tcPr>
          <w:p w14:paraId="09E391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-tut/-shŭ/-pha/-mis</w:t>
            </w:r>
          </w:p>
        </w:tc>
      </w:tr>
    </w:tbl>
    <w:p w14:paraId="483E330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复合体完整列表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4F2A3B7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9E7C0A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复合体</w:t>
            </w:r>
          </w:p>
        </w:tc>
        <w:tc>
          <w:tcPr>
            <w:tcW w:w="0" w:type="auto"/>
            <w:vAlign w:val="center"/>
          </w:tcPr>
          <w:p w14:paraId="08AD434B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构成</w:t>
            </w:r>
          </w:p>
        </w:tc>
        <w:tc>
          <w:tcPr>
            <w:tcW w:w="0" w:type="auto"/>
            <w:vAlign w:val="center"/>
          </w:tcPr>
          <w:p w14:paraId="34C83DA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275C0CC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D3EB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完成体</w:t>
            </w:r>
          </w:p>
        </w:tc>
        <w:tc>
          <w:tcPr>
            <w:tcW w:w="0" w:type="auto"/>
            <w:vAlign w:val="center"/>
          </w:tcPr>
          <w:p w14:paraId="5EE723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dæs+-tut</w:t>
            </w:r>
          </w:p>
        </w:tc>
        <w:tc>
          <w:tcPr>
            <w:tcW w:w="0" w:type="auto"/>
            <w:vAlign w:val="center"/>
          </w:tcPr>
          <w:p w14:paraId="338718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“……了”（结束）</w:t>
            </w:r>
          </w:p>
        </w:tc>
      </w:tr>
      <w:tr w14:paraId="7E2BBF9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A72A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惯常体</w:t>
            </w:r>
          </w:p>
        </w:tc>
        <w:tc>
          <w:tcPr>
            <w:tcW w:w="0" w:type="auto"/>
            <w:vAlign w:val="center"/>
          </w:tcPr>
          <w:p w14:paraId="072EE6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dæs+-shŭ</w:t>
            </w:r>
          </w:p>
        </w:tc>
        <w:tc>
          <w:tcPr>
            <w:tcW w:w="0" w:type="auto"/>
            <w:vAlign w:val="center"/>
          </w:tcPr>
          <w:p w14:paraId="18F5F5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“常常……”</w:t>
            </w:r>
          </w:p>
        </w:tc>
      </w:tr>
      <w:tr w14:paraId="42D8143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93C0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进行体</w:t>
            </w:r>
          </w:p>
        </w:tc>
        <w:tc>
          <w:tcPr>
            <w:tcW w:w="0" w:type="auto"/>
            <w:vAlign w:val="center"/>
          </w:tcPr>
          <w:p w14:paraId="6D5161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dæs+-pha</w:t>
            </w:r>
          </w:p>
        </w:tc>
        <w:tc>
          <w:tcPr>
            <w:tcW w:w="0" w:type="auto"/>
            <w:vAlign w:val="center"/>
          </w:tcPr>
          <w:p w14:paraId="305940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“正在……”</w:t>
            </w:r>
          </w:p>
        </w:tc>
      </w:tr>
      <w:tr w14:paraId="2728BDC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00C0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即将体</w:t>
            </w:r>
          </w:p>
        </w:tc>
        <w:tc>
          <w:tcPr>
            <w:tcW w:w="0" w:type="auto"/>
            <w:vAlign w:val="center"/>
          </w:tcPr>
          <w:p w14:paraId="6B3989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dæs+-mis</w:t>
            </w:r>
          </w:p>
        </w:tc>
        <w:tc>
          <w:tcPr>
            <w:tcW w:w="0" w:type="auto"/>
            <w:vAlign w:val="center"/>
          </w:tcPr>
          <w:p w14:paraId="6559AE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“正要……”</w:t>
            </w:r>
          </w:p>
        </w:tc>
      </w:tr>
      <w:tr w14:paraId="5931C1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16DB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经历体</w:t>
            </w:r>
          </w:p>
        </w:tc>
        <w:tc>
          <w:tcPr>
            <w:tcW w:w="0" w:type="auto"/>
            <w:vAlign w:val="center"/>
          </w:tcPr>
          <w:p w14:paraId="5B5F60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dæ+-tut</w:t>
            </w:r>
          </w:p>
        </w:tc>
        <w:tc>
          <w:tcPr>
            <w:tcW w:w="0" w:type="auto"/>
            <w:vAlign w:val="center"/>
          </w:tcPr>
          <w:p w14:paraId="23D802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“……过”（曾经）</w:t>
            </w:r>
          </w:p>
        </w:tc>
      </w:tr>
      <w:tr w14:paraId="0E447E4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CB07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存续体</w:t>
            </w:r>
          </w:p>
        </w:tc>
        <w:tc>
          <w:tcPr>
            <w:tcW w:w="0" w:type="auto"/>
            <w:vAlign w:val="center"/>
          </w:tcPr>
          <w:p w14:paraId="7611E5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dæ+-shŭ</w:t>
            </w:r>
          </w:p>
        </w:tc>
        <w:tc>
          <w:tcPr>
            <w:tcW w:w="0" w:type="auto"/>
            <w:vAlign w:val="center"/>
          </w:tcPr>
          <w:p w14:paraId="5C0B36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“还……着”（状态残留）</w:t>
            </w:r>
          </w:p>
        </w:tc>
      </w:tr>
      <w:tr w14:paraId="5503675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BFCD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瞬时体</w:t>
            </w:r>
          </w:p>
        </w:tc>
        <w:tc>
          <w:tcPr>
            <w:tcW w:w="0" w:type="auto"/>
            <w:vAlign w:val="center"/>
          </w:tcPr>
          <w:p w14:paraId="232FB3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dæ+-pha</w:t>
            </w:r>
          </w:p>
        </w:tc>
        <w:tc>
          <w:tcPr>
            <w:tcW w:w="0" w:type="auto"/>
            <w:vAlign w:val="center"/>
          </w:tcPr>
          <w:p w14:paraId="0B4DD1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“一……就”</w:t>
            </w:r>
          </w:p>
        </w:tc>
      </w:tr>
      <w:tr w14:paraId="6965F8F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A637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尝试体</w:t>
            </w:r>
          </w:p>
        </w:tc>
        <w:tc>
          <w:tcPr>
            <w:tcW w:w="0" w:type="auto"/>
            <w:vAlign w:val="center"/>
          </w:tcPr>
          <w:p w14:paraId="6C67BF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dæ+-mis</w:t>
            </w:r>
          </w:p>
        </w:tc>
        <w:tc>
          <w:tcPr>
            <w:tcW w:w="0" w:type="auto"/>
            <w:vAlign w:val="center"/>
          </w:tcPr>
          <w:p w14:paraId="010AF0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“试着……”</w:t>
            </w:r>
          </w:p>
        </w:tc>
      </w:tr>
    </w:tbl>
    <w:p w14:paraId="6075C0D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六、前缀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CF7FF3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FCEF21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前缀</w:t>
            </w:r>
          </w:p>
        </w:tc>
        <w:tc>
          <w:tcPr>
            <w:tcW w:w="0" w:type="auto"/>
            <w:vAlign w:val="center"/>
          </w:tcPr>
          <w:p w14:paraId="11B2AFA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51AB73C9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0187A256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示例</w:t>
            </w:r>
          </w:p>
        </w:tc>
        <w:tc>
          <w:tcPr>
            <w:tcW w:w="0" w:type="auto"/>
            <w:vAlign w:val="center"/>
          </w:tcPr>
          <w:p w14:paraId="292B2377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66AEE20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B2C7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mal-</w:t>
            </w:r>
          </w:p>
        </w:tc>
        <w:tc>
          <w:tcPr>
            <w:tcW w:w="0" w:type="auto"/>
            <w:vAlign w:val="center"/>
          </w:tcPr>
          <w:p w14:paraId="39CD2C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/mal/</w:t>
            </w:r>
          </w:p>
        </w:tc>
        <w:tc>
          <w:tcPr>
            <w:tcW w:w="0" w:type="auto"/>
            <w:vAlign w:val="center"/>
          </w:tcPr>
          <w:p w14:paraId="274541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否定、相反</w:t>
            </w:r>
          </w:p>
        </w:tc>
        <w:tc>
          <w:tcPr>
            <w:tcW w:w="0" w:type="auto"/>
            <w:vAlign w:val="center"/>
          </w:tcPr>
          <w:p w14:paraId="113709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malfrui（迟的）</w:t>
            </w:r>
          </w:p>
        </w:tc>
        <w:tc>
          <w:tcPr>
            <w:tcW w:w="0" w:type="auto"/>
            <w:vAlign w:val="center"/>
          </w:tcPr>
          <w:p w14:paraId="3B356F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“不” / “反”</w:t>
            </w:r>
          </w:p>
        </w:tc>
      </w:tr>
      <w:tr w14:paraId="15E10E9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9DE46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re-</w:t>
            </w:r>
          </w:p>
        </w:tc>
        <w:tc>
          <w:tcPr>
            <w:tcW w:w="0" w:type="auto"/>
            <w:vAlign w:val="center"/>
          </w:tcPr>
          <w:p w14:paraId="114285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/ʁə/</w:t>
            </w:r>
          </w:p>
        </w:tc>
        <w:tc>
          <w:tcPr>
            <w:tcW w:w="0" w:type="auto"/>
            <w:vAlign w:val="center"/>
          </w:tcPr>
          <w:p w14:paraId="50A1A0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再次、回</w:t>
            </w:r>
          </w:p>
        </w:tc>
        <w:tc>
          <w:tcPr>
            <w:tcW w:w="0" w:type="auto"/>
            <w:vAlign w:val="center"/>
          </w:tcPr>
          <w:p w14:paraId="0674DF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redaph（重读）</w:t>
            </w:r>
          </w:p>
        </w:tc>
        <w:tc>
          <w:tcPr>
            <w:tcW w:w="0" w:type="auto"/>
            <w:vAlign w:val="center"/>
          </w:tcPr>
          <w:p w14:paraId="4C0590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“重” / “再”</w:t>
            </w:r>
          </w:p>
        </w:tc>
      </w:tr>
      <w:tr w14:paraId="2D39F47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AE5A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inter-</w:t>
            </w:r>
          </w:p>
        </w:tc>
        <w:tc>
          <w:tcPr>
            <w:tcW w:w="0" w:type="auto"/>
            <w:vAlign w:val="center"/>
          </w:tcPr>
          <w:p w14:paraId="048206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/in.tər/</w:t>
            </w:r>
          </w:p>
        </w:tc>
        <w:tc>
          <w:tcPr>
            <w:tcW w:w="0" w:type="auto"/>
            <w:vAlign w:val="center"/>
          </w:tcPr>
          <w:p w14:paraId="08E96D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相互</w:t>
            </w:r>
          </w:p>
        </w:tc>
        <w:tc>
          <w:tcPr>
            <w:tcW w:w="0" w:type="auto"/>
            <w:vAlign w:val="center"/>
          </w:tcPr>
          <w:p w14:paraId="7EB349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intershchŭ（互动）</w:t>
            </w:r>
          </w:p>
        </w:tc>
        <w:tc>
          <w:tcPr>
            <w:tcW w:w="0" w:type="auto"/>
            <w:vAlign w:val="center"/>
          </w:tcPr>
          <w:p w14:paraId="31DAA2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“互”</w:t>
            </w:r>
          </w:p>
        </w:tc>
      </w:tr>
      <w:tr w14:paraId="158E641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7022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over-</w:t>
            </w:r>
          </w:p>
        </w:tc>
        <w:tc>
          <w:tcPr>
            <w:tcW w:w="0" w:type="auto"/>
            <w:vAlign w:val="center"/>
          </w:tcPr>
          <w:p w14:paraId="062433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/o.vər/</w:t>
            </w:r>
          </w:p>
        </w:tc>
        <w:tc>
          <w:tcPr>
            <w:tcW w:w="0" w:type="auto"/>
            <w:vAlign w:val="center"/>
          </w:tcPr>
          <w:p w14:paraId="13F029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过度</w:t>
            </w:r>
          </w:p>
        </w:tc>
        <w:tc>
          <w:tcPr>
            <w:tcW w:w="0" w:type="auto"/>
            <w:vAlign w:val="center"/>
          </w:tcPr>
          <w:p w14:paraId="25AEA1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overlim（吃得过多）</w:t>
            </w:r>
          </w:p>
        </w:tc>
        <w:tc>
          <w:tcPr>
            <w:tcW w:w="0" w:type="auto"/>
            <w:vAlign w:val="center"/>
          </w:tcPr>
          <w:p w14:paraId="4A7DAA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“过度”</w:t>
            </w:r>
          </w:p>
        </w:tc>
      </w:tr>
      <w:tr w14:paraId="6ACF16E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21C7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sen-</w:t>
            </w:r>
          </w:p>
        </w:tc>
        <w:tc>
          <w:tcPr>
            <w:tcW w:w="0" w:type="auto"/>
            <w:vAlign w:val="center"/>
          </w:tcPr>
          <w:p w14:paraId="641023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/sən/</w:t>
            </w:r>
          </w:p>
        </w:tc>
        <w:tc>
          <w:tcPr>
            <w:tcW w:w="0" w:type="auto"/>
            <w:vAlign w:val="center"/>
          </w:tcPr>
          <w:p w14:paraId="057E0C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无、否定</w:t>
            </w:r>
          </w:p>
        </w:tc>
        <w:tc>
          <w:tcPr>
            <w:tcW w:w="0" w:type="auto"/>
            <w:vAlign w:val="center"/>
          </w:tcPr>
          <w:p w14:paraId="5A09EB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senhalte（不停歇地）</w:t>
            </w:r>
          </w:p>
        </w:tc>
        <w:tc>
          <w:tcPr>
            <w:tcW w:w="0" w:type="auto"/>
            <w:vAlign w:val="center"/>
          </w:tcPr>
          <w:p w14:paraId="242155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“无” / “不”</w:t>
            </w:r>
          </w:p>
        </w:tc>
      </w:tr>
      <w:tr w14:paraId="74AB08A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5F38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ho-</w:t>
            </w:r>
          </w:p>
        </w:tc>
        <w:tc>
          <w:tcPr>
            <w:tcW w:w="0" w:type="auto"/>
            <w:vAlign w:val="center"/>
          </w:tcPr>
          <w:p w14:paraId="1559E2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/ho/</w:t>
            </w:r>
          </w:p>
        </w:tc>
        <w:tc>
          <w:tcPr>
            <w:tcW w:w="0" w:type="auto"/>
            <w:vAlign w:val="center"/>
          </w:tcPr>
          <w:p w14:paraId="70DFE9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此（强调）</w:t>
            </w:r>
          </w:p>
        </w:tc>
        <w:tc>
          <w:tcPr>
            <w:tcW w:w="0" w:type="auto"/>
            <w:vAlign w:val="center"/>
          </w:tcPr>
          <w:p w14:paraId="43627E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honokt（此夜）</w:t>
            </w:r>
          </w:p>
        </w:tc>
        <w:tc>
          <w:tcPr>
            <w:tcW w:w="0" w:type="auto"/>
            <w:vAlign w:val="center"/>
          </w:tcPr>
          <w:p w14:paraId="74366F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“此” / “本”</w:t>
            </w:r>
          </w:p>
        </w:tc>
      </w:tr>
      <w:tr w14:paraId="27E1FD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13EB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ne-</w:t>
            </w:r>
          </w:p>
        </w:tc>
        <w:tc>
          <w:tcPr>
            <w:tcW w:w="0" w:type="auto"/>
            <w:vAlign w:val="center"/>
          </w:tcPr>
          <w:p w14:paraId="36BF82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/nə/</w:t>
            </w:r>
          </w:p>
        </w:tc>
        <w:tc>
          <w:tcPr>
            <w:tcW w:w="0" w:type="auto"/>
            <w:vAlign w:val="center"/>
          </w:tcPr>
          <w:p w14:paraId="7668BD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不、非</w:t>
            </w:r>
          </w:p>
        </w:tc>
        <w:tc>
          <w:tcPr>
            <w:tcW w:w="0" w:type="auto"/>
            <w:vAlign w:val="center"/>
          </w:tcPr>
          <w:p w14:paraId="130FA1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nefinitá（未完成的）</w:t>
            </w:r>
          </w:p>
        </w:tc>
        <w:tc>
          <w:tcPr>
            <w:tcW w:w="0" w:type="auto"/>
            <w:vAlign w:val="center"/>
          </w:tcPr>
          <w:p w14:paraId="4EF2CF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“未” / “非”</w:t>
            </w:r>
          </w:p>
        </w:tc>
      </w:tr>
      <w:tr w14:paraId="3CBF982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79FA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retro-</w:t>
            </w:r>
          </w:p>
        </w:tc>
        <w:tc>
          <w:tcPr>
            <w:tcW w:w="0" w:type="auto"/>
            <w:vAlign w:val="center"/>
          </w:tcPr>
          <w:p w14:paraId="729E63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/ˈʁə.tʰro/</w:t>
            </w:r>
          </w:p>
        </w:tc>
        <w:tc>
          <w:tcPr>
            <w:tcW w:w="0" w:type="auto"/>
            <w:vAlign w:val="center"/>
          </w:tcPr>
          <w:p w14:paraId="06B012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向后、回</w:t>
            </w:r>
          </w:p>
        </w:tc>
        <w:tc>
          <w:tcPr>
            <w:tcW w:w="0" w:type="auto"/>
            <w:vAlign w:val="center"/>
          </w:tcPr>
          <w:p w14:paraId="1221025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retrovenonta（将回的）</w:t>
            </w:r>
          </w:p>
        </w:tc>
        <w:tc>
          <w:tcPr>
            <w:tcW w:w="0" w:type="auto"/>
            <w:vAlign w:val="center"/>
          </w:tcPr>
          <w:p w14:paraId="089D83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“回” / “后”</w:t>
            </w:r>
          </w:p>
        </w:tc>
      </w:tr>
    </w:tbl>
    <w:p w14:paraId="52E17E9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七、中缀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11F82D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99CCF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中缀</w:t>
            </w:r>
          </w:p>
        </w:tc>
        <w:tc>
          <w:tcPr>
            <w:tcW w:w="0" w:type="auto"/>
            <w:vAlign w:val="center"/>
          </w:tcPr>
          <w:p w14:paraId="74B0BADB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位置</w:t>
            </w:r>
          </w:p>
        </w:tc>
        <w:tc>
          <w:tcPr>
            <w:tcW w:w="0" w:type="auto"/>
            <w:vAlign w:val="center"/>
          </w:tcPr>
          <w:p w14:paraId="261F50B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0939A4E1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功能</w:t>
            </w:r>
          </w:p>
        </w:tc>
        <w:tc>
          <w:tcPr>
            <w:tcW w:w="0" w:type="auto"/>
            <w:vAlign w:val="center"/>
          </w:tcPr>
          <w:p w14:paraId="2984DF08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506616D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8FA9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-ont-</w:t>
            </w:r>
          </w:p>
        </w:tc>
        <w:tc>
          <w:tcPr>
            <w:tcW w:w="0" w:type="auto"/>
            <w:vAlign w:val="center"/>
          </w:tcPr>
          <w:p w14:paraId="408676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动词词根后、时态前</w:t>
            </w:r>
          </w:p>
        </w:tc>
        <w:tc>
          <w:tcPr>
            <w:tcW w:w="0" w:type="auto"/>
            <w:vAlign w:val="center"/>
          </w:tcPr>
          <w:p w14:paraId="033BA5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/ontʰ/</w:t>
            </w:r>
          </w:p>
        </w:tc>
        <w:tc>
          <w:tcPr>
            <w:tcW w:w="0" w:type="auto"/>
            <w:vAlign w:val="center"/>
          </w:tcPr>
          <w:p w14:paraId="72F035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将来分词（形容词化）</w:t>
            </w:r>
          </w:p>
        </w:tc>
        <w:tc>
          <w:tcPr>
            <w:tcW w:w="0" w:type="auto"/>
            <w:vAlign w:val="center"/>
          </w:tcPr>
          <w:p w14:paraId="087197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“将……的”</w:t>
            </w:r>
          </w:p>
        </w:tc>
      </w:tr>
      <w:tr>
        <w:tc>
          <w:tcPr>
            <w:tcW w:type="dxa" w:w="1661"/>
          </w:tcPr>
          <w:p>
            <w:r>
              <w:t>-ant-</w:t>
            </w:r>
          </w:p>
        </w:tc>
        <w:tc>
          <w:tcPr>
            <w:tcW w:type="dxa" w:w="1661"/>
          </w:tcPr>
          <w:p>
            <w:r>
              <w:t>动词词根后、时态前</w:t>
            </w:r>
          </w:p>
        </w:tc>
        <w:tc>
          <w:tcPr>
            <w:tcW w:type="dxa" w:w="1661"/>
          </w:tcPr>
          <w:p>
            <w:r>
              <w:t>/antʰ/</w:t>
            </w:r>
          </w:p>
        </w:tc>
        <w:tc>
          <w:tcPr>
            <w:tcW w:type="dxa" w:w="1661"/>
          </w:tcPr>
          <w:p>
            <w:r>
              <w:t>现在分词（正在……的）</w:t>
            </w:r>
          </w:p>
        </w:tc>
        <w:tc>
          <w:tcPr>
            <w:tcW w:type="dxa" w:w="1661"/>
          </w:tcPr>
          <w:p>
            <w:r>
              <w:t>“正在……的”</w:t>
            </w:r>
          </w:p>
        </w:tc>
      </w:tr>
      <w:tr>
        <w:tc>
          <w:tcPr>
            <w:tcW w:type="dxa" w:w="1661"/>
          </w:tcPr>
          <w:p>
            <w:r>
              <w:t>-int-</w:t>
            </w:r>
          </w:p>
        </w:tc>
        <w:tc>
          <w:tcPr>
            <w:tcW w:type="dxa" w:w="1661"/>
          </w:tcPr>
          <w:p>
            <w:r>
              <w:t>动词词根后、时态前</w:t>
            </w:r>
          </w:p>
        </w:tc>
        <w:tc>
          <w:tcPr>
            <w:tcW w:type="dxa" w:w="1661"/>
          </w:tcPr>
          <w:p>
            <w:r>
              <w:t>/intʰ/</w:t>
            </w:r>
          </w:p>
        </w:tc>
        <w:tc>
          <w:tcPr>
            <w:tcW w:type="dxa" w:w="1661"/>
          </w:tcPr>
          <w:p>
            <w:r>
              <w:t>过去分词（已经……的）</w:t>
            </w:r>
          </w:p>
        </w:tc>
        <w:tc>
          <w:tcPr>
            <w:tcW w:type="dxa" w:w="1661"/>
          </w:tcPr>
          <w:p>
            <w:r>
              <w:t>“已经……的”</w:t>
            </w:r>
          </w:p>
        </w:tc>
      </w:tr>
    </w:tbl>
    <w:p w14:paraId="35A9615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八、助词（独立词）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C048BC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545BB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助词</w:t>
            </w:r>
          </w:p>
        </w:tc>
        <w:tc>
          <w:tcPr>
            <w:tcW w:w="0" w:type="auto"/>
            <w:vAlign w:val="center"/>
          </w:tcPr>
          <w:p w14:paraId="2FBC527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412E09E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功能</w:t>
            </w:r>
          </w:p>
        </w:tc>
        <w:tc>
          <w:tcPr>
            <w:tcW w:w="0" w:type="auto"/>
            <w:vAlign w:val="center"/>
          </w:tcPr>
          <w:p w14:paraId="6B6B3D9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</w:tr>
      <w:tr w14:paraId="010D253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F7DF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</w:t>
            </w:r>
          </w:p>
        </w:tc>
        <w:tc>
          <w:tcPr>
            <w:tcW w:w="0" w:type="auto"/>
            <w:vAlign w:val="center"/>
          </w:tcPr>
          <w:p w14:paraId="6D5835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/dæ/</w:t>
            </w:r>
          </w:p>
        </w:tc>
        <w:tc>
          <w:tcPr>
            <w:tcW w:w="0" w:type="auto"/>
            <w:vAlign w:val="center"/>
          </w:tcPr>
          <w:p w14:paraId="62A7B6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情感动作助词（复合体态）</w:t>
            </w:r>
          </w:p>
        </w:tc>
        <w:tc>
          <w:tcPr>
            <w:tcW w:w="0" w:type="auto"/>
            <w:vAlign w:val="center"/>
          </w:tcPr>
          <w:p w14:paraId="113E68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（见复合体表）</w:t>
            </w:r>
          </w:p>
        </w:tc>
      </w:tr>
      <w:tr w14:paraId="5F2CF9C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5E62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dæs</w:t>
            </w:r>
          </w:p>
        </w:tc>
        <w:tc>
          <w:tcPr>
            <w:tcW w:w="0" w:type="auto"/>
            <w:vAlign w:val="center"/>
          </w:tcPr>
          <w:p w14:paraId="5C4689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/dæs/</w:t>
            </w:r>
          </w:p>
        </w:tc>
        <w:tc>
          <w:tcPr>
            <w:tcW w:w="0" w:type="auto"/>
            <w:vAlign w:val="center"/>
          </w:tcPr>
          <w:p w14:paraId="1E53FB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影响动作助词（复合体态）</w:t>
            </w:r>
          </w:p>
        </w:tc>
        <w:tc>
          <w:tcPr>
            <w:tcW w:w="0" w:type="auto"/>
            <w:vAlign w:val="center"/>
          </w:tcPr>
          <w:p w14:paraId="02F6DB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（见复合体表）</w:t>
            </w:r>
          </w:p>
        </w:tc>
      </w:tr>
      <w:tr w14:paraId="05616DA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E93A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</w:t>
            </w:r>
          </w:p>
        </w:tc>
        <w:tc>
          <w:tcPr>
            <w:tcW w:w="0" w:type="auto"/>
            <w:vAlign w:val="center"/>
          </w:tcPr>
          <w:p w14:paraId="7CC376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/kʰə/</w:t>
            </w:r>
          </w:p>
        </w:tc>
        <w:tc>
          <w:tcPr>
            <w:tcW w:w="0" w:type="auto"/>
            <w:vAlign w:val="center"/>
          </w:tcPr>
          <w:p w14:paraId="573E60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引导从句</w:t>
            </w:r>
          </w:p>
        </w:tc>
        <w:tc>
          <w:tcPr>
            <w:tcW w:w="0" w:type="auto"/>
            <w:vAlign w:val="center"/>
          </w:tcPr>
          <w:p w14:paraId="0496E0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“（引导关系/名词从句）”</w:t>
            </w:r>
          </w:p>
        </w:tc>
      </w:tr>
      <w:tr w14:paraId="555780F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21C3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kra</w:t>
            </w:r>
          </w:p>
        </w:tc>
        <w:tc>
          <w:tcPr>
            <w:tcW w:w="0" w:type="auto"/>
            <w:vAlign w:val="center"/>
          </w:tcPr>
          <w:p w14:paraId="370B0D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/kʰra/</w:t>
            </w:r>
          </w:p>
        </w:tc>
        <w:tc>
          <w:tcPr>
            <w:tcW w:w="0" w:type="auto"/>
            <w:vAlign w:val="center"/>
          </w:tcPr>
          <w:p w14:paraId="4141F5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判断助词</w:t>
            </w:r>
          </w:p>
        </w:tc>
        <w:tc>
          <w:tcPr>
            <w:tcW w:w="0" w:type="auto"/>
            <w:vAlign w:val="center"/>
          </w:tcPr>
          <w:p w14:paraId="46D3AD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“是”</w:t>
            </w:r>
          </w:p>
        </w:tc>
      </w:tr>
      <w:tr w14:paraId="77B2040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2451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</w:t>
            </w:r>
          </w:p>
        </w:tc>
        <w:tc>
          <w:tcPr>
            <w:tcW w:w="0" w:type="auto"/>
            <w:vAlign w:val="center"/>
          </w:tcPr>
          <w:p w14:paraId="76412C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/da/</w:t>
            </w:r>
          </w:p>
        </w:tc>
        <w:tc>
          <w:tcPr>
            <w:tcW w:w="0" w:type="auto"/>
            <w:vAlign w:val="center"/>
          </w:tcPr>
          <w:p w14:paraId="69C8F1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时间词根（久，用于复合词，如 togioda）</w:t>
            </w:r>
          </w:p>
        </w:tc>
        <w:tc>
          <w:tcPr>
            <w:tcW w:w="0" w:type="auto"/>
            <w:vAlign w:val="center"/>
          </w:tcPr>
          <w:p w14:paraId="18701F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「久」</w:t>
            </w:r>
          </w:p>
        </w:tc>
      </w:tr>
      <w:tr w14:paraId="03C2EA9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31E0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-ga</w:t>
            </w:r>
          </w:p>
        </w:tc>
        <w:tc>
          <w:tcPr>
            <w:tcW w:w="0" w:type="auto"/>
            <w:vAlign w:val="center"/>
          </w:tcPr>
          <w:p w14:paraId="42AD18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/ɡa/</w:t>
            </w:r>
          </w:p>
        </w:tc>
        <w:tc>
          <w:tcPr>
            <w:tcW w:w="0" w:type="auto"/>
            <w:vAlign w:val="center"/>
          </w:tcPr>
          <w:p w14:paraId="61813E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也（接续）</w:t>
            </w:r>
          </w:p>
        </w:tc>
        <w:tc>
          <w:tcPr>
            <w:tcW w:w="0" w:type="auto"/>
            <w:vAlign w:val="center"/>
          </w:tcPr>
          <w:p w14:paraId="2C91D2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“也”</w:t>
            </w:r>
          </w:p>
        </w:tc>
      </w:tr>
    </w:tbl>
    <w:p w14:paraId="0F10083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九、派生词缀（构词法）</w:t>
      </w:r>
    </w:p>
    <w:p w14:paraId="4620CD3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名词化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1BDE47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D7061A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来源</w:t>
            </w:r>
          </w:p>
        </w:tc>
        <w:tc>
          <w:tcPr>
            <w:tcW w:w="0" w:type="auto"/>
            <w:vAlign w:val="center"/>
          </w:tcPr>
          <w:p w14:paraId="35585BB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34B49A5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465ADEB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417177D5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示例</w:t>
            </w:r>
          </w:p>
        </w:tc>
      </w:tr>
      <w:tr w14:paraId="5A3624A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B62A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动词→名词</w:t>
            </w:r>
          </w:p>
        </w:tc>
        <w:tc>
          <w:tcPr>
            <w:tcW w:w="0" w:type="auto"/>
            <w:vAlign w:val="center"/>
          </w:tcPr>
          <w:p w14:paraId="60B5BE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-an</w:t>
            </w:r>
          </w:p>
        </w:tc>
        <w:tc>
          <w:tcPr>
            <w:tcW w:w="0" w:type="auto"/>
            <w:vAlign w:val="center"/>
          </w:tcPr>
          <w:p w14:paraId="45A93B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/an/</w:t>
            </w:r>
          </w:p>
        </w:tc>
        <w:tc>
          <w:tcPr>
            <w:tcW w:w="0" w:type="auto"/>
            <w:vAlign w:val="center"/>
          </w:tcPr>
          <w:p w14:paraId="477DB8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（动作的结果）</w:t>
            </w:r>
          </w:p>
        </w:tc>
        <w:tc>
          <w:tcPr>
            <w:tcW w:w="0" w:type="auto"/>
            <w:vAlign w:val="center"/>
          </w:tcPr>
          <w:p w14:paraId="554B32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liman（食物）</w:t>
            </w:r>
          </w:p>
        </w:tc>
      </w:tr>
      <w:tr w14:paraId="03EB54E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1CB1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动词→施动者</w:t>
            </w:r>
          </w:p>
        </w:tc>
        <w:tc>
          <w:tcPr>
            <w:tcW w:w="0" w:type="auto"/>
            <w:vAlign w:val="center"/>
          </w:tcPr>
          <w:p w14:paraId="7730C4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-er/-anto</w:t>
            </w:r>
          </w:p>
        </w:tc>
        <w:tc>
          <w:tcPr>
            <w:tcW w:w="0" w:type="auto"/>
            <w:vAlign w:val="center"/>
          </w:tcPr>
          <w:p w14:paraId="40E188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/əɹ/ / /an.to/</w:t>
            </w:r>
          </w:p>
        </w:tc>
        <w:tc>
          <w:tcPr>
            <w:tcW w:w="0" w:type="auto"/>
            <w:vAlign w:val="center"/>
          </w:tcPr>
          <w:p w14:paraId="7C4220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“……者”</w:t>
            </w:r>
          </w:p>
        </w:tc>
        <w:tc>
          <w:tcPr>
            <w:tcW w:w="0" w:type="auto"/>
            <w:vAlign w:val="center"/>
          </w:tcPr>
          <w:p w14:paraId="3DCFAE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kantarer（歌手），amanto（爱人）</w:t>
            </w:r>
          </w:p>
        </w:tc>
      </w:tr>
      <w:tr w14:paraId="02B739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55A1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形容词→名词</w:t>
            </w:r>
          </w:p>
        </w:tc>
        <w:tc>
          <w:tcPr>
            <w:tcW w:w="0" w:type="auto"/>
            <w:vAlign w:val="center"/>
          </w:tcPr>
          <w:p w14:paraId="45461C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-es</w:t>
            </w:r>
          </w:p>
        </w:tc>
        <w:tc>
          <w:tcPr>
            <w:tcW w:w="0" w:type="auto"/>
            <w:vAlign w:val="center"/>
          </w:tcPr>
          <w:p w14:paraId="6E1329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/əs/</w:t>
            </w:r>
          </w:p>
        </w:tc>
        <w:tc>
          <w:tcPr>
            <w:tcW w:w="0" w:type="auto"/>
            <w:vAlign w:val="center"/>
          </w:tcPr>
          <w:p w14:paraId="470247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（抽象性质）</w:t>
            </w:r>
          </w:p>
        </w:tc>
        <w:tc>
          <w:tcPr>
            <w:tcW w:w="0" w:type="auto"/>
            <w:vAlign w:val="center"/>
          </w:tcPr>
          <w:p w14:paraId="21BA46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bonitáes（善良）</w:t>
            </w:r>
          </w:p>
        </w:tc>
      </w:tr>
      <w:tr w14:paraId="7F84A7C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1E80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动词→抽象名词</w:t>
            </w:r>
          </w:p>
        </w:tc>
        <w:tc>
          <w:tcPr>
            <w:tcW w:w="0" w:type="auto"/>
            <w:vAlign w:val="center"/>
          </w:tcPr>
          <w:p w14:paraId="654FB9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-ion</w:t>
            </w:r>
          </w:p>
        </w:tc>
        <w:tc>
          <w:tcPr>
            <w:tcW w:w="0" w:type="auto"/>
            <w:vAlign w:val="center"/>
          </w:tcPr>
          <w:p w14:paraId="2DD608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/ion/</w:t>
            </w:r>
          </w:p>
        </w:tc>
        <w:tc>
          <w:tcPr>
            <w:tcW w:w="0" w:type="auto"/>
            <w:vAlign w:val="center"/>
          </w:tcPr>
          <w:p w14:paraId="26B85A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（动作/结果）</w:t>
            </w:r>
          </w:p>
        </w:tc>
        <w:tc>
          <w:tcPr>
            <w:tcW w:w="0" w:type="auto"/>
            <w:vAlign w:val="center"/>
          </w:tcPr>
          <w:p w14:paraId="040982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informion（信息）</w:t>
            </w:r>
          </w:p>
        </w:tc>
      </w:tr>
    </w:tbl>
    <w:p w14:paraId="55F78B8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形容词化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CB6353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135E7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来源</w:t>
            </w:r>
          </w:p>
        </w:tc>
        <w:tc>
          <w:tcPr>
            <w:tcW w:w="0" w:type="auto"/>
            <w:vAlign w:val="center"/>
          </w:tcPr>
          <w:p w14:paraId="1DA1028B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154DE9F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14DFE41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25D66E2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示例</w:t>
            </w:r>
          </w:p>
        </w:tc>
      </w:tr>
      <w:tr w14:paraId="59E9B47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950A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名词→形容词</w:t>
            </w:r>
          </w:p>
        </w:tc>
        <w:tc>
          <w:tcPr>
            <w:tcW w:w="0" w:type="auto"/>
            <w:vAlign w:val="center"/>
          </w:tcPr>
          <w:p w14:paraId="4B1394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-i</w:t>
            </w:r>
          </w:p>
        </w:tc>
        <w:tc>
          <w:tcPr>
            <w:tcW w:w="0" w:type="auto"/>
            <w:vAlign w:val="center"/>
          </w:tcPr>
          <w:p w14:paraId="4DC798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/i/</w:t>
            </w:r>
          </w:p>
        </w:tc>
        <w:tc>
          <w:tcPr>
            <w:tcW w:w="0" w:type="auto"/>
            <w:vAlign w:val="center"/>
          </w:tcPr>
          <w:p w14:paraId="235E17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“……的”</w:t>
            </w:r>
          </w:p>
        </w:tc>
        <w:tc>
          <w:tcPr>
            <w:tcW w:w="0" w:type="auto"/>
            <w:vAlign w:val="center"/>
          </w:tcPr>
          <w:p w14:paraId="4B1675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açoi（革命的）</w:t>
            </w:r>
          </w:p>
        </w:tc>
      </w:tr>
      <w:tr w14:paraId="0275C7C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8F9E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动词→形容词</w:t>
            </w:r>
          </w:p>
        </w:tc>
        <w:tc>
          <w:tcPr>
            <w:tcW w:w="0" w:type="auto"/>
            <w:vAlign w:val="center"/>
          </w:tcPr>
          <w:p w14:paraId="02B2EC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-bela</w:t>
            </w:r>
          </w:p>
        </w:tc>
        <w:tc>
          <w:tcPr>
            <w:tcW w:w="0" w:type="auto"/>
            <w:vAlign w:val="center"/>
          </w:tcPr>
          <w:p w14:paraId="1EB4DE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/bə.la/</w:t>
            </w:r>
          </w:p>
        </w:tc>
        <w:tc>
          <w:tcPr>
            <w:tcW w:w="0" w:type="auto"/>
            <w:vAlign w:val="center"/>
          </w:tcPr>
          <w:p w14:paraId="0ED793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“可……的”</w:t>
            </w:r>
          </w:p>
        </w:tc>
        <w:tc>
          <w:tcPr>
            <w:tcW w:w="0" w:type="auto"/>
            <w:vAlign w:val="center"/>
          </w:tcPr>
          <w:p w14:paraId="5C7A11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limabela（可食用的）</w:t>
            </w:r>
          </w:p>
        </w:tc>
      </w:tr>
      <w:tr w14:paraId="20A9641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BBB0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外来词→形容词</w:t>
            </w:r>
          </w:p>
        </w:tc>
        <w:tc>
          <w:tcPr>
            <w:tcW w:w="0" w:type="auto"/>
            <w:vAlign w:val="center"/>
          </w:tcPr>
          <w:p w14:paraId="29361C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-la</w:t>
            </w:r>
          </w:p>
        </w:tc>
        <w:tc>
          <w:tcPr>
            <w:tcW w:w="0" w:type="auto"/>
            <w:vAlign w:val="center"/>
          </w:tcPr>
          <w:p w14:paraId="5BDCE6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/la/</w:t>
            </w:r>
          </w:p>
        </w:tc>
        <w:tc>
          <w:tcPr>
            <w:tcW w:w="0" w:type="auto"/>
            <w:vAlign w:val="center"/>
          </w:tcPr>
          <w:p w14:paraId="03DECD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“……的”</w:t>
            </w:r>
          </w:p>
        </w:tc>
        <w:tc>
          <w:tcPr>
            <w:tcW w:w="0" w:type="auto"/>
            <w:vAlign w:val="center"/>
          </w:tcPr>
          <w:p w14:paraId="2390F1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mokinala（国家的）</w:t>
            </w:r>
          </w:p>
        </w:tc>
      </w:tr>
      <w:tr w14:paraId="4737EE3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85B8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动词→状态形容词</w:t>
            </w:r>
          </w:p>
        </w:tc>
        <w:tc>
          <w:tcPr>
            <w:tcW w:w="0" w:type="auto"/>
            <w:vAlign w:val="center"/>
          </w:tcPr>
          <w:p w14:paraId="25A407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-itá</w:t>
            </w:r>
          </w:p>
        </w:tc>
        <w:tc>
          <w:tcPr>
            <w:tcW w:w="0" w:type="auto"/>
            <w:vAlign w:val="center"/>
          </w:tcPr>
          <w:p w14:paraId="3AC0E6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/i.taː/</w:t>
            </w:r>
          </w:p>
        </w:tc>
        <w:tc>
          <w:tcPr>
            <w:tcW w:w="0" w:type="auto"/>
            <w:vAlign w:val="center"/>
          </w:tcPr>
          <w:p w14:paraId="1E5DA1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“被……的”</w:t>
            </w:r>
          </w:p>
        </w:tc>
        <w:tc>
          <w:tcPr>
            <w:tcW w:w="0" w:type="auto"/>
            <w:vAlign w:val="center"/>
          </w:tcPr>
          <w:p w14:paraId="3E71C6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openaritá（被打开的）</w:t>
            </w:r>
          </w:p>
        </w:tc>
      </w:tr>
    </w:tbl>
    <w:p w14:paraId="6F825E0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副词化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29B79C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78B88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来源</w:t>
            </w:r>
          </w:p>
        </w:tc>
        <w:tc>
          <w:tcPr>
            <w:tcW w:w="0" w:type="auto"/>
            <w:vAlign w:val="center"/>
          </w:tcPr>
          <w:p w14:paraId="28CBECA6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030CD548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3D0AA467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6B3B744A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示例</w:t>
            </w:r>
          </w:p>
        </w:tc>
      </w:tr>
      <w:tr w14:paraId="6F40152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19AB0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形容词→副词</w:t>
            </w:r>
          </w:p>
        </w:tc>
        <w:tc>
          <w:tcPr>
            <w:tcW w:w="0" w:type="auto"/>
            <w:vAlign w:val="center"/>
          </w:tcPr>
          <w:p w14:paraId="09D080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-li</w:t>
            </w:r>
          </w:p>
        </w:tc>
        <w:tc>
          <w:tcPr>
            <w:tcW w:w="0" w:type="auto"/>
            <w:vAlign w:val="center"/>
          </w:tcPr>
          <w:p w14:paraId="4C1A6B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/li/</w:t>
            </w:r>
          </w:p>
        </w:tc>
        <w:tc>
          <w:tcPr>
            <w:tcW w:w="0" w:type="auto"/>
            <w:vAlign w:val="center"/>
          </w:tcPr>
          <w:p w14:paraId="2A26CD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“……地”</w:t>
            </w:r>
          </w:p>
        </w:tc>
        <w:tc>
          <w:tcPr>
            <w:tcW w:w="0" w:type="auto"/>
            <w:vAlign w:val="center"/>
          </w:tcPr>
          <w:p w14:paraId="18B20EC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shiléntli（安静地）</w:t>
            </w:r>
          </w:p>
        </w:tc>
      </w:tr>
      <w:tr w14:paraId="661D187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42D5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形容词→副词</w:t>
            </w:r>
          </w:p>
        </w:tc>
        <w:tc>
          <w:tcPr>
            <w:tcW w:w="0" w:type="auto"/>
            <w:vAlign w:val="center"/>
          </w:tcPr>
          <w:p w14:paraId="3A47C6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-ment</w:t>
            </w:r>
          </w:p>
        </w:tc>
        <w:tc>
          <w:tcPr>
            <w:tcW w:w="0" w:type="auto"/>
            <w:vAlign w:val="center"/>
          </w:tcPr>
          <w:p w14:paraId="5FE653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/mənt/</w:t>
            </w:r>
          </w:p>
        </w:tc>
        <w:tc>
          <w:tcPr>
            <w:tcW w:w="0" w:type="auto"/>
            <w:vAlign w:val="center"/>
          </w:tcPr>
          <w:p w14:paraId="28FB85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“……地”</w:t>
            </w:r>
          </w:p>
        </w:tc>
        <w:tc>
          <w:tcPr>
            <w:tcW w:w="0" w:type="auto"/>
            <w:vAlign w:val="center"/>
          </w:tcPr>
          <w:p w14:paraId="0F180B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korektament（正确地）</w:t>
            </w:r>
          </w:p>
        </w:tc>
      </w:tr>
    </w:tbl>
    <w:p w14:paraId="22A4D90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动词化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24C85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D49135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来源</w:t>
            </w:r>
          </w:p>
        </w:tc>
        <w:tc>
          <w:tcPr>
            <w:tcW w:w="0" w:type="auto"/>
            <w:vAlign w:val="center"/>
          </w:tcPr>
          <w:p w14:paraId="507DB41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词缀</w:t>
            </w:r>
          </w:p>
        </w:tc>
        <w:tc>
          <w:tcPr>
            <w:tcW w:w="0" w:type="auto"/>
            <w:vAlign w:val="center"/>
          </w:tcPr>
          <w:p w14:paraId="4DD58CA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</w:t>
            </w:r>
          </w:p>
        </w:tc>
        <w:tc>
          <w:tcPr>
            <w:tcW w:w="0" w:type="auto"/>
            <w:vAlign w:val="center"/>
          </w:tcPr>
          <w:p w14:paraId="16C0D4D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汉语对应</w:t>
            </w:r>
          </w:p>
        </w:tc>
        <w:tc>
          <w:tcPr>
            <w:tcW w:w="0" w:type="auto"/>
            <w:vAlign w:val="center"/>
          </w:tcPr>
          <w:p w14:paraId="1E97447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示例</w:t>
            </w:r>
          </w:p>
        </w:tc>
      </w:tr>
      <w:tr w14:paraId="56F3799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8A91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名词→动词</w:t>
            </w:r>
          </w:p>
        </w:tc>
        <w:tc>
          <w:tcPr>
            <w:tcW w:w="0" w:type="auto"/>
            <w:vAlign w:val="center"/>
          </w:tcPr>
          <w:p w14:paraId="2E5C4F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-if</w:t>
            </w:r>
          </w:p>
        </w:tc>
        <w:tc>
          <w:tcPr>
            <w:tcW w:w="0" w:type="auto"/>
            <w:vAlign w:val="center"/>
          </w:tcPr>
          <w:p w14:paraId="17648D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/if/</w:t>
            </w:r>
          </w:p>
        </w:tc>
        <w:tc>
          <w:tcPr>
            <w:tcW w:w="0" w:type="auto"/>
            <w:vAlign w:val="center"/>
          </w:tcPr>
          <w:p w14:paraId="2B6743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“用……操作”</w:t>
            </w:r>
          </w:p>
        </w:tc>
        <w:tc>
          <w:tcPr>
            <w:tcW w:w="0" w:type="auto"/>
            <w:vAlign w:val="center"/>
          </w:tcPr>
          <w:p w14:paraId="0940B0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masonif（用电脑操作）</w:t>
            </w:r>
          </w:p>
        </w:tc>
      </w:tr>
      <w:tr w14:paraId="6E28ED1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DD1C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形容词→动词</w:t>
            </w:r>
          </w:p>
        </w:tc>
        <w:tc>
          <w:tcPr>
            <w:tcW w:w="0" w:type="auto"/>
            <w:vAlign w:val="center"/>
          </w:tcPr>
          <w:p w14:paraId="06D6D1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-en</w:t>
            </w:r>
          </w:p>
        </w:tc>
        <w:tc>
          <w:tcPr>
            <w:tcW w:w="0" w:type="auto"/>
            <w:vAlign w:val="center"/>
          </w:tcPr>
          <w:p w14:paraId="1C581F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/ən/</w:t>
            </w:r>
          </w:p>
        </w:tc>
        <w:tc>
          <w:tcPr>
            <w:tcW w:w="0" w:type="auto"/>
            <w:vAlign w:val="center"/>
          </w:tcPr>
          <w:p w14:paraId="787FDD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“变……”</w:t>
            </w:r>
          </w:p>
        </w:tc>
        <w:tc>
          <w:tcPr>
            <w:tcW w:w="0" w:type="auto"/>
            <w:vAlign w:val="center"/>
          </w:tcPr>
          <w:p w14:paraId="6F5501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granden（变大）</w:t>
            </w:r>
          </w:p>
        </w:tc>
      </w:tr>
      <w:tr w14:paraId="04ED3F0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0129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名词→动词</w:t>
            </w:r>
          </w:p>
        </w:tc>
        <w:tc>
          <w:tcPr>
            <w:tcW w:w="0" w:type="auto"/>
            <w:vAlign w:val="center"/>
          </w:tcPr>
          <w:p w14:paraId="0F28C2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-ize</w:t>
            </w:r>
          </w:p>
        </w:tc>
        <w:tc>
          <w:tcPr>
            <w:tcW w:w="0" w:type="auto"/>
            <w:vAlign w:val="center"/>
          </w:tcPr>
          <w:p w14:paraId="191A92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i</w:t>
            </w:r>
            <w:r>
              <w:rPr>
                <w:rFonts w:hint="default" w:ascii="Times New Roman" w:hAnsi="Times New Roman" w:cs="Times New Roman"/>
              </w:rPr>
              <w:t>zə/</w:t>
            </w:r>
          </w:p>
        </w:tc>
        <w:tc>
          <w:tcPr>
            <w:tcW w:w="0" w:type="auto"/>
            <w:vAlign w:val="center"/>
          </w:tcPr>
          <w:p w14:paraId="48FF6F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“……化”</w:t>
            </w:r>
          </w:p>
        </w:tc>
        <w:tc>
          <w:tcPr>
            <w:tcW w:w="0" w:type="auto"/>
            <w:vAlign w:val="center"/>
          </w:tcPr>
          <w:p w14:paraId="1BA66A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novize（使更新）</w:t>
            </w:r>
          </w:p>
        </w:tc>
      </w:tr>
    </w:tbl>
    <w:p w14:paraId="45033FC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十、使用说明</w:t>
      </w:r>
    </w:p>
    <w:p w14:paraId="73FE7E6B">
      <w:pPr>
        <w:numPr>
          <w:ilvl w:val="0"/>
          <w:numId w:val="1"/>
        </w:numPr>
        <w:spacing w:befor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词缀顺序</w:t>
      </w:r>
      <w:r>
        <w:rPr>
          <w:rFonts w:hint="default" w:ascii="Times New Roman" w:hAnsi="Times New Roman" w:cs="Times New Roman"/>
        </w:rPr>
        <w:t>：动词词缀严格遵循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动词模板</w:t>
      </w:r>
      <w:r>
        <w:rPr>
          <w:rFonts w:hint="default" w:ascii="Times New Roman" w:hAnsi="Times New Roman" w:cs="Times New Roman"/>
        </w:rPr>
        <w:t>的顺序，不可调换</w:t>
      </w:r>
      <w:r>
        <w:rPr>
          <w:rFonts w:hint="eastAsia" w:ascii="Times New Roman" w:hAnsi="Times New Roman" w:cs="Times New Roman"/>
          <w:lang w:val="en-US" w:eastAsia="zh-CN"/>
        </w:rPr>
        <w:t>,该模板不承担状语/补语功能，地点、范围、程度、方式等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由独立副词或介词短语承担。</w:t>
      </w:r>
    </w:p>
    <w:p w14:paraId="5543B3D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复合体翻译</w:t>
      </w:r>
      <w:r>
        <w:rPr>
          <w:rFonts w:hint="default" w:ascii="Times New Roman" w:hAnsi="Times New Roman" w:cs="Times New Roman"/>
        </w:rPr>
        <w:t>：dæ和dæs不单独翻译，而是与体态词缀组合后整体译出（见复合体完整列表）。</w:t>
      </w:r>
    </w:p>
    <w:p w14:paraId="7231A9B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格的一致：形容词作定语时，必须与其所修饰名词在格和数上一致；指示词与数词不变格。</w:t>
      </w:r>
      <w:r>
        <w:rPr>
          <w:rFonts w:hint="default" w:ascii="Times New Roman" w:hAnsi="Times New Roman" w:cs="Times New Roman"/>
        </w:rPr>
        <w:t/>
      </w:r>
      <w:r>
        <w:rPr>
          <w:rFonts w:hint="eastAsia" w:ascii="Times New Roman" w:hAnsi="Times New Roman" w:cs="Times New Roman"/>
          <w:lang w:val="en-US" w:eastAsia="zh-CN"/>
        </w:rPr>
        <w:t/>
      </w:r>
      <w:r>
        <w:rPr>
          <w:rFonts w:hint="default" w:ascii="Times New Roman" w:hAnsi="Times New Roman" w:cs="Times New Roman"/>
        </w:rPr>
        <w:t/>
      </w:r>
    </w:p>
    <w:p w14:paraId="5DA48F0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省略规则</w:t>
      </w:r>
      <w:r>
        <w:rPr>
          <w:rFonts w:hint="default" w:ascii="Times New Roman" w:hAnsi="Times New Roman" w:cs="Times New Roman"/>
        </w:rPr>
        <w:t>：上下文明确时，主语代词可省略，动词人称词缀已表明主语。</w:t>
      </w:r>
    </w:p>
    <w:p w14:paraId="39C1C310"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零形式</w:t>
      </w:r>
      <w:r>
        <w:rPr>
          <w:rFonts w:hint="default" w:ascii="Times New Roman" w:hAnsi="Times New Roman" w:cs="Times New Roman"/>
        </w:rPr>
        <w:t>：主动语态、陈述语气、肯定极性、现在时在多数情况下使用零形式（不加词缀）。</w:t>
      </w:r>
    </w:p>
    <w:p w14:paraId="5D136204">
      <w:pPr>
        <w:pStyle w:val="3"/>
        <w:numPr>
          <w:ilvl w:val="0"/>
          <w:numId w:val="2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句法问题</w:t>
      </w:r>
    </w:p>
    <w:p w14:paraId="04C6691E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维古登语语序为 SOV（主语-宾语-谓语）。汉语为SVO，转译时需将宾语提前至谓语之前。</w:t>
      </w:r>
    </w:p>
    <w:tbl>
      <w:tblPr>
        <w:tblStyle w:val="7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EEADD3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BF7985D">
            <w:pPr>
              <w:numPr>
                <w:ilvl w:val="0"/>
                <w:numId w:val="0"/>
              </w:numPr>
              <w:spacing w:after="0"/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语言</w:t>
            </w:r>
          </w:p>
        </w:tc>
        <w:tc>
          <w:tcPr>
            <w:tcW w:w="4261" w:type="dxa"/>
            <w:vAlign w:val="center"/>
          </w:tcPr>
          <w:p w14:paraId="1F1DD73A">
            <w:pPr>
              <w:numPr>
                <w:ilvl w:val="0"/>
                <w:numId w:val="0"/>
              </w:numPr>
              <w:spacing w:after="0"/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语序</w:t>
            </w:r>
          </w:p>
        </w:tc>
      </w:tr>
      <w:tr w14:paraId="19ECD36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00BD4E9">
            <w:pPr>
              <w:numPr>
                <w:ilvl w:val="0"/>
                <w:numId w:val="0"/>
              </w:numPr>
              <w:spacing w:after="0"/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汉语</w:t>
            </w:r>
          </w:p>
        </w:tc>
        <w:tc>
          <w:tcPr>
            <w:tcW w:w="4261" w:type="dxa"/>
            <w:vAlign w:val="center"/>
          </w:tcPr>
          <w:p w14:paraId="37D4F3B2">
            <w:pPr>
              <w:numPr>
                <w:ilvl w:val="0"/>
                <w:numId w:val="0"/>
              </w:numPr>
              <w:spacing w:after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8C3D26"/>
                <w:spacing w:val="0"/>
                <w:sz w:val="22"/>
                <w:szCs w:val="22"/>
                <w:shd w:val="clear" w:fill="FFFFFF"/>
              </w:rPr>
              <w:t>(定)主 [状] 谓(补) (定)宾</w:t>
            </w:r>
          </w:p>
        </w:tc>
      </w:tr>
      <w:tr w14:paraId="7E1DC20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2FF751A">
            <w:pPr>
              <w:numPr>
                <w:ilvl w:val="0"/>
                <w:numId w:val="0"/>
              </w:numPr>
              <w:spacing w:after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Ueguden</w:t>
            </w:r>
          </w:p>
        </w:tc>
        <w:tc>
          <w:tcPr>
            <w:tcW w:w="4261" w:type="dxa"/>
            <w:vAlign w:val="center"/>
          </w:tcPr>
          <w:p w14:paraId="4800067A">
            <w:pPr>
              <w:numPr>
                <w:ilvl w:val="0"/>
                <w:numId w:val="0"/>
              </w:numPr>
              <w:spacing w:after="0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8C3D26"/>
                <w:spacing w:val="0"/>
                <w:sz w:val="22"/>
                <w:szCs w:val="22"/>
                <w:shd w:val="clear" w:fill="FFFFFF"/>
              </w:rPr>
              <w:t>(定)主 (定)宾 [状] 谓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8C3D26"/>
                <w:spacing w:val="0"/>
                <w:sz w:val="22"/>
                <w:szCs w:val="22"/>
                <w:shd w:val="clear" w:fill="FFFFFF"/>
                <w:lang w:val="en-US" w:eastAsia="zh-CN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8C3D26"/>
                <w:spacing w:val="0"/>
                <w:sz w:val="22"/>
                <w:szCs w:val="22"/>
                <w:shd w:val="clear" w:fill="FFFFFF"/>
              </w:rPr>
              <w:t>(补)</w:t>
            </w:r>
          </w:p>
        </w:tc>
      </w:tr>
    </w:tbl>
    <w:p w14:paraId="49C42BDA">
      <w:pPr>
        <w:pStyle w:val="4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定语</w:t>
      </w:r>
    </w:p>
    <w:p w14:paraId="2A84651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形容词：加变格后缀，与名词格数一致（例：bela → belam 宾格单数）</w:t>
      </w:r>
    </w:p>
    <w:p w14:paraId="40B038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属格：-ló（单）/ -nó（复），前置（例：tokinló sov 人的房子）</w:t>
      </w:r>
    </w:p>
    <w:p w14:paraId="51D19A5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关系从句：由 </w:t>
      </w:r>
      <w:r>
        <w:rPr>
          <w:rFonts w:hint="eastAsia" w:ascii="Times New Roman" w:hAnsi="Times New Roman" w:cs="Times New Roman"/>
          <w:lang w:val="en-US" w:eastAsia="zh-CN"/>
        </w:rPr>
        <w:t>ke</w:t>
      </w:r>
      <w:r>
        <w:rPr>
          <w:rFonts w:hint="default" w:ascii="Times New Roman" w:hAnsi="Times New Roman" w:cs="Times New Roman"/>
          <w:lang w:val="en-US" w:eastAsia="zh-CN"/>
        </w:rPr>
        <w:t xml:space="preserve"> 引导，后置于被修饰名词</w:t>
      </w:r>
    </w:p>
    <w:p w14:paraId="5339CB1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数词/指示词：前置（例：tré tokin 三个人；toki tokin 这个人）</w:t>
      </w:r>
    </w:p>
    <w:p w14:paraId="5887EDCA">
      <w:pPr>
        <w:pStyle w:val="4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状语</w:t>
      </w:r>
    </w:p>
    <w:p w14:paraId="7D32CE0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副词：shiléntli（安静地）</w:t>
      </w:r>
    </w:p>
    <w:p w14:paraId="12021AC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介词短语：noktæt（在夜里）</w:t>
      </w:r>
    </w:p>
    <w:p w14:paraId="540F48B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从句：由 kiam、kár 等引导</w:t>
      </w:r>
    </w:p>
    <w:p w14:paraId="2C3991B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独立副词：tre（很）、sempre（总是）、nun（现在）</w:t>
      </w:r>
    </w:p>
    <w:p w14:paraId="62AFE060">
      <w:pPr>
        <w:pStyle w:val="4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语义重叠处理</w:t>
      </w:r>
    </w:p>
    <w:tbl>
      <w:tblPr>
        <w:tblStyle w:val="6"/>
        <w:tblpPr w:leftFromText="180" w:rightFromText="180" w:vertAnchor="text" w:horzAnchor="page" w:tblpX="1584" w:tblpY="166"/>
        <w:tblOverlap w:val="never"/>
        <w:tblW w:w="87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2"/>
        <w:gridCol w:w="2869"/>
        <w:gridCol w:w="4199"/>
      </w:tblGrid>
      <w:tr w14:paraId="2279B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B232E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28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32BD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独立词</w:t>
            </w:r>
          </w:p>
        </w:tc>
        <w:tc>
          <w:tcPr>
            <w:tcW w:w="419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6DE6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处理方式</w:t>
            </w:r>
          </w:p>
        </w:tc>
      </w:tr>
      <w:tr w14:paraId="64516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3615C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-ge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（现在时）</w:t>
            </w:r>
          </w:p>
        </w:tc>
        <w:tc>
          <w:tcPr>
            <w:tcW w:w="28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CB0C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nun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（现在）</w:t>
            </w:r>
          </w:p>
        </w:tc>
        <w:tc>
          <w:tcPr>
            <w:tcW w:w="419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624A4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可共存；</w:t>
            </w: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nun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 表强调，</w:t>
            </w: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-ge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 提供时态框架；</w:t>
            </w:r>
          </w:p>
          <w:p w14:paraId="70107CB1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有时间词时 </w:t>
            </w: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-ge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 可省略</w:t>
            </w:r>
          </w:p>
        </w:tc>
      </w:tr>
      <w:tr w14:paraId="4AC83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C31F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-te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（将来时）</w:t>
            </w:r>
          </w:p>
        </w:tc>
        <w:tc>
          <w:tcPr>
            <w:tcW w:w="28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6504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tomor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（明天）</w:t>
            </w:r>
          </w:p>
        </w:tc>
        <w:tc>
          <w:tcPr>
            <w:tcW w:w="419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699EE6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有时间词时可省略 </w:t>
            </w: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-te</w:t>
            </w:r>
          </w:p>
        </w:tc>
      </w:tr>
      <w:tr w14:paraId="3D575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71DC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-çe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（过去时）</w:t>
            </w:r>
          </w:p>
        </w:tc>
        <w:tc>
          <w:tcPr>
            <w:tcW w:w="28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1D01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yester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（昨天）</w:t>
            </w:r>
          </w:p>
        </w:tc>
        <w:tc>
          <w:tcPr>
            <w:tcW w:w="419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10B5D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有时间词时可省略 </w:t>
            </w: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-çe</w:t>
            </w:r>
          </w:p>
        </w:tc>
      </w:tr>
      <w:tr w14:paraId="3D17D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30D7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-pha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（持续体）</w:t>
            </w:r>
          </w:p>
        </w:tc>
        <w:tc>
          <w:tcPr>
            <w:tcW w:w="28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BCC1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sempre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（总是）</w:t>
            </w:r>
          </w:p>
        </w:tc>
        <w:tc>
          <w:tcPr>
            <w:tcW w:w="419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5A00E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不同维度，不重叠</w:t>
            </w:r>
          </w:p>
        </w:tc>
      </w:tr>
      <w:tr w14:paraId="012FA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2A8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-shŭ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（反复体）</w:t>
            </w:r>
          </w:p>
        </w:tc>
        <w:tc>
          <w:tcPr>
            <w:tcW w:w="28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98EC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iter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（再次）、</w:t>
            </w: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kelkafoy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（有时）</w:t>
            </w:r>
          </w:p>
        </w:tc>
        <w:tc>
          <w:tcPr>
            <w:tcW w:w="419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9E91C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可共存</w:t>
            </w:r>
          </w:p>
        </w:tc>
      </w:tr>
      <w:tr w14:paraId="300A2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83A3A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-mis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（起始体）</w:t>
            </w:r>
          </w:p>
        </w:tc>
        <w:tc>
          <w:tcPr>
            <w:tcW w:w="28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AC7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starte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（开始）</w:t>
            </w:r>
          </w:p>
        </w:tc>
        <w:tc>
          <w:tcPr>
            <w:tcW w:w="419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8A2B4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结构不同（词缀 vs. 独立动词）</w:t>
            </w:r>
          </w:p>
        </w:tc>
      </w:tr>
      <w:tr w14:paraId="28701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2CB6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-tut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（终止体）</w:t>
            </w:r>
          </w:p>
        </w:tc>
        <w:tc>
          <w:tcPr>
            <w:tcW w:w="28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F736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finir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（结束）</w:t>
            </w:r>
          </w:p>
        </w:tc>
        <w:tc>
          <w:tcPr>
            <w:tcW w:w="419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439870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结构不同</w:t>
            </w:r>
          </w:p>
        </w:tc>
      </w:tr>
    </w:tbl>
    <w:p w14:paraId="6945653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u w:val="none"/>
          <w:lang w:val="en-US" w:eastAsia="zh-CN"/>
        </w:rPr>
        <w:t>规定</w:t>
      </w:r>
      <w:r>
        <w:rPr>
          <w:rFonts w:hint="default" w:ascii="Times New Roman" w:hAnsi="Times New Roman" w:cs="Times New Roman"/>
          <w:lang w:val="en-US" w:eastAsia="zh-CN"/>
        </w:rPr>
        <w:t>：除 -mis/starte 外，其余词缀与独立词可同时出现；在状语出现时，对应动词词缀可省略。</w:t>
      </w:r>
    </w:p>
    <w:p w14:paraId="055E64F3">
      <w:pPr>
        <w:rPr>
          <w:rFonts w:hint="default"/>
        </w:rPr>
      </w:pPr>
    </w:p>
    <w:p w14:paraId="044D1A0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eastAsia" w:ascii="Segoe UI" w:hAnsi="Segoe UI" w:eastAsia="宋体" w:cs="Segoe UI"/>
          <w:b/>
          <w:bCs/>
          <w:caps w:val="0"/>
          <w:color w:val="8C3D26"/>
          <w:spacing w:val="0"/>
          <w:sz w:val="33"/>
          <w:szCs w:val="33"/>
          <w:shd w:val="clear" w:fill="FFFFFF"/>
          <w:lang w:val="en-US" w:eastAsia="zh-CN"/>
        </w:rPr>
        <w:t>十一、两个顺序的本质区别</w:t>
      </w:r>
      <w:r>
        <w:rPr>
          <w:rFonts w:hint="default" w:ascii="Segoe UI" w:hAnsi="Segoe UI" w:eastAsia="Segoe UI" w:cs="Segoe UI"/>
          <w:b/>
          <w:bCs/>
          <w:caps w:val="0"/>
          <w:color w:val="8C3D26"/>
          <w:spacing w:val="0"/>
          <w:sz w:val="33"/>
          <w:szCs w:val="33"/>
          <w:shd w:val="clear" w:fill="FFFFFF"/>
        </w:rPr>
        <w:t/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3"/>
        <w:gridCol w:w="2257"/>
        <w:gridCol w:w="3122"/>
        <w:gridCol w:w="1444"/>
      </w:tblGrid>
      <w:tr w14:paraId="139F8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B9C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顺序类型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667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顺序方向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8D4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目的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9E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适用者</w:t>
            </w:r>
          </w:p>
        </w:tc>
      </w:tr>
      <w:tr w14:paraId="37A8E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8C1F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构形顺序（编码）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F3D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从词根向外逐层添加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1D3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生成符合语法的正确动词形式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21E5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说话者/写作者</w:t>
            </w:r>
          </w:p>
        </w:tc>
      </w:tr>
      <w:tr w14:paraId="26B2C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36C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解码顺序（转译）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693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从外层向内拆分并重组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31D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将黏着词缀转化为自然流畅的中文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F49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翻译者/阅读者</w:t>
            </w:r>
          </w:p>
        </w:tc>
      </w:tr>
    </w:tbl>
    <w:p w14:paraId="12CEEC9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8C3D26"/>
          <w:spacing w:val="0"/>
          <w:sz w:val="30"/>
          <w:szCs w:val="30"/>
          <w:shd w:val="clear" w:fill="FFFFFF"/>
        </w:rPr>
        <w:t>构形顺序（语法规则）</w:t>
      </w:r>
    </w:p>
    <w:p w14:paraId="5328F3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词根 → 体态 → 时态 → 语态 → 极性 → 人称 → 语气 → 情态</w:t>
      </w:r>
    </w:p>
    <w:p w14:paraId="5C496C6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8C3D26"/>
          <w:spacing w:val="0"/>
          <w:sz w:val="30"/>
          <w:szCs w:val="30"/>
          <w:shd w:val="clear" w:fill="FFFFFF"/>
        </w:rPr>
        <w:t>解码顺序（中文转译）</w:t>
      </w:r>
    </w:p>
    <w:p w14:paraId="4C34ED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人称 → 时态 → 极性 → 情态 → 语态 → 体态 → 词根 → 语气</w:t>
      </w:r>
    </w:p>
    <w:p w14:paraId="41A88219">
      <w:pPr>
        <w:rPr>
          <w:rFonts w:hint="default"/>
        </w:rPr>
      </w:pPr>
    </w:p>
    <w:p w14:paraId="4FF33005">
      <w:pPr>
        <w:numPr>
          <w:ilvl w:val="0"/>
          <w:numId w:val="0"/>
        </w:numPr>
        <w:spacing w:after="0"/>
        <w:rPr>
          <w:rFonts w:hint="default" w:ascii="Times New Roman" w:hAnsi="Times New Roman" w:cs="Times New Roman"/>
        </w:rPr>
      </w:pPr>
    </w:p>
    <w:sectPr>
      <w:pgSz w:w="11906" w:h="16838"/>
      <w:pgMar w:top="1134" w:right="1418" w:bottom="1134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A0531"/>
    <w:multiLevelType w:val="singleLevel"/>
    <w:tmpl w:val="8ABA05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F8D52D6"/>
    <w:multiLevelType w:val="singleLevel"/>
    <w:tmpl w:val="9F8D52D6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C6A6B"/>
    <w:rsid w:val="0475296C"/>
    <w:rsid w:val="109055B0"/>
    <w:rsid w:val="148D479B"/>
    <w:rsid w:val="15462072"/>
    <w:rsid w:val="57693B6D"/>
    <w:rsid w:val="5D827C08"/>
    <w:rsid w:val="64876C5F"/>
    <w:rsid w:val="79E6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color w:val="8C3D26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8C3D26"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color w:val="8C3D26"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2350</Words>
  <Characters>3249</Characters>
  <Lines>0</Lines>
  <Paragraphs>0</Paragraphs>
  <TotalTime>5</TotalTime>
  <ScaleCrop>false</ScaleCrop>
  <LinksUpToDate>false</LinksUpToDate>
  <CharactersWithSpaces>3310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2026-08-17T08:01:00Z</dcterms:created>
  <dc:creator>Administrator</dc:creator>
  <cp:lastModifiedBy>吴其珹</cp:lastModifiedBy>
  <dcterms:modified xsi:type="dcterms:W3CDTF">2026-08-18T03:58:39Z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1FB5EC8A54A04E55931B70594939055E_12</vt:lpwstr>
  </property>
</Properties>
</file>