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E336B">
      <w:pPr>
        <w:jc w:val="center"/>
        <w:rPr>
          <w:rFonts w:hint="default" w:ascii="Times New Roman" w:hAnsi="Times New Roman" w:cs="Times New Roman"/>
          <w:b/>
          <w:bCs/>
          <w:sz w:val="28"/>
          <w:szCs w:val="36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highlight w:val="none"/>
        </w:rPr>
        <w:t>Loton ya mlnk</w:t>
      </w:r>
    </w:p>
    <w:p w14:paraId="72E3153E">
      <w:pPr>
        <w:jc w:val="center"/>
        <w:rPr>
          <w:rFonts w:hint="default" w:ascii="Times New Roman" w:hAnsi="Times New Roman" w:cs="Times New Roman"/>
          <w:b w:val="0"/>
          <w:bCs w:val="0"/>
          <w:sz w:val="21"/>
          <w:szCs w:val="24"/>
          <w:highlight w:val="none"/>
        </w:rPr>
      </w:pPr>
      <w:bookmarkStart w:id="0" w:name="_GoBack"/>
      <w:bookmarkEnd w:id="0"/>
    </w:p>
    <w:p w14:paraId="3EDE3464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Ya mlnkæt panónom.</w:t>
      </w:r>
    </w:p>
    <w:p w14:paraId="583EAC4B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Kiam lot toki mlnk daphçeder, lot yaló rid vidçeder.</w:t>
      </w:r>
    </w:p>
    <w:p w14:paraId="7E275BFA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Toka ridgàlo, ya glemçenaiom.</w:t>
      </w:r>
    </w:p>
    <w:p w14:paraId="701BCC2C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Toka rid meslum en nokt similagel.</w:t>
      </w:r>
    </w:p>
    <w:p w14:paraId="2DE2FAEB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Lot kune estder.</w:t>
      </w:r>
    </w:p>
    <w:p w14:paraId="237D74BA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Ya toki memori teniom.</w:t>
      </w:r>
    </w:p>
    <w:p w14:paraId="11158ABE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Toki memori est dien, kiam yaph kune parlaroma.</w:t>
      </w:r>
    </w:p>
    <w:p w14:paraId="6F48208B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Toki memori est nokt, kiam yaph kune shiléntat estoma.</w:t>
      </w:r>
    </w:p>
    <w:p w14:paraId="3DF3E4DF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Toki shiléntat estnaigel omber; toki shiléntat estgel plenat de toki liræn.</w:t>
      </w:r>
    </w:p>
    <w:p w14:paraId="2296DA2E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Yaph kune estnaioma nun.</w:t>
      </w:r>
    </w:p>
    <w:p w14:paraId="78DF31C0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Sed ya toki liræn en kordiæt teniom.</w:t>
      </w:r>
    </w:p>
    <w:p w14:paraId="1A01101F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Lot toki lumiére estder.</w:t>
      </w:r>
    </w:p>
    <w:p w14:paraId="288C98F3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Lot toki relum en yaló nokt estder.</w:t>
      </w:r>
    </w:p>
    <w:p w14:paraId="5DB4A5AC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Ya volom parlar: græses.</w:t>
      </w:r>
    </w:p>
    <w:p w14:paraId="119CB49D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Græses, kár lot kune estçeder.</w:t>
      </w:r>
    </w:p>
    <w:p w14:paraId="4EAB8AE8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Græses, kár lot toki rid donçeder.</w:t>
      </w:r>
    </w:p>
    <w:p w14:paraId="003B5BED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Græses, kár lot yagàlo glemçenaider.</w:t>
      </w:r>
    </w:p>
    <w:p w14:paraId="460587EA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Nun, ya toki mlnk finirom.</w:t>
      </w:r>
    </w:p>
    <w:p w14:paraId="614368A2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Sed ya lotgàlo sempre memorom.</w:t>
      </w:r>
    </w:p>
    <w:p w14:paraId="31090167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Kæn, ke ya vol reven, est toki kæn ke lot estder.</w:t>
      </w:r>
    </w:p>
    <w:p w14:paraId="78D4825A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Tial ya esperom.</w:t>
      </w:r>
    </w:p>
    <w:p w14:paraId="2547B882">
      <w:pPr>
        <w:jc w:val="center"/>
        <w:rPr>
          <w:rFonts w:hint="default" w:ascii="Times New Roman" w:hAnsi="Times New Roman" w:cs="Times New Roman"/>
          <w:b/>
          <w:bCs/>
          <w:sz w:val="28"/>
          <w:szCs w:val="36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51D4F"/>
    <w:rsid w:val="4116699C"/>
    <w:rsid w:val="4BD73544"/>
    <w:rsid w:val="59D24CB7"/>
    <w:rsid w:val="6093549F"/>
    <w:rsid w:val="7C7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624</Characters>
  <Lines>0</Lines>
  <Paragraphs>0</Paragraphs>
  <TotalTime>5</TotalTime>
  <ScaleCrop>false</ScaleCrop>
  <LinksUpToDate>false</LinksUpToDate>
  <CharactersWithSpaces>730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2026-08-17T13:09:00Z</dcterms:created>
  <dc:creator>Administrator</dc:creator>
  <cp:lastModifiedBy>吴其珹</cp:lastModifiedBy>
  <dcterms:modified xsi:type="dcterms:W3CDTF">2026-08-18T04:11:58Z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0D5DF2B8524B4803A11756A5639756D3_12</vt:lpwstr>
  </property>
</Properties>
</file>