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UNIVERSIDAD NACIONAL AUTÓNOMA DE MÉXICO</w:t>
      </w:r>
    </w:p>
    <w:p>
      <w:pPr>
        <w:spacing w:after="40"/>
        <w:jc w:val="center"/>
      </w:pPr>
      <w:r>
        <w:rPr>
          <w:sz w:val="20"/>
          <w:szCs w:val="20"/>
        </w:rPr>
        <w:t xml:space="preserve">Facultad de Contaduría y Administración — SUAyED</w:t>
      </w:r>
    </w:p>
    <w:p>
      <w:pPr>
        <w:spacing w:after="160"/>
        <w:jc w:val="center"/>
      </w:pPr>
      <w:r>
        <w:rPr>
          <w:sz w:val="20"/>
          <w:szCs w:val="20"/>
        </w:rPr>
        <w:t xml:space="preserve">Asignatura: Finanzas (2632)</w:t>
      </w:r>
    </w:p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ACTA DE ACUERDOS — ESQUEMA DE EVALUACIÓN</w:t>
      </w:r>
    </w:p>
    <w:p>
      <w:pPr>
        <w:spacing w:after="200"/>
        <w:jc w:val="center"/>
      </w:pPr>
      <w:r>
        <w:rPr>
          <w:sz w:val="22"/>
          <w:szCs w:val="22"/>
        </w:rPr>
        <w:t xml:space="preserve">Profesor: Eduardo Heredia Contreras</w:t>
      </w:r>
      <w:r>
        <w:rPr>
          <w:sz w:val="22"/>
          <w:szCs w:val="22"/>
        </w:rPr>
        <w:t xml:space="preserve">        Fecha: 23 de junio de 2026</w:t>
      </w:r>
    </w:p>
    <w:p>
      <w:pPr>
        <w:spacing w:after="160"/>
      </w:pPr>
      <w:r>
        <w:rPr>
          <w:sz w:val="22"/>
          <w:szCs w:val="22"/>
        </w:rPr>
        <w:t xml:space="preserve">Los integrantes del grupo y el profesor acordaron, de manera conjunta y conforme al reglamento institucional, el siguiente esquema de evaluación y las reglas de operación del curso. Este documento se firma para dejar constancia transparente de dichos acuerdos.</w:t>
      </w:r>
    </w:p>
    <w:p>
      <w:pPr>
        <w:pStyle w:val="Heading1"/>
      </w:pPr>
      <w:r>
        <w:t xml:space="preserve">1. Esquema de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Condiciones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Exámenes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40%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Mínimo 1, máximo 2, al final del curso. Pueden ser orales o escritos. Solo sobre temas vistos en clase o asignados.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Trabajo de investigación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30%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 equipo. Con portada, índice, introducción y bibliografía. Se entrega en la plataforma/módulo, en 3 formatos, en la fecha y hora indicadas.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Participación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20%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inicia con el 20% completo. Cada respuesta incorrecta a una pregunta al azar resta 2%.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Asistencia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Requiere 100% de asistencia. Una sola falta hace perder este 10%.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2. Reglas del curso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Horario: 7:00 a 10:00 p.m. Tolerancia de entrada de 20 minutos; a partir del minuto 21 no se permite el acceso y cuenta como falta.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Asistencia mínima reglamentaria del 80%. No cumplirla causa baja automática, independientemente de la calificación obtenida.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Calificación mínima aprobatoria: 6.0. Una calificación de 5.5 no se redondea a 6.0.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Exámenes al final del curso; pueden ser orales o escritos, teóricos o prácticos. Solo se pregunta sobre temas vistos en clase o previamente asignados.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Trabajo de investigación en equipo, con los requisitos de formato indicados, entregado en la plataforma en la fecha y hora establecidas.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Exposición: mínimo dos, obligatorias, sobre el mismo tema del trabajo de investigación.</w:t>
      </w:r>
    </w:p>
    <w:p>
      <w:pPr>
        <w:pStyle w:val="Heading1"/>
      </w:pPr>
      <w:r>
        <w:t xml:space="preserve">3. Conformidad de los integrantes del grupo</w:t>
      </w:r>
    </w:p>
    <w:p>
      <w:pPr>
        <w:spacing w:after="140"/>
      </w:pPr>
      <w:r>
        <w:rPr>
          <w:sz w:val="22"/>
          <w:szCs w:val="22"/>
        </w:rPr>
        <w:t xml:space="preserve">Los abajo firmantes manifestamos conocer y estar de acuerdo con el esquema de evaluación y las reglas aquí descritas.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740"/>
        <w:gridCol w:w="40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 del alumno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José Eduardo Brito Celis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José Francisco Escalona Villafaña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Ian Miguel González Ortega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Dana Gisel Reyes López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7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Carlos Zilli Montero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  <w:jc w:val="center"/>
      </w:pPr>
      <w:r>
        <w:rPr>
          <w:sz w:val="22"/>
          <w:szCs w:val="22"/>
        </w:rPr>
        <w:t xml:space="preserve">______________________________________</w:t>
      </w:r>
    </w:p>
    <w:p>
      <w:pPr>
        <w:spacing w:after="0"/>
        <w:jc w:val="center"/>
      </w:pPr>
      <w:r>
        <w:rPr>
          <w:sz w:val="20"/>
          <w:szCs w:val="20"/>
        </w:rPr>
        <w:t xml:space="preserve">Profesor: Eduardo Heredia Contreras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2026-06-24T02:53:20.390Z</dcterms:created>
  <dcterms:modified xsi:type="dcterms:W3CDTF">2026-06-24T02:53:20.391Z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