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43" w:rsidRPr="001D3643" w:rsidRDefault="001D3643">
      <w:pPr>
        <w:rPr>
          <w:sz w:val="44"/>
          <w:lang w:val="lt-LT"/>
        </w:rPr>
      </w:pPr>
      <w:proofErr w:type="spellStart"/>
      <w:r w:rsidRPr="001D3643">
        <w:rPr>
          <w:sz w:val="44"/>
          <w:lang w:val="lt-LT"/>
        </w:rPr>
        <w:t>Introduction</w:t>
      </w:r>
      <w:proofErr w:type="spellEnd"/>
    </w:p>
    <w:p w:rsidR="00E72F77" w:rsidRDefault="00D96994">
      <w:pPr>
        <w:rPr>
          <w:lang w:val="lt-LT"/>
        </w:rPr>
      </w:pPr>
      <w:r>
        <w:rPr>
          <w:lang w:val="lt-LT"/>
        </w:rPr>
        <w:t>Šis dokumentas aprašo programinės įrangos testavimo planą filmų ir kino bilietų rezervavimo sistemoje „Kino Pasaulis“. Pilna programos testavimo strategija susideda iš šių testavimo tipų ir yra atliekama šia eiga: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Komponentų testavimas (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>). Visi programinės įrangos komponentai yra ištestuojami, kliento pusės programoje bei serverio pusės programoje.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Integracinis testavimas. Testuojama, kad būtų sužinota, ar tam tikri komponentai sąveikauja teisingai.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Validacijos testavimas. Programinės įrangos testavimas </w:t>
      </w:r>
      <w:proofErr w:type="spellStart"/>
      <w:r>
        <w:rPr>
          <w:lang w:val="lt-LT"/>
        </w:rPr>
        <w:t>suemuliuotoje</w:t>
      </w:r>
      <w:proofErr w:type="spellEnd"/>
      <w:r>
        <w:rPr>
          <w:lang w:val="lt-LT"/>
        </w:rPr>
        <w:t xml:space="preserve"> „</w:t>
      </w:r>
      <w:proofErr w:type="spellStart"/>
      <w:r>
        <w:rPr>
          <w:lang w:val="lt-LT"/>
        </w:rPr>
        <w:t>production</w:t>
      </w:r>
      <w:proofErr w:type="spellEnd"/>
      <w:r>
        <w:rPr>
          <w:lang w:val="lt-LT"/>
        </w:rPr>
        <w:t>“ aplinkoje, kad būtų ištestuotas programos funkcionalumas.</w:t>
      </w:r>
    </w:p>
    <w:p w:rsidR="00D96994" w:rsidRDefault="00D96994" w:rsidP="00D9699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Priėmimo testavimas. Programos priėmimo testavimas, kad būtų užtikrinta kad programos funkcionalumas atitinka vartotojo lūkesčius.</w:t>
      </w:r>
    </w:p>
    <w:p w:rsidR="00D96994" w:rsidRDefault="00D96994" w:rsidP="00D96994">
      <w:pPr>
        <w:rPr>
          <w:lang w:val="lt-LT"/>
        </w:rPr>
      </w:pPr>
      <w:r>
        <w:rPr>
          <w:lang w:val="lt-LT"/>
        </w:rPr>
        <w:t>Priėmimo testavimą sudaro paskutinieji testai, kurie yra įvykdomi prieš oficialiai paleidžiant programinę sistemą.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apimtis</w:t>
      </w:r>
    </w:p>
    <w:p w:rsidR="008F5697" w:rsidRDefault="008F5697" w:rsidP="00D96994">
      <w:pPr>
        <w:rPr>
          <w:lang w:val="lt-LT"/>
        </w:rPr>
      </w:pPr>
      <w:r>
        <w:rPr>
          <w:lang w:val="lt-LT"/>
        </w:rPr>
        <w:t>Priėmimo testavimą sudaro:</w:t>
      </w:r>
    </w:p>
    <w:p w:rsidR="008F5697" w:rsidRDefault="008F5697" w:rsidP="008F5697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Kino Pasaulis sistema.</w:t>
      </w:r>
    </w:p>
    <w:p w:rsidR="008F5697" w:rsidRDefault="0030357A" w:rsidP="008F5697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Panaudojimo atvejų modeliai Kliento, Kliento teatro administratoriaus, Kino studijos administratoriaus, Kino kūrėjo ir Balsavimų administratoriaus rolėms.</w:t>
      </w:r>
    </w:p>
    <w:p w:rsidR="0030357A" w:rsidRPr="0030357A" w:rsidRDefault="0030357A" w:rsidP="0030357A">
      <w:pPr>
        <w:rPr>
          <w:lang w:val="lt-LT"/>
        </w:rPr>
      </w:pPr>
      <w:r>
        <w:rPr>
          <w:lang w:val="lt-LT"/>
        </w:rPr>
        <w:t>Šio testavimo tikslas: išsiaiškinti kaip gerai realizuota sistema atitinka funkcinius reikalavimus, taip pat identifikuoti atrastas problemas ir leisti jas ištaisyti.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strategija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Pradinės sąlygos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prioritetai</w:t>
      </w:r>
    </w:p>
    <w:p w:rsidR="0030357A" w:rsidRDefault="0030357A" w:rsidP="00D96994">
      <w:pPr>
        <w:rPr>
          <w:lang w:val="lt-LT"/>
        </w:rPr>
      </w:pPr>
      <w:r>
        <w:rPr>
          <w:lang w:val="lt-LT"/>
        </w:rPr>
        <w:t>Žemiau pateikti testavimo prioritetai mažėjimo tvarka (aukščiausiai esantis turi didžiausią prioritetą):</w:t>
      </w:r>
    </w:p>
    <w:p w:rsidR="0030357A" w:rsidRDefault="0030357A" w:rsidP="0030357A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Funkcijos – ar visos apibrėžtos programos funkcijos veikia teisingai?</w:t>
      </w:r>
    </w:p>
    <w:p w:rsidR="0030357A" w:rsidRDefault="0030357A" w:rsidP="0030357A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Naudojimo patogumas – ar programa suprantama vartotojui, lengva ja naudotis?</w:t>
      </w:r>
    </w:p>
    <w:p w:rsidR="0030357A" w:rsidRDefault="0030357A" w:rsidP="0030357A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Saugumas – ar programos duomenys yra apsaugoti?</w:t>
      </w:r>
    </w:p>
    <w:p w:rsidR="0030357A" w:rsidRPr="0030357A" w:rsidRDefault="0030357A" w:rsidP="0030357A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Našumas – ar programos greitaveika sutampa su priimtais nustatytais našumo kriterijais?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technikos</w:t>
      </w:r>
    </w:p>
    <w:p w:rsidR="001D3643" w:rsidRDefault="00D44453" w:rsidP="00D96994">
      <w:pPr>
        <w:rPr>
          <w:sz w:val="40"/>
          <w:lang w:val="lt-LT"/>
        </w:rPr>
      </w:pPr>
      <w:r>
        <w:rPr>
          <w:sz w:val="40"/>
          <w:lang w:val="lt-LT"/>
        </w:rPr>
        <w:t>Rolės ir atsakomybės</w:t>
      </w:r>
    </w:p>
    <w:p w:rsidR="00061A20" w:rsidRDefault="00061A20" w:rsidP="00D96994">
      <w:pPr>
        <w:rPr>
          <w:lang w:val="lt-LT"/>
        </w:rPr>
      </w:pPr>
      <w:r>
        <w:rPr>
          <w:lang w:val="lt-LT"/>
        </w:rPr>
        <w:lastRenderedPageBreak/>
        <w:t>Nurodytos šios rolės ir atsakomybės:</w:t>
      </w:r>
    </w:p>
    <w:p w:rsidR="00061A20" w:rsidRDefault="00061A20" w:rsidP="00061A2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QA </w:t>
      </w:r>
      <w:proofErr w:type="spellStart"/>
      <w:r>
        <w:rPr>
          <w:lang w:val="lt-LT"/>
        </w:rPr>
        <w:t>Lead</w:t>
      </w:r>
      <w:proofErr w:type="spellEnd"/>
      <w:r>
        <w:rPr>
          <w:lang w:val="lt-LT"/>
        </w:rPr>
        <w:t xml:space="preserve"> – žmogus, atsakingas už testavimo procesų planavimą ir vykdymą.</w:t>
      </w:r>
    </w:p>
    <w:p w:rsidR="00061A20" w:rsidRDefault="00061A20" w:rsidP="00061A20">
      <w:pPr>
        <w:pStyle w:val="ListParagraph"/>
        <w:numPr>
          <w:ilvl w:val="0"/>
          <w:numId w:val="4"/>
        </w:numPr>
        <w:rPr>
          <w:lang w:val="lt-LT"/>
        </w:rPr>
      </w:pPr>
      <w:proofErr w:type="spellStart"/>
      <w:r>
        <w:rPr>
          <w:lang w:val="lt-LT"/>
        </w:rPr>
        <w:t>Tester</w:t>
      </w:r>
      <w:proofErr w:type="spellEnd"/>
      <w:r>
        <w:rPr>
          <w:lang w:val="lt-LT"/>
        </w:rPr>
        <w:t xml:space="preserve"> – atlieka testavimo veiklą, nurodytą testavimo plane.</w:t>
      </w:r>
    </w:p>
    <w:p w:rsidR="00061A20" w:rsidRDefault="00061A20" w:rsidP="00061A20">
      <w:pPr>
        <w:pStyle w:val="ListParagraph"/>
        <w:numPr>
          <w:ilvl w:val="0"/>
          <w:numId w:val="4"/>
        </w:numPr>
        <w:rPr>
          <w:lang w:val="lt-LT"/>
        </w:rPr>
      </w:pPr>
      <w:proofErr w:type="spellStart"/>
      <w:r>
        <w:rPr>
          <w:lang w:val="lt-LT"/>
        </w:rPr>
        <w:t>Product</w:t>
      </w:r>
      <w:proofErr w:type="spellEnd"/>
      <w:r>
        <w:rPr>
          <w:lang w:val="lt-LT"/>
        </w:rPr>
        <w:t xml:space="preserve"> Manager – užtikrina, kad testai yra vykdomi sėkmingai iš vartotojo perspektyvos.</w:t>
      </w:r>
    </w:p>
    <w:p w:rsidR="00061A20" w:rsidRPr="00061A20" w:rsidRDefault="00061A20" w:rsidP="00061A20">
      <w:pPr>
        <w:pStyle w:val="ListParagraph"/>
        <w:numPr>
          <w:ilvl w:val="0"/>
          <w:numId w:val="4"/>
        </w:numPr>
        <w:rPr>
          <w:lang w:val="lt-LT"/>
        </w:rPr>
      </w:pPr>
      <w:proofErr w:type="spellStart"/>
      <w:r>
        <w:rPr>
          <w:lang w:val="lt-LT"/>
        </w:rPr>
        <w:t>Test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support</w:t>
      </w:r>
      <w:proofErr w:type="spellEnd"/>
      <w:r>
        <w:rPr>
          <w:lang w:val="lt-LT"/>
        </w:rPr>
        <w:t xml:space="preserve"> – užtikrina, kad testavimo įranga yra vietoje ir veikia testavimo metu.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Rezultatai</w:t>
      </w:r>
    </w:p>
    <w:p w:rsidR="00061A20" w:rsidRDefault="00061A20" w:rsidP="00D96994">
      <w:pPr>
        <w:rPr>
          <w:lang w:val="lt-LT"/>
        </w:rPr>
      </w:pPr>
      <w:r>
        <w:rPr>
          <w:lang w:val="lt-LT"/>
        </w:rPr>
        <w:t>Po testavimo šie rezultatai turi būti pasiekti:</w:t>
      </w:r>
    </w:p>
    <w:p w:rsidR="00061A20" w:rsidRDefault="00061A20" w:rsidP="00061A20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Testavimo planas – šis dokumentas su visais atliktais pakeitimais testavimo proceso metu.</w:t>
      </w:r>
    </w:p>
    <w:p w:rsidR="00061A20" w:rsidRDefault="00061A20" w:rsidP="00061A20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Pakeitimų reikalavimai – dokumentas, aprašantis programos pakeitimus, atsiradusius dėl pasikeitusių reikalavimų ar atrastų defektų testavimo metu.</w:t>
      </w:r>
    </w:p>
    <w:p w:rsidR="00061A20" w:rsidRDefault="00061A20" w:rsidP="00061A20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Savaitinės testavimo progreso ataskaitos.</w:t>
      </w:r>
    </w:p>
    <w:p w:rsidR="00061A20" w:rsidRPr="00061A20" w:rsidRDefault="00061A20" w:rsidP="00061A20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Galutinis dokumentas, pasirašytas kliento, patvirtinantis, kad sistema atitinka visas funkcionalumo ir kokybės reikalavimus.</w:t>
      </w: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aplinka</w:t>
      </w:r>
    </w:p>
    <w:p w:rsidR="00061A20" w:rsidRDefault="00061A20" w:rsidP="00D96994">
      <w:pPr>
        <w:rPr>
          <w:lang w:val="lt-LT"/>
        </w:rPr>
      </w:pPr>
      <w:r>
        <w:rPr>
          <w:lang w:val="lt-LT"/>
        </w:rPr>
        <w:t>Nurodyta programinė ir techninė įranga turi būti prieinama testavimo metu:</w:t>
      </w:r>
    </w:p>
    <w:p w:rsidR="00061A20" w:rsidRDefault="00061A20" w:rsidP="00D96994">
      <w:pPr>
        <w:rPr>
          <w:lang w:val="lt-LT"/>
        </w:rPr>
      </w:pPr>
      <w:r>
        <w:rPr>
          <w:lang w:val="lt-LT"/>
        </w:rPr>
        <w:t>PC Windows nešiojamas arba stalinis kompiuteris:</w:t>
      </w:r>
    </w:p>
    <w:p w:rsidR="00061A20" w:rsidRDefault="00061A20" w:rsidP="00061A20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 xml:space="preserve">Asp.net </w:t>
      </w:r>
      <w:proofErr w:type="spellStart"/>
      <w:r>
        <w:rPr>
          <w:lang w:val="lt-LT"/>
        </w:rPr>
        <w:t>Core</w:t>
      </w:r>
      <w:proofErr w:type="spellEnd"/>
      <w:r>
        <w:rPr>
          <w:lang w:val="lt-LT"/>
        </w:rPr>
        <w:t xml:space="preserve"> 2.0 SDK</w:t>
      </w:r>
    </w:p>
    <w:p w:rsidR="00061A20" w:rsidRDefault="00061A20" w:rsidP="00061A20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 xml:space="preserve">Microsoft SQL Server 2016 </w:t>
      </w:r>
      <w:proofErr w:type="spellStart"/>
      <w:r>
        <w:rPr>
          <w:lang w:val="lt-LT"/>
        </w:rPr>
        <w:t>Developer</w:t>
      </w:r>
      <w:proofErr w:type="spellEnd"/>
      <w:r>
        <w:rPr>
          <w:lang w:val="lt-LT"/>
        </w:rPr>
        <w:t xml:space="preserve"> Edition</w:t>
      </w:r>
    </w:p>
    <w:p w:rsidR="00061A20" w:rsidRDefault="00061A20" w:rsidP="00061A20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Microsoft Visual Studio 2017</w:t>
      </w:r>
    </w:p>
    <w:p w:rsidR="00061A20" w:rsidRDefault="00061A20" w:rsidP="00061A20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Veikianti „Kino Pasaulis“ sistemos versija</w:t>
      </w:r>
    </w:p>
    <w:p w:rsidR="00061A20" w:rsidRPr="00061A20" w:rsidRDefault="00061A20" w:rsidP="00061A20">
      <w:pPr>
        <w:rPr>
          <w:lang w:val="lt-LT"/>
        </w:rPr>
      </w:pPr>
      <w:r>
        <w:rPr>
          <w:lang w:val="lt-LT"/>
        </w:rPr>
        <w:t xml:space="preserve">„Kino Pasaulis“ sistema </w:t>
      </w:r>
      <w:proofErr w:type="spellStart"/>
      <w:r>
        <w:rPr>
          <w:lang w:val="lt-LT"/>
        </w:rPr>
        <w:t>sukonfiguruojama</w:t>
      </w:r>
      <w:proofErr w:type="spellEnd"/>
      <w:r>
        <w:rPr>
          <w:lang w:val="lt-LT"/>
        </w:rPr>
        <w:t xml:space="preserve"> ją paleidus. Paleidimo metu sukompiliuojama sistema, ji paleidžiama, sukuriami pavyzdiniai duomenys duomenų bazėje.</w:t>
      </w:r>
    </w:p>
    <w:p w:rsidR="006B5D5A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 xml:space="preserve">Testavimo </w:t>
      </w:r>
      <w:proofErr w:type="spellStart"/>
      <w:r>
        <w:rPr>
          <w:sz w:val="40"/>
          <w:lang w:val="lt-LT"/>
        </w:rPr>
        <w:t>skriptai</w:t>
      </w:r>
      <w:proofErr w:type="spellEnd"/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tvarkaraštis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Testavimo užduotis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Pradžia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Pabaiga</w:t>
            </w:r>
          </w:p>
        </w:tc>
      </w:tr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Vienetų testavimas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2017-11-01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2018-03-01</w:t>
            </w:r>
          </w:p>
        </w:tc>
      </w:tr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Integracinis testavimas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2017-12-01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2018-05-01</w:t>
            </w:r>
          </w:p>
        </w:tc>
      </w:tr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Vartotojo sąsajos testavimas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2018-01-02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2018-07-01</w:t>
            </w:r>
          </w:p>
        </w:tc>
      </w:tr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Sistemos testavimas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2018-06-01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2018-09-01</w:t>
            </w:r>
          </w:p>
        </w:tc>
      </w:tr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Priėmimo testavimas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2018-10-01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2019-02-01</w:t>
            </w:r>
          </w:p>
        </w:tc>
      </w:tr>
    </w:tbl>
    <w:p w:rsidR="006B5D5A" w:rsidRPr="006B5D5A" w:rsidRDefault="006B5D5A" w:rsidP="00D96994">
      <w:pPr>
        <w:rPr>
          <w:lang w:val="lt-LT"/>
        </w:rPr>
      </w:pPr>
    </w:p>
    <w:p w:rsidR="001D3643" w:rsidRDefault="001D3643" w:rsidP="00D96994">
      <w:pPr>
        <w:rPr>
          <w:sz w:val="40"/>
          <w:lang w:val="lt-LT"/>
        </w:rPr>
      </w:pPr>
      <w:r>
        <w:rPr>
          <w:sz w:val="40"/>
          <w:lang w:val="lt-LT"/>
        </w:rPr>
        <w:t>Testavimo rizikos</w:t>
      </w:r>
    </w:p>
    <w:p w:rsidR="006B5D5A" w:rsidRDefault="006B5D5A" w:rsidP="00D96994">
      <w:pPr>
        <w:rPr>
          <w:lang w:val="lt-LT"/>
        </w:rPr>
      </w:pPr>
      <w:r>
        <w:rPr>
          <w:lang w:val="lt-LT"/>
        </w:rPr>
        <w:t>Įmanomos rizikos, kurios gali daryti įtaką testavimo procesui: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lastRenderedPageBreak/>
              <w:t>Rizika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Aprašymas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Sušvelninimas</w:t>
            </w:r>
          </w:p>
        </w:tc>
      </w:tr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Nepakankamai testuotojų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Testavimo darbų atlikimui reikalingas didesnis testuotojų kiekis nei buvo numatyta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Pasamdyti daugiau testuotojų</w:t>
            </w:r>
          </w:p>
        </w:tc>
      </w:tr>
      <w:tr w:rsidR="006B5D5A" w:rsidTr="006B5D5A">
        <w:tc>
          <w:tcPr>
            <w:tcW w:w="3116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Kliento vadybininkai gali būti nepasiekiami testavimo proceso metu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Kliento vadybininkai nuolat yra užimti savo darbais ir neturi laiko atsakinėti į testavimo klausimus ar peržiūrėti sistemą</w:t>
            </w:r>
          </w:p>
        </w:tc>
        <w:tc>
          <w:tcPr>
            <w:tcW w:w="3117" w:type="dxa"/>
          </w:tcPr>
          <w:p w:rsidR="006B5D5A" w:rsidRDefault="006B5D5A" w:rsidP="00D96994">
            <w:pPr>
              <w:rPr>
                <w:lang w:val="lt-LT"/>
              </w:rPr>
            </w:pPr>
            <w:r>
              <w:rPr>
                <w:lang w:val="lt-LT"/>
              </w:rPr>
              <w:t>Įsitikinti, kad bent vienas vadybininkas yra priskirtas, kuris konsultuotų nurodytu laiku kartą per savaitę 5 valandoms.</w:t>
            </w:r>
            <w:bookmarkStart w:id="0" w:name="_GoBack"/>
            <w:bookmarkEnd w:id="0"/>
          </w:p>
        </w:tc>
      </w:tr>
    </w:tbl>
    <w:p w:rsidR="006B5D5A" w:rsidRPr="006B5D5A" w:rsidRDefault="006B5D5A" w:rsidP="00D96994">
      <w:pPr>
        <w:rPr>
          <w:lang w:val="lt-LT"/>
        </w:rPr>
      </w:pPr>
    </w:p>
    <w:sectPr w:rsidR="006B5D5A" w:rsidRPr="006B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704A1"/>
    <w:multiLevelType w:val="hybridMultilevel"/>
    <w:tmpl w:val="53B4A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16195"/>
    <w:multiLevelType w:val="hybridMultilevel"/>
    <w:tmpl w:val="ACB8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D04D1"/>
    <w:multiLevelType w:val="hybridMultilevel"/>
    <w:tmpl w:val="2972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339EB"/>
    <w:multiLevelType w:val="hybridMultilevel"/>
    <w:tmpl w:val="1472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94"/>
    <w:rsid w:val="00061A20"/>
    <w:rsid w:val="001D3643"/>
    <w:rsid w:val="0030357A"/>
    <w:rsid w:val="00566F5D"/>
    <w:rsid w:val="006B5D5A"/>
    <w:rsid w:val="008F5697"/>
    <w:rsid w:val="00D44453"/>
    <w:rsid w:val="00D96994"/>
    <w:rsid w:val="00E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D80F"/>
  <w15:chartTrackingRefBased/>
  <w15:docId w15:val="{BE0CF965-8113-4E2B-A4BC-C9816FDC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94"/>
    <w:pPr>
      <w:ind w:left="720"/>
      <w:contextualSpacing/>
    </w:pPr>
  </w:style>
  <w:style w:type="table" w:styleId="TableGrid">
    <w:name w:val="Table Grid"/>
    <w:basedOn w:val="TableNormal"/>
    <w:uiPriority w:val="39"/>
    <w:rsid w:val="006B5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Abromavicius</dc:creator>
  <cp:keywords/>
  <dc:description/>
  <cp:lastModifiedBy>Zilvinas Abromavicius</cp:lastModifiedBy>
  <cp:revision>6</cp:revision>
  <dcterms:created xsi:type="dcterms:W3CDTF">2017-10-25T05:58:00Z</dcterms:created>
  <dcterms:modified xsi:type="dcterms:W3CDTF">2017-10-25T06:58:00Z</dcterms:modified>
</cp:coreProperties>
</file>