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890B3D">
        <w:tc>
          <w:tcPr>
            <w:tcW w:w="2341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890B3D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721536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4223" w:history="1">
            <w:r w:rsidR="00721536" w:rsidRPr="00D869D1">
              <w:rPr>
                <w:rStyle w:val="Hyperlink"/>
                <w:noProof/>
              </w:rPr>
              <w:t>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Užduotis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_Toc499994223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4" w:history="1">
            <w:r w:rsidR="00721536" w:rsidRPr="00D869D1">
              <w:rPr>
                <w:rStyle w:val="Hyperlink"/>
                <w:noProof/>
              </w:rPr>
              <w:t>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Darbo eiga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_Toc499994224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5" w:history="1">
            <w:r w:rsidR="00721536" w:rsidRPr="00D869D1">
              <w:rPr>
                <w:rStyle w:val="Hyperlink"/>
                <w:noProof/>
              </w:rPr>
              <w:t>2.1.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automatinis generavimas ir kūrimas su grafine vartotojo sąsaja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_Toc499994225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6" w:history="1">
            <w:r w:rsidR="00721536" w:rsidRPr="00D869D1">
              <w:rPr>
                <w:rStyle w:val="Hyperlink"/>
                <w:noProof/>
              </w:rPr>
              <w:t>2.2.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kodo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_Toc499994226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7" w:history="1">
            <w:r w:rsidR="00721536" w:rsidRPr="00D869D1">
              <w:rPr>
                <w:rStyle w:val="Hyperlink"/>
                <w:noProof/>
              </w:rPr>
              <w:t>2.3.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kūrimas rankiniu būdu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_Toc499994227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4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8" w:history="1">
            <w:r w:rsidR="00721536" w:rsidRPr="00D869D1">
              <w:rPr>
                <w:rStyle w:val="Hyperlink"/>
                <w:noProof/>
              </w:rPr>
              <w:t>2.4.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testų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_Toc499994228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890B3D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9" w:history="1">
            <w:r w:rsidR="00721536" w:rsidRPr="00D869D1">
              <w:rPr>
                <w:rStyle w:val="Hyperlink"/>
                <w:noProof/>
              </w:rPr>
              <w:t>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Išvados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_Toc499994229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0" w:name="_Toc499994223"/>
      <w:r w:rsidRPr="00E31D2B">
        <w:lastRenderedPageBreak/>
        <w:t>Užduotis</w:t>
      </w:r>
      <w:bookmarkEnd w:id="0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 xml:space="preserve">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 xml:space="preserve">nariui sukurti modulių testus su grafine vartotojo </w:t>
      </w:r>
      <w:r w:rsidR="00327488">
        <w:rPr>
          <w:lang w:val="lt-LT"/>
        </w:rPr>
        <w:t>sąsaja vienai pasirinktai klasei</w:t>
      </w:r>
      <w:r w:rsidR="004A1649">
        <w:rPr>
          <w:lang w:val="lt-LT"/>
        </w:rPr>
        <w:t xml:space="preserve">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1" w:name="_Toc499994224"/>
      <w:r>
        <w:t>Darbo eiga</w:t>
      </w:r>
      <w:bookmarkEnd w:id="1"/>
    </w:p>
    <w:p w:rsidR="00356816" w:rsidRDefault="00356816" w:rsidP="0090196E">
      <w:pPr>
        <w:jc w:val="both"/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ShowRepository</w:t>
      </w:r>
      <w:proofErr w:type="spellEnd"/>
      <w:r w:rsidR="000B546C">
        <w:rPr>
          <w:lang w:val="lt-LT"/>
        </w:rPr>
        <w:t>“</w:t>
      </w:r>
      <w:r>
        <w:rPr>
          <w:lang w:val="lt-LT"/>
        </w:rPr>
        <w:t xml:space="preserve"> 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Ernestas – </w:t>
      </w:r>
      <w:r w:rsidR="000B546C">
        <w:rPr>
          <w:lang w:val="lt-LT"/>
        </w:rPr>
        <w:t>„</w:t>
      </w:r>
      <w:proofErr w:type="spellStart"/>
      <w:r w:rsidR="000B546C">
        <w:rPr>
          <w:lang w:val="lt-LT"/>
        </w:rPr>
        <w:t>VoteRepository</w:t>
      </w:r>
      <w:proofErr w:type="spellEnd"/>
      <w:r w:rsidR="000B546C">
        <w:rPr>
          <w:lang w:val="lt-LT"/>
        </w:rPr>
        <w:t xml:space="preserve">“, </w:t>
      </w:r>
      <w:r>
        <w:rPr>
          <w:lang w:val="lt-LT"/>
        </w:rPr>
        <w:t>„</w:t>
      </w:r>
      <w:proofErr w:type="spellStart"/>
      <w:r w:rsidR="000B546C">
        <w:rPr>
          <w:lang w:val="lt-LT"/>
        </w:rPr>
        <w:t>MovieCreatorRepository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VotingRepository</w:t>
      </w:r>
      <w:proofErr w:type="spellEnd"/>
      <w:r w:rsidR="000B546C">
        <w:rPr>
          <w:lang w:val="lt-LT"/>
        </w:rPr>
        <w:t xml:space="preserve">“ </w:t>
      </w:r>
      <w:r>
        <w:rPr>
          <w:lang w:val="lt-LT"/>
        </w:rPr>
        <w:t>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2" w:name="_Toc499123266"/>
      <w:r>
        <w:t xml:space="preserve"> </w:t>
      </w:r>
      <w:bookmarkStart w:id="3" w:name="_Toc499994225"/>
      <w:bookmarkEnd w:id="2"/>
      <w:r w:rsidR="004A1649">
        <w:t>Modulių testų automatinis generavimas</w:t>
      </w:r>
      <w:r w:rsidR="002065D4">
        <w:t xml:space="preserve"> ir kūrimas su grafine vartotojo sąsaja</w:t>
      </w:r>
      <w:bookmarkEnd w:id="3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 xml:space="preserve">Automatiniam modulių testų generavimui </w:t>
      </w:r>
      <w:r w:rsidR="00B674D6">
        <w:rPr>
          <w:lang w:val="lt-LT"/>
        </w:rPr>
        <w:t>buvo pasirinktas</w:t>
      </w:r>
      <w:r>
        <w:rPr>
          <w:lang w:val="lt-LT"/>
        </w:rPr>
        <w:t xml:space="preserve"> įrankis „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>“, kuris yra integruotas į Microsoft V</w:t>
      </w:r>
      <w:r w:rsidR="00B674D6">
        <w:rPr>
          <w:lang w:val="lt-LT"/>
        </w:rPr>
        <w:t xml:space="preserve">isual Studio </w:t>
      </w:r>
      <w:proofErr w:type="spellStart"/>
      <w:r w:rsidR="00B674D6">
        <w:rPr>
          <w:lang w:val="lt-LT"/>
        </w:rPr>
        <w:t>Enterprise</w:t>
      </w:r>
      <w:proofErr w:type="spellEnd"/>
      <w:r w:rsidR="00B674D6">
        <w:rPr>
          <w:lang w:val="lt-LT"/>
        </w:rPr>
        <w:t xml:space="preserve"> Edition, tačiau</w:t>
      </w:r>
      <w:r>
        <w:rPr>
          <w:lang w:val="lt-LT"/>
        </w:rPr>
        <w:t xml:space="preserve"> šio įra</w:t>
      </w:r>
      <w:r w:rsidR="00B674D6">
        <w:rPr>
          <w:lang w:val="lt-LT"/>
        </w:rPr>
        <w:t>nkio pritaikyti nepavyko dėl šios priežasties</w:t>
      </w:r>
      <w:r>
        <w:rPr>
          <w:lang w:val="lt-LT"/>
        </w:rPr>
        <w:t>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 xml:space="preserve">Projektas naudoja 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1.0, tuo tarpu 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įrankis veikia tik su .NET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>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4" w:name="_Toc499994226"/>
      <w:r w:rsidR="002065D4">
        <w:t>Programos kodo padengimas</w:t>
      </w:r>
      <w:bookmarkEnd w:id="4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įrankis. Buvo pasiektas 100% kodo padengimas tik tose klasėse, kurioms rankiniu būdu buvo sukurti modulių testai. Bendras programos padengimas </w:t>
      </w:r>
      <w:r w:rsidR="00582617">
        <w:rPr>
          <w:lang w:val="lt-LT"/>
        </w:rPr>
        <w:t>6</w:t>
      </w:r>
      <w:r>
        <w:rPr>
          <w:lang w:val="lt-LT"/>
        </w:rPr>
        <w:t>%:</w:t>
      </w:r>
    </w:p>
    <w:p w:rsidR="006849BA" w:rsidRDefault="00582617" w:rsidP="006849BA">
      <w:pPr>
        <w:keepNext/>
      </w:pPr>
      <w:r>
        <w:rPr>
          <w:noProof/>
        </w:rPr>
        <w:lastRenderedPageBreak/>
        <w:drawing>
          <wp:inline distT="0" distB="0" distL="0" distR="0" wp14:anchorId="4C47C99E" wp14:editId="631FCF34">
            <wp:extent cx="612013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</w:t>
      </w:r>
      <w:proofErr w:type="spellStart"/>
      <w:r w:rsidR="00F01447">
        <w:rPr>
          <w:lang w:val="lt-LT"/>
        </w:rPr>
        <w:t>KinoPasaulis.Server</w:t>
      </w:r>
      <w:proofErr w:type="spellEnd"/>
      <w:r w:rsidR="00F01447">
        <w:rPr>
          <w:lang w:val="lt-LT"/>
        </w:rPr>
        <w:t xml:space="preserve">) yra </w:t>
      </w:r>
      <w:r w:rsidR="00582617">
        <w:rPr>
          <w:lang w:val="lt-LT"/>
        </w:rPr>
        <w:t>6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5" w:name="_Toc499994227"/>
      <w:r>
        <w:t xml:space="preserve">Modulių testų </w:t>
      </w:r>
      <w:r w:rsidR="00B40A7A">
        <w:t>kūrimas rankiniu būdu</w:t>
      </w:r>
      <w:bookmarkEnd w:id="5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582617">
        <w:rPr>
          <w:lang w:val="lt-LT"/>
        </w:rPr>
        <w:t xml:space="preserve">, </w:t>
      </w:r>
      <w:r w:rsidR="003C2325">
        <w:rPr>
          <w:lang w:val="lt-LT"/>
        </w:rPr>
        <w:t>„</w:t>
      </w:r>
      <w:proofErr w:type="spellStart"/>
      <w:r w:rsidR="003C2325">
        <w:rPr>
          <w:lang w:val="lt-LT"/>
        </w:rPr>
        <w:t>VoteRepository</w:t>
      </w:r>
      <w:proofErr w:type="spellEnd"/>
      <w:r w:rsidR="003C2325">
        <w:rPr>
          <w:lang w:val="lt-LT"/>
        </w:rPr>
        <w:t>“</w:t>
      </w:r>
      <w:r w:rsidR="00582617">
        <w:rPr>
          <w:lang w:val="lt-LT"/>
        </w:rPr>
        <w:t>, „</w:t>
      </w:r>
      <w:proofErr w:type="spellStart"/>
      <w:r w:rsidR="00582617">
        <w:rPr>
          <w:lang w:val="lt-LT"/>
        </w:rPr>
        <w:t>ShowRepository</w:t>
      </w:r>
      <w:proofErr w:type="spellEnd"/>
      <w:r w:rsidR="00582617">
        <w:rPr>
          <w:lang w:val="lt-LT"/>
        </w:rPr>
        <w:t>“, „</w:t>
      </w:r>
      <w:proofErr w:type="spellStart"/>
      <w:r w:rsidR="00582617">
        <w:rPr>
          <w:lang w:val="lt-LT"/>
        </w:rPr>
        <w:t>MovieCreatorRepository</w:t>
      </w:r>
      <w:proofErr w:type="spellEnd"/>
      <w:r w:rsidR="00582617">
        <w:rPr>
          <w:lang w:val="lt-LT"/>
        </w:rPr>
        <w:t>“ bei „</w:t>
      </w:r>
      <w:proofErr w:type="spellStart"/>
      <w:r w:rsidR="00582617">
        <w:rPr>
          <w:lang w:val="lt-LT"/>
        </w:rPr>
        <w:t>VotingRepository</w:t>
      </w:r>
      <w:proofErr w:type="spellEnd"/>
      <w:r w:rsidR="00582617">
        <w:rPr>
          <w:lang w:val="lt-LT"/>
        </w:rPr>
        <w:t>“</w:t>
      </w:r>
      <w:r>
        <w:rPr>
          <w:lang w:val="lt-LT"/>
        </w:rPr>
        <w:t xml:space="preserve"> klasėms.</w:t>
      </w:r>
      <w:r w:rsidR="005C46A9">
        <w:rPr>
          <w:lang w:val="lt-LT"/>
        </w:rPr>
        <w:t xml:space="preserve"> Visoms testuojamoms klasėms buvo pasiektas 100% kodo padengimas. Žemiau pateikti keletas testų pavyzdžių.</w:t>
      </w:r>
    </w:p>
    <w:p w:rsidR="00356816" w:rsidRDefault="00356816" w:rsidP="0090196E">
      <w:pPr>
        <w:jc w:val="both"/>
        <w:rPr>
          <w:lang w:val="lt-LT"/>
        </w:rPr>
      </w:pPr>
      <w:r>
        <w:rPr>
          <w:lang w:val="lt-LT"/>
        </w:rPr>
        <w:t xml:space="preserve">Modulių testų kūrimui buvo naudojamas </w:t>
      </w:r>
      <w:proofErr w:type="spellStart"/>
      <w:r>
        <w:rPr>
          <w:lang w:val="lt-LT"/>
        </w:rPr>
        <w:t>xUnit</w:t>
      </w:r>
      <w:proofErr w:type="spellEnd"/>
      <w:r>
        <w:rPr>
          <w:lang w:val="lt-LT"/>
        </w:rPr>
        <w:t xml:space="preserve"> karkasas. Taip pat buvo naudojamas </w:t>
      </w:r>
      <w:proofErr w:type="spellStart"/>
      <w:r>
        <w:rPr>
          <w:lang w:val="lt-LT"/>
        </w:rPr>
        <w:t>Moq</w:t>
      </w:r>
      <w:proofErr w:type="spellEnd"/>
      <w:r>
        <w:rPr>
          <w:lang w:val="lt-LT"/>
        </w:rPr>
        <w:t xml:space="preserve"> „</w:t>
      </w:r>
      <w:proofErr w:type="spellStart"/>
      <w:r>
        <w:rPr>
          <w:lang w:val="lt-LT"/>
        </w:rPr>
        <w:t>mockinimo</w:t>
      </w:r>
      <w:proofErr w:type="spellEnd"/>
      <w:r>
        <w:rPr>
          <w:lang w:val="lt-LT"/>
        </w:rPr>
        <w:t>“ karkasas.</w:t>
      </w:r>
    </w:p>
    <w:p w:rsidR="00890B3D" w:rsidRDefault="00890B3D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ShowRepository</w:t>
      </w:r>
      <w:proofErr w:type="spellEnd"/>
      <w:r>
        <w:rPr>
          <w:lang w:val="lt-LT"/>
        </w:rPr>
        <w:t xml:space="preserve">“ klasei buvo sėkmingai sukurti modulių testai ir pasiektas šios klasės 100% kodo padengimas. Šios klasės testavimui buvo panaudota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Memory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Entity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implementacija</w:t>
      </w:r>
      <w:proofErr w:type="spellEnd"/>
      <w:r>
        <w:rPr>
          <w:lang w:val="lt-LT"/>
        </w:rPr>
        <w:t>, kad būtų patikrinta, ar sėkmingai nuskaitomi, kuriami, trinami duomenys.</w:t>
      </w:r>
      <w:r w:rsidR="00E747D2">
        <w:rPr>
          <w:lang w:val="lt-LT"/>
        </w:rPr>
        <w:t xml:space="preserve"> Žemiau pateikiame pilną vienos iš testuotų klasių testavimo kodą.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B3D" w:rsidTr="00890B3D">
        <w:tc>
          <w:tcPr>
            <w:tcW w:w="9628" w:type="dxa"/>
          </w:tcPr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class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ShowRepositoryTest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: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IDisposable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private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readonly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DbContextOptions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 _options;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ShowRepositoryTest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DbContextOptionsBuilder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UseInMemoryDatabase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"Database for tests"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mockEvents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events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(e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(e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result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result2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True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result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False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result2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DeletesAllShowsByEventId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mockEvents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DeleteAllShowsByEventId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UpdatesShow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UpdateShow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Dispose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Database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EnsureDeleted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}</w:t>
            </w:r>
          </w:p>
          <w:p w:rsidR="00890B3D" w:rsidRDefault="00890B3D" w:rsidP="0090196E">
            <w:pPr>
              <w:jc w:val="both"/>
              <w:rPr>
                <w:lang w:val="lt-LT"/>
              </w:rPr>
            </w:pPr>
          </w:p>
        </w:tc>
      </w:tr>
    </w:tbl>
    <w:p w:rsidR="00890B3D" w:rsidRDefault="00890B3D" w:rsidP="0090196E">
      <w:pPr>
        <w:jc w:val="both"/>
        <w:rPr>
          <w:lang w:val="lt-LT"/>
        </w:rPr>
      </w:pPr>
    </w:p>
    <w:p w:rsidR="00890B3D" w:rsidRDefault="00890B3D" w:rsidP="0090196E">
      <w:pPr>
        <w:jc w:val="both"/>
        <w:rPr>
          <w:lang w:val="lt-LT"/>
        </w:rPr>
      </w:pPr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E747D2" w:rsidRDefault="00205881" w:rsidP="00E747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  <w:bookmarkStart w:id="6" w:name="_GoBack"/>
            <w:bookmarkEnd w:id="6"/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890B3D" w:rsidRDefault="002065D4" w:rsidP="00890B3D">
      <w:pPr>
        <w:pStyle w:val="Heading2"/>
        <w:numPr>
          <w:ilvl w:val="0"/>
          <w:numId w:val="0"/>
        </w:numPr>
      </w:pPr>
      <w:r>
        <w:t xml:space="preserve"> </w:t>
      </w:r>
      <w:bookmarkStart w:id="7" w:name="_Toc499994228"/>
    </w:p>
    <w:p w:rsidR="0018308F" w:rsidRDefault="002065D4" w:rsidP="004F0A1C">
      <w:pPr>
        <w:pStyle w:val="Heading2"/>
      </w:pPr>
      <w:r>
        <w:t>Programos testų padengimas</w:t>
      </w:r>
      <w:bookmarkEnd w:id="7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 xml:space="preserve">Naudojant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įrankį buvo pasižiūrėta, koks yra testų padengimas. Buvo pastebėtas 100% modulių testų padengimas.</w:t>
      </w:r>
    </w:p>
    <w:p w:rsidR="00AB0740" w:rsidRDefault="00211034" w:rsidP="00AB0740">
      <w:pPr>
        <w:keepNext/>
      </w:pPr>
      <w:r>
        <w:rPr>
          <w:noProof/>
        </w:rPr>
        <w:drawing>
          <wp:inline distT="0" distB="0" distL="0" distR="0" wp14:anchorId="43B0F24B" wp14:editId="5D343742">
            <wp:extent cx="612013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8" w:name="_Toc499994229"/>
      <w:r>
        <w:lastRenderedPageBreak/>
        <w:t>Išvados</w:t>
      </w:r>
      <w:bookmarkEnd w:id="8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</w:t>
      </w:r>
      <w:proofErr w:type="spellStart"/>
      <w:r w:rsidR="00A42A68">
        <w:rPr>
          <w:lang w:val="lt-LT"/>
        </w:rPr>
        <w:t>dot</w:t>
      </w:r>
      <w:proofErr w:type="spellEnd"/>
      <w:r w:rsidR="00A42A68">
        <w:rPr>
          <w:lang w:val="lt-LT"/>
        </w:rPr>
        <w:t xml:space="preserve"> </w:t>
      </w:r>
      <w:proofErr w:type="spellStart"/>
      <w:r w:rsidR="00A42A68">
        <w:rPr>
          <w:lang w:val="lt-LT"/>
        </w:rPr>
        <w:t>Cover</w:t>
      </w:r>
      <w:proofErr w:type="spellEnd"/>
      <w:r w:rsidR="00A42A68">
        <w:rPr>
          <w:lang w:val="lt-LT"/>
        </w:rPr>
        <w:t xml:space="preserve"> įrankiu, rankiniu būdu parašyti modulių testai pasirinktoms klasėms, pasiektas tų klasių 100% kodo padengimas. Nepavyko sugeneruoti modulių testų automatiškai su </w:t>
      </w:r>
      <w:proofErr w:type="spellStart"/>
      <w:r w:rsidR="00A42A68">
        <w:rPr>
          <w:lang w:val="lt-LT"/>
        </w:rPr>
        <w:t>IntelliTest</w:t>
      </w:r>
      <w:proofErr w:type="spellEnd"/>
      <w:r w:rsidR="00A42A68">
        <w:rPr>
          <w:lang w:val="lt-LT"/>
        </w:rPr>
        <w:t xml:space="preserve">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0B546C"/>
    <w:rsid w:val="0018308F"/>
    <w:rsid w:val="001F50C0"/>
    <w:rsid w:val="00205881"/>
    <w:rsid w:val="002065D4"/>
    <w:rsid w:val="00211034"/>
    <w:rsid w:val="00263A7D"/>
    <w:rsid w:val="00296875"/>
    <w:rsid w:val="002D7219"/>
    <w:rsid w:val="00327488"/>
    <w:rsid w:val="00356816"/>
    <w:rsid w:val="003C2325"/>
    <w:rsid w:val="004A1649"/>
    <w:rsid w:val="004B1869"/>
    <w:rsid w:val="004F0A1C"/>
    <w:rsid w:val="00505499"/>
    <w:rsid w:val="00582617"/>
    <w:rsid w:val="005C46A9"/>
    <w:rsid w:val="005E39BF"/>
    <w:rsid w:val="0068010E"/>
    <w:rsid w:val="006849BA"/>
    <w:rsid w:val="006C5158"/>
    <w:rsid w:val="00721536"/>
    <w:rsid w:val="00753C27"/>
    <w:rsid w:val="00890B3D"/>
    <w:rsid w:val="008C327B"/>
    <w:rsid w:val="0090196E"/>
    <w:rsid w:val="00A07167"/>
    <w:rsid w:val="00A42A68"/>
    <w:rsid w:val="00AB0740"/>
    <w:rsid w:val="00B40A7A"/>
    <w:rsid w:val="00B674D6"/>
    <w:rsid w:val="00E01144"/>
    <w:rsid w:val="00E21028"/>
    <w:rsid w:val="00E51733"/>
    <w:rsid w:val="00E60BA2"/>
    <w:rsid w:val="00E64BF0"/>
    <w:rsid w:val="00E747D2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37BC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8473</Words>
  <Characters>4831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22</cp:revision>
  <dcterms:created xsi:type="dcterms:W3CDTF">2017-11-25T15:23:00Z</dcterms:created>
  <dcterms:modified xsi:type="dcterms:W3CDTF">2017-12-12T08:28:00Z</dcterms:modified>
</cp:coreProperties>
</file>