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Default="00EF650A" w:rsidP="001527B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Default="001527B9" w:rsidP="001527B9">
      <w:pPr>
        <w:jc w:val="center"/>
      </w:pP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KAUNO TECHNOLOGIJOS UNIVERSITETAS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INFORMATIKOS FAKULTETAS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KOMPIUTERIŲ KATEDRA</w:t>
      </w:r>
    </w:p>
    <w:p w:rsidR="001527B9" w:rsidRDefault="001527B9" w:rsidP="001527B9">
      <w:pPr>
        <w:jc w:val="center"/>
        <w:rPr>
          <w:rFonts w:ascii="Times New Roman" w:hAnsi="Times New Roman" w:cs="Times New Roman"/>
          <w:b/>
          <w:sz w:val="28"/>
          <w:szCs w:val="28"/>
        </w:rPr>
      </w:pPr>
    </w:p>
    <w:p w:rsidR="001527B9" w:rsidRDefault="001527B9" w:rsidP="001527B9">
      <w:pPr>
        <w:jc w:val="center"/>
        <w:rPr>
          <w:rFonts w:ascii="Times New Roman" w:hAnsi="Times New Roman" w:cs="Times New Roman"/>
          <w:b/>
          <w:sz w:val="28"/>
          <w:szCs w:val="28"/>
        </w:rPr>
      </w:pPr>
    </w:p>
    <w:p w:rsidR="001527B9" w:rsidRDefault="00C46D38" w:rsidP="00E93E5E">
      <w:pPr>
        <w:jc w:val="center"/>
        <w:rPr>
          <w:rFonts w:ascii="Times New Roman" w:hAnsi="Times New Roman" w:cs="Times New Roman"/>
          <w:b/>
          <w:sz w:val="36"/>
          <w:szCs w:val="36"/>
        </w:rPr>
      </w:pPr>
      <w:r>
        <w:rPr>
          <w:rFonts w:ascii="Times New Roman" w:hAnsi="Times New Roman" w:cs="Times New Roman"/>
          <w:b/>
          <w:sz w:val="36"/>
          <w:szCs w:val="36"/>
        </w:rPr>
        <w:t>DARNI SOCIALINĖ RAIDA</w:t>
      </w:r>
    </w:p>
    <w:p w:rsidR="005772D8" w:rsidRPr="00E93E5E" w:rsidRDefault="00C46D38" w:rsidP="005772D8">
      <w:pPr>
        <w:jc w:val="center"/>
        <w:rPr>
          <w:rFonts w:ascii="Times New Roman" w:hAnsi="Times New Roman" w:cs="Times New Roman"/>
          <w:b/>
          <w:sz w:val="24"/>
          <w:szCs w:val="24"/>
        </w:rPr>
      </w:pPr>
      <w:r>
        <w:rPr>
          <w:rFonts w:ascii="Times New Roman" w:hAnsi="Times New Roman" w:cs="Times New Roman"/>
          <w:b/>
          <w:sz w:val="24"/>
          <w:szCs w:val="24"/>
        </w:rPr>
        <w:t>Kolumbijos darni raida</w:t>
      </w:r>
    </w:p>
    <w:p w:rsidR="005772D8" w:rsidRDefault="00C46D38" w:rsidP="005772D8">
      <w:pPr>
        <w:jc w:val="center"/>
        <w:rPr>
          <w:rFonts w:ascii="Times New Roman" w:hAnsi="Times New Roman" w:cs="Times New Roman"/>
          <w:sz w:val="24"/>
          <w:szCs w:val="24"/>
        </w:rPr>
      </w:pPr>
      <w:r>
        <w:rPr>
          <w:rFonts w:ascii="Times New Roman" w:hAnsi="Times New Roman" w:cs="Times New Roman"/>
          <w:sz w:val="24"/>
          <w:szCs w:val="24"/>
        </w:rPr>
        <w:t>Individualus darbas</w:t>
      </w:r>
    </w:p>
    <w:p w:rsidR="001527B9" w:rsidRDefault="001527B9" w:rsidP="005772D8">
      <w:pP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Atliko:</w:t>
      </w:r>
    </w:p>
    <w:p w:rsidR="001527B9" w:rsidRDefault="00C46D38" w:rsidP="00C46D38">
      <w:pPr>
        <w:jc w:val="right"/>
        <w:rPr>
          <w:rFonts w:ascii="Times New Roman" w:hAnsi="Times New Roman" w:cs="Times New Roman"/>
          <w:sz w:val="24"/>
          <w:szCs w:val="24"/>
        </w:rPr>
      </w:pPr>
      <w:r>
        <w:rPr>
          <w:rFonts w:ascii="Times New Roman" w:hAnsi="Times New Roman" w:cs="Times New Roman"/>
          <w:sz w:val="24"/>
          <w:szCs w:val="24"/>
        </w:rPr>
        <w:t>IFF-4/3</w:t>
      </w:r>
      <w:r w:rsidR="001527B9">
        <w:rPr>
          <w:rFonts w:ascii="Times New Roman" w:hAnsi="Times New Roman" w:cs="Times New Roman"/>
          <w:sz w:val="24"/>
          <w:szCs w:val="24"/>
        </w:rPr>
        <w:t xml:space="preserve"> grupės studentas</w:t>
      </w:r>
      <w:r>
        <w:rPr>
          <w:rFonts w:ascii="Times New Roman" w:hAnsi="Times New Roman" w:cs="Times New Roman"/>
          <w:sz w:val="24"/>
          <w:szCs w:val="24"/>
        </w:rPr>
        <w:t xml:space="preserve"> </w:t>
      </w:r>
      <w:r w:rsidR="001527B9">
        <w:rPr>
          <w:rFonts w:ascii="Times New Roman" w:hAnsi="Times New Roman" w:cs="Times New Roman"/>
          <w:sz w:val="24"/>
          <w:szCs w:val="24"/>
        </w:rPr>
        <w:t>Žilvinas Abromavičius</w:t>
      </w:r>
    </w:p>
    <w:p w:rsidR="00C46D38" w:rsidRDefault="00C46D38" w:rsidP="00C46D38">
      <w:pPr>
        <w:jc w:val="right"/>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Priėmė:</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F72074" w:rsidRDefault="00F72074" w:rsidP="001527B9">
      <w:pPr>
        <w:jc w:val="center"/>
        <w:rPr>
          <w:rFonts w:ascii="Times New Roman" w:hAnsi="Times New Roman" w:cs="Times New Roman"/>
          <w:b/>
          <w:sz w:val="28"/>
          <w:szCs w:val="28"/>
        </w:rPr>
      </w:pPr>
    </w:p>
    <w:p w:rsidR="009F146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KAUNAS,</w:t>
      </w:r>
      <w:r w:rsidR="00C46D38">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114A81"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9578212" w:history="1">
            <w:r w:rsidR="00114A81" w:rsidRPr="004F5973">
              <w:rPr>
                <w:rStyle w:val="Hyperlink"/>
                <w:noProof/>
              </w:rPr>
              <w:t>1.</w:t>
            </w:r>
            <w:r w:rsidR="00114A81">
              <w:rPr>
                <w:rFonts w:eastAsiaTheme="minorEastAsia"/>
                <w:noProof/>
                <w:lang w:eastAsia="lt-LT"/>
              </w:rPr>
              <w:tab/>
            </w:r>
            <w:r w:rsidR="00114A81" w:rsidRPr="004F5973">
              <w:rPr>
                <w:rStyle w:val="Hyperlink"/>
                <w:noProof/>
              </w:rPr>
              <w:t>Įžanga</w:t>
            </w:r>
            <w:r w:rsidR="00114A81">
              <w:rPr>
                <w:noProof/>
                <w:webHidden/>
              </w:rPr>
              <w:tab/>
            </w:r>
            <w:r w:rsidR="00114A81">
              <w:rPr>
                <w:noProof/>
                <w:webHidden/>
              </w:rPr>
              <w:fldChar w:fldCharType="begin"/>
            </w:r>
            <w:r w:rsidR="00114A81">
              <w:rPr>
                <w:noProof/>
                <w:webHidden/>
              </w:rPr>
              <w:instrText xml:space="preserve"> PAGEREF _Toc499578212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2F13B2">
          <w:pPr>
            <w:pStyle w:val="TOC1"/>
            <w:tabs>
              <w:tab w:val="left" w:pos="440"/>
              <w:tab w:val="right" w:leader="dot" w:pos="9060"/>
            </w:tabs>
            <w:rPr>
              <w:rFonts w:eastAsiaTheme="minorEastAsia"/>
              <w:noProof/>
              <w:lang w:eastAsia="lt-LT"/>
            </w:rPr>
          </w:pPr>
          <w:hyperlink w:anchor="_Toc499578213" w:history="1">
            <w:r w:rsidR="00114A81" w:rsidRPr="004F5973">
              <w:rPr>
                <w:rStyle w:val="Hyperlink"/>
                <w:noProof/>
              </w:rPr>
              <w:t>2.</w:t>
            </w:r>
            <w:r w:rsidR="00114A81">
              <w:rPr>
                <w:rFonts w:eastAsiaTheme="minorEastAsia"/>
                <w:noProof/>
                <w:lang w:eastAsia="lt-LT"/>
              </w:rPr>
              <w:tab/>
            </w:r>
            <w:r w:rsidR="00114A81" w:rsidRPr="004F5973">
              <w:rPr>
                <w:rStyle w:val="Hyperlink"/>
                <w:noProof/>
              </w:rPr>
              <w:t>Dėstomoji dalis</w:t>
            </w:r>
            <w:r w:rsidR="00114A81">
              <w:rPr>
                <w:noProof/>
                <w:webHidden/>
              </w:rPr>
              <w:tab/>
            </w:r>
            <w:r w:rsidR="00114A81">
              <w:rPr>
                <w:noProof/>
                <w:webHidden/>
              </w:rPr>
              <w:fldChar w:fldCharType="begin"/>
            </w:r>
            <w:r w:rsidR="00114A81">
              <w:rPr>
                <w:noProof/>
                <w:webHidden/>
              </w:rPr>
              <w:instrText xml:space="preserve"> PAGEREF _Toc499578213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2F13B2">
          <w:pPr>
            <w:pStyle w:val="TOC1"/>
            <w:tabs>
              <w:tab w:val="left" w:pos="660"/>
              <w:tab w:val="right" w:leader="dot" w:pos="9060"/>
            </w:tabs>
            <w:rPr>
              <w:rFonts w:eastAsiaTheme="minorEastAsia"/>
              <w:noProof/>
              <w:lang w:eastAsia="lt-LT"/>
            </w:rPr>
          </w:pPr>
          <w:hyperlink w:anchor="_Toc499578214" w:history="1">
            <w:r w:rsidR="00114A81" w:rsidRPr="004F5973">
              <w:rPr>
                <w:rStyle w:val="Hyperlink"/>
                <w:noProof/>
              </w:rPr>
              <w:t>2.1.</w:t>
            </w:r>
            <w:r w:rsidR="00114A81">
              <w:rPr>
                <w:rFonts w:eastAsiaTheme="minorEastAsia"/>
                <w:noProof/>
                <w:lang w:eastAsia="lt-LT"/>
              </w:rPr>
              <w:tab/>
            </w:r>
            <w:r w:rsidR="00114A81" w:rsidRPr="004F5973">
              <w:rPr>
                <w:rStyle w:val="Hyperlink"/>
                <w:noProof/>
              </w:rPr>
              <w:t>Kolumbijos ekonomika</w:t>
            </w:r>
            <w:r w:rsidR="00114A81">
              <w:rPr>
                <w:noProof/>
                <w:webHidden/>
              </w:rPr>
              <w:tab/>
            </w:r>
            <w:r w:rsidR="00114A81">
              <w:rPr>
                <w:noProof/>
                <w:webHidden/>
              </w:rPr>
              <w:fldChar w:fldCharType="begin"/>
            </w:r>
            <w:r w:rsidR="00114A81">
              <w:rPr>
                <w:noProof/>
                <w:webHidden/>
              </w:rPr>
              <w:instrText xml:space="preserve"> PAGEREF _Toc499578214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Default="002F13B2">
          <w:pPr>
            <w:pStyle w:val="TOC1"/>
            <w:tabs>
              <w:tab w:val="left" w:pos="660"/>
              <w:tab w:val="right" w:leader="dot" w:pos="9060"/>
            </w:tabs>
            <w:rPr>
              <w:rFonts w:eastAsiaTheme="minorEastAsia"/>
              <w:noProof/>
              <w:lang w:eastAsia="lt-LT"/>
            </w:rPr>
          </w:pPr>
          <w:hyperlink w:anchor="_Toc499578215" w:history="1">
            <w:r w:rsidR="00114A81" w:rsidRPr="004F5973">
              <w:rPr>
                <w:rStyle w:val="Hyperlink"/>
                <w:noProof/>
              </w:rPr>
              <w:t>2.2.</w:t>
            </w:r>
            <w:r w:rsidR="00114A81">
              <w:rPr>
                <w:rFonts w:eastAsiaTheme="minorEastAsia"/>
                <w:noProof/>
                <w:lang w:eastAsia="lt-LT"/>
              </w:rPr>
              <w:tab/>
            </w:r>
            <w:r w:rsidR="00114A81" w:rsidRPr="004F5973">
              <w:rPr>
                <w:rStyle w:val="Hyperlink"/>
                <w:noProof/>
              </w:rPr>
              <w:t>Kolumbijos demografija</w:t>
            </w:r>
            <w:r w:rsidR="00114A81">
              <w:rPr>
                <w:noProof/>
                <w:webHidden/>
              </w:rPr>
              <w:tab/>
            </w:r>
            <w:r w:rsidR="00114A81">
              <w:rPr>
                <w:noProof/>
                <w:webHidden/>
              </w:rPr>
              <w:fldChar w:fldCharType="begin"/>
            </w:r>
            <w:r w:rsidR="00114A81">
              <w:rPr>
                <w:noProof/>
                <w:webHidden/>
              </w:rPr>
              <w:instrText xml:space="preserve"> PAGEREF _Toc499578215 \h </w:instrText>
            </w:r>
            <w:r w:rsidR="00114A81">
              <w:rPr>
                <w:noProof/>
                <w:webHidden/>
              </w:rPr>
            </w:r>
            <w:r w:rsidR="00114A81">
              <w:rPr>
                <w:noProof/>
                <w:webHidden/>
              </w:rPr>
              <w:fldChar w:fldCharType="separate"/>
            </w:r>
            <w:r w:rsidR="00114A81">
              <w:rPr>
                <w:noProof/>
                <w:webHidden/>
              </w:rPr>
              <w:t>5</w:t>
            </w:r>
            <w:r w:rsidR="00114A81">
              <w:rPr>
                <w:noProof/>
                <w:webHidden/>
              </w:rPr>
              <w:fldChar w:fldCharType="end"/>
            </w:r>
          </w:hyperlink>
        </w:p>
        <w:p w:rsidR="00114A81" w:rsidRDefault="002F13B2">
          <w:pPr>
            <w:pStyle w:val="TOC1"/>
            <w:tabs>
              <w:tab w:val="left" w:pos="660"/>
              <w:tab w:val="right" w:leader="dot" w:pos="9060"/>
            </w:tabs>
            <w:rPr>
              <w:rFonts w:eastAsiaTheme="minorEastAsia"/>
              <w:noProof/>
              <w:lang w:eastAsia="lt-LT"/>
            </w:rPr>
          </w:pPr>
          <w:hyperlink w:anchor="_Toc499578216" w:history="1">
            <w:r w:rsidR="00114A81" w:rsidRPr="004F5973">
              <w:rPr>
                <w:rStyle w:val="Hyperlink"/>
                <w:noProof/>
              </w:rPr>
              <w:t>2.3.</w:t>
            </w:r>
            <w:r w:rsidR="00114A81">
              <w:rPr>
                <w:rFonts w:eastAsiaTheme="minorEastAsia"/>
                <w:noProof/>
                <w:lang w:eastAsia="lt-LT"/>
              </w:rPr>
              <w:tab/>
            </w:r>
            <w:r w:rsidR="00114A81" w:rsidRPr="004F5973">
              <w:rPr>
                <w:rStyle w:val="Hyperlink"/>
                <w:noProof/>
              </w:rPr>
              <w:t>Kolumbijos ekologija</w:t>
            </w:r>
            <w:r w:rsidR="00114A81">
              <w:rPr>
                <w:noProof/>
                <w:webHidden/>
              </w:rPr>
              <w:tab/>
            </w:r>
            <w:r w:rsidR="00114A81">
              <w:rPr>
                <w:noProof/>
                <w:webHidden/>
              </w:rPr>
              <w:fldChar w:fldCharType="begin"/>
            </w:r>
            <w:r w:rsidR="00114A81">
              <w:rPr>
                <w:noProof/>
                <w:webHidden/>
              </w:rPr>
              <w:instrText xml:space="preserve"> PAGEREF _Toc499578216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2F13B2">
          <w:pPr>
            <w:pStyle w:val="TOC1"/>
            <w:tabs>
              <w:tab w:val="left" w:pos="660"/>
              <w:tab w:val="right" w:leader="dot" w:pos="9060"/>
            </w:tabs>
            <w:rPr>
              <w:rFonts w:eastAsiaTheme="minorEastAsia"/>
              <w:noProof/>
              <w:lang w:eastAsia="lt-LT"/>
            </w:rPr>
          </w:pPr>
          <w:hyperlink w:anchor="_Toc499578217" w:history="1">
            <w:r w:rsidR="00114A81" w:rsidRPr="004F5973">
              <w:rPr>
                <w:rStyle w:val="Hyperlink"/>
                <w:noProof/>
              </w:rPr>
              <w:t>2.4.</w:t>
            </w:r>
            <w:r w:rsidR="00114A81">
              <w:rPr>
                <w:rFonts w:eastAsiaTheme="minorEastAsia"/>
                <w:noProof/>
                <w:lang w:eastAsia="lt-LT"/>
              </w:rPr>
              <w:tab/>
            </w:r>
            <w:r w:rsidR="00114A81" w:rsidRPr="004F5973">
              <w:rPr>
                <w:rStyle w:val="Hyperlink"/>
                <w:noProof/>
              </w:rPr>
              <w:t>Kolumbijos socialinė situacija</w:t>
            </w:r>
            <w:r w:rsidR="00114A81">
              <w:rPr>
                <w:noProof/>
                <w:webHidden/>
              </w:rPr>
              <w:tab/>
            </w:r>
            <w:r w:rsidR="00114A81">
              <w:rPr>
                <w:noProof/>
                <w:webHidden/>
              </w:rPr>
              <w:fldChar w:fldCharType="begin"/>
            </w:r>
            <w:r w:rsidR="00114A81">
              <w:rPr>
                <w:noProof/>
                <w:webHidden/>
              </w:rPr>
              <w:instrText xml:space="preserve"> PAGEREF _Toc499578217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2F13B2">
          <w:pPr>
            <w:pStyle w:val="TOC1"/>
            <w:tabs>
              <w:tab w:val="left" w:pos="660"/>
              <w:tab w:val="right" w:leader="dot" w:pos="9060"/>
            </w:tabs>
            <w:rPr>
              <w:rFonts w:eastAsiaTheme="minorEastAsia"/>
              <w:noProof/>
              <w:lang w:eastAsia="lt-LT"/>
            </w:rPr>
          </w:pPr>
          <w:hyperlink w:anchor="_Toc499578218" w:history="1">
            <w:r w:rsidR="00114A81" w:rsidRPr="004F5973">
              <w:rPr>
                <w:rStyle w:val="Hyperlink"/>
                <w:noProof/>
              </w:rPr>
              <w:t>2.5.</w:t>
            </w:r>
            <w:r w:rsidR="00114A81">
              <w:rPr>
                <w:rFonts w:eastAsiaTheme="minorEastAsia"/>
                <w:noProof/>
                <w:lang w:eastAsia="lt-LT"/>
              </w:rPr>
              <w:tab/>
            </w:r>
            <w:r w:rsidR="00114A81" w:rsidRPr="004F5973">
              <w:rPr>
                <w:rStyle w:val="Hyperlink"/>
                <w:noProof/>
              </w:rPr>
              <w:t>Kolumbijos politika</w:t>
            </w:r>
            <w:r w:rsidR="00114A81">
              <w:rPr>
                <w:noProof/>
                <w:webHidden/>
              </w:rPr>
              <w:tab/>
            </w:r>
            <w:r w:rsidR="00114A81">
              <w:rPr>
                <w:noProof/>
                <w:webHidden/>
              </w:rPr>
              <w:fldChar w:fldCharType="begin"/>
            </w:r>
            <w:r w:rsidR="00114A81">
              <w:rPr>
                <w:noProof/>
                <w:webHidden/>
              </w:rPr>
              <w:instrText xml:space="preserve"> PAGEREF _Toc499578218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2F13B2">
          <w:pPr>
            <w:pStyle w:val="TOC1"/>
            <w:tabs>
              <w:tab w:val="left" w:pos="660"/>
              <w:tab w:val="right" w:leader="dot" w:pos="9060"/>
            </w:tabs>
            <w:rPr>
              <w:rFonts w:eastAsiaTheme="minorEastAsia"/>
              <w:noProof/>
              <w:lang w:eastAsia="lt-LT"/>
            </w:rPr>
          </w:pPr>
          <w:hyperlink w:anchor="_Toc499578219" w:history="1">
            <w:r w:rsidR="00114A81" w:rsidRPr="004F5973">
              <w:rPr>
                <w:rStyle w:val="Hyperlink"/>
                <w:noProof/>
              </w:rPr>
              <w:t>2.6.</w:t>
            </w:r>
            <w:r w:rsidR="00114A81">
              <w:rPr>
                <w:rFonts w:eastAsiaTheme="minorEastAsia"/>
                <w:noProof/>
                <w:lang w:eastAsia="lt-LT"/>
              </w:rPr>
              <w:tab/>
            </w:r>
            <w:r w:rsidR="00114A81" w:rsidRPr="004F5973">
              <w:rPr>
                <w:rStyle w:val="Hyperlink"/>
                <w:noProof/>
              </w:rPr>
              <w:t>Kolumbijos švietimas</w:t>
            </w:r>
            <w:r w:rsidR="00114A81">
              <w:rPr>
                <w:noProof/>
                <w:webHidden/>
              </w:rPr>
              <w:tab/>
            </w:r>
            <w:r w:rsidR="00114A81">
              <w:rPr>
                <w:noProof/>
                <w:webHidden/>
              </w:rPr>
              <w:fldChar w:fldCharType="begin"/>
            </w:r>
            <w:r w:rsidR="00114A81">
              <w:rPr>
                <w:noProof/>
                <w:webHidden/>
              </w:rPr>
              <w:instrText xml:space="preserve"> PAGEREF _Toc499578219 \h </w:instrText>
            </w:r>
            <w:r w:rsidR="00114A81">
              <w:rPr>
                <w:noProof/>
                <w:webHidden/>
              </w:rPr>
            </w:r>
            <w:r w:rsidR="00114A81">
              <w:rPr>
                <w:noProof/>
                <w:webHidden/>
              </w:rPr>
              <w:fldChar w:fldCharType="separate"/>
            </w:r>
            <w:r w:rsidR="00114A81">
              <w:rPr>
                <w:noProof/>
                <w:webHidden/>
              </w:rPr>
              <w:t>7</w:t>
            </w:r>
            <w:r w:rsidR="00114A81">
              <w:rPr>
                <w:noProof/>
                <w:webHidden/>
              </w:rPr>
              <w:fldChar w:fldCharType="end"/>
            </w:r>
          </w:hyperlink>
        </w:p>
        <w:p w:rsidR="00114A81" w:rsidRDefault="002F13B2">
          <w:pPr>
            <w:pStyle w:val="TOC1"/>
            <w:tabs>
              <w:tab w:val="left" w:pos="440"/>
              <w:tab w:val="right" w:leader="dot" w:pos="9060"/>
            </w:tabs>
            <w:rPr>
              <w:rFonts w:eastAsiaTheme="minorEastAsia"/>
              <w:noProof/>
              <w:lang w:eastAsia="lt-LT"/>
            </w:rPr>
          </w:pPr>
          <w:hyperlink w:anchor="_Toc499578220" w:history="1">
            <w:r w:rsidR="00114A81" w:rsidRPr="004F5973">
              <w:rPr>
                <w:rStyle w:val="Hyperlink"/>
                <w:noProof/>
              </w:rPr>
              <w:t>3.</w:t>
            </w:r>
            <w:r w:rsidR="00114A81">
              <w:rPr>
                <w:rFonts w:eastAsiaTheme="minorEastAsia"/>
                <w:noProof/>
                <w:lang w:eastAsia="lt-LT"/>
              </w:rPr>
              <w:tab/>
            </w:r>
            <w:r w:rsidR="00114A81" w:rsidRPr="004F5973">
              <w:rPr>
                <w:rStyle w:val="Hyperlink"/>
                <w:noProof/>
              </w:rPr>
              <w:t>Išvados</w:t>
            </w:r>
            <w:r w:rsidR="00114A81">
              <w:rPr>
                <w:noProof/>
                <w:webHidden/>
              </w:rPr>
              <w:tab/>
            </w:r>
            <w:r w:rsidR="00114A81">
              <w:rPr>
                <w:noProof/>
                <w:webHidden/>
              </w:rPr>
              <w:fldChar w:fldCharType="begin"/>
            </w:r>
            <w:r w:rsidR="00114A81">
              <w:rPr>
                <w:noProof/>
                <w:webHidden/>
              </w:rPr>
              <w:instrText xml:space="preserve"> PAGEREF _Toc499578220 \h </w:instrText>
            </w:r>
            <w:r w:rsidR="00114A81">
              <w:rPr>
                <w:noProof/>
                <w:webHidden/>
              </w:rPr>
            </w:r>
            <w:r w:rsidR="00114A81">
              <w:rPr>
                <w:noProof/>
                <w:webHidden/>
              </w:rPr>
              <w:fldChar w:fldCharType="separate"/>
            </w:r>
            <w:r w:rsidR="00114A81">
              <w:rPr>
                <w:noProof/>
                <w:webHidden/>
              </w:rPr>
              <w:t>8</w:t>
            </w:r>
            <w:r w:rsidR="00114A81">
              <w:rPr>
                <w:noProof/>
                <w:webHidden/>
              </w:rPr>
              <w:fldChar w:fldCharType="end"/>
            </w:r>
          </w:hyperlink>
        </w:p>
        <w:p w:rsidR="00114A81" w:rsidRDefault="002F13B2">
          <w:pPr>
            <w:pStyle w:val="TOC1"/>
            <w:tabs>
              <w:tab w:val="left" w:pos="440"/>
              <w:tab w:val="right" w:leader="dot" w:pos="9060"/>
            </w:tabs>
            <w:rPr>
              <w:rFonts w:eastAsiaTheme="minorEastAsia"/>
              <w:noProof/>
              <w:lang w:eastAsia="lt-LT"/>
            </w:rPr>
          </w:pPr>
          <w:hyperlink w:anchor="_Toc499578221" w:history="1">
            <w:r w:rsidR="00114A81" w:rsidRPr="004F5973">
              <w:rPr>
                <w:rStyle w:val="Hyperlink"/>
                <w:noProof/>
              </w:rPr>
              <w:t>4.</w:t>
            </w:r>
            <w:r w:rsidR="00114A81">
              <w:rPr>
                <w:rFonts w:eastAsiaTheme="minorEastAsia"/>
                <w:noProof/>
                <w:lang w:eastAsia="lt-LT"/>
              </w:rPr>
              <w:tab/>
            </w:r>
            <w:r w:rsidR="00114A81" w:rsidRPr="004F5973">
              <w:rPr>
                <w:rStyle w:val="Hyperlink"/>
                <w:noProof/>
              </w:rPr>
              <w:t>Literatūra</w:t>
            </w:r>
            <w:r w:rsidR="00114A81">
              <w:rPr>
                <w:noProof/>
                <w:webHidden/>
              </w:rPr>
              <w:tab/>
            </w:r>
            <w:r w:rsidR="00114A81">
              <w:rPr>
                <w:noProof/>
                <w:webHidden/>
              </w:rPr>
              <w:fldChar w:fldCharType="begin"/>
            </w:r>
            <w:r w:rsidR="00114A81">
              <w:rPr>
                <w:noProof/>
                <w:webHidden/>
              </w:rPr>
              <w:instrText xml:space="preserve"> PAGEREF _Toc499578221 \h </w:instrText>
            </w:r>
            <w:r w:rsidR="00114A81">
              <w:rPr>
                <w:noProof/>
                <w:webHidden/>
              </w:rPr>
            </w:r>
            <w:r w:rsidR="00114A81">
              <w:rPr>
                <w:noProof/>
                <w:webHidden/>
              </w:rPr>
              <w:fldChar w:fldCharType="separate"/>
            </w:r>
            <w:r w:rsidR="00114A81">
              <w:rPr>
                <w:noProof/>
                <w:webHidden/>
              </w:rPr>
              <w:t>8</w:t>
            </w:r>
            <w:r w:rsidR="00114A81">
              <w:rPr>
                <w:noProof/>
                <w:webHidden/>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9578212"/>
      <w:r>
        <w:lastRenderedPageBreak/>
        <w:t>Įžanga</w:t>
      </w:r>
      <w:bookmarkEnd w:id="0"/>
    </w:p>
    <w:p w:rsidR="00A401F2" w:rsidRPr="00A401F2" w:rsidRDefault="00A401F2" w:rsidP="00A401F2"/>
    <w:p w:rsidR="009F1469"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tikslas: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išsivystymo lygį ir problemas įvairiose srityse.</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uždaviniai:</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Ištirti Kolumbijos ekonomiką, demografiją, ekologiją, socialinę situaciją, politiką, švietimą.</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struktūra: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Kiekvienas darbo uždavinys aprašomas atskirame skyriuje, viso darbo pabaigoje pateikiamos išvados.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Darbo literatūra:</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publikacijos, OECD.org svetainės duomenys.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Darbų pasiskirstymas:</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Žilvinas Abromavičius - .</w:t>
      </w:r>
    </w:p>
    <w:p w:rsidR="009073F0" w:rsidRDefault="009073F0" w:rsidP="00B75FC9">
      <w:pPr>
        <w:spacing w:line="360" w:lineRule="auto"/>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r>
        <w:rPr>
          <w:rFonts w:ascii="Times New Roman" w:hAnsi="Times New Roman" w:cs="Times New Roman"/>
          <w:sz w:val="24"/>
          <w:szCs w:val="24"/>
        </w:rPr>
        <w:t xml:space="preserve"> - .</w:t>
      </w:r>
    </w:p>
    <w:p w:rsidR="00A401F2" w:rsidRPr="001C32B3" w:rsidRDefault="00C46D38" w:rsidP="001C32B3">
      <w:pPr>
        <w:pStyle w:val="Heading1"/>
        <w:numPr>
          <w:ilvl w:val="0"/>
          <w:numId w:val="5"/>
        </w:numPr>
      </w:pPr>
      <w:bookmarkStart w:id="1" w:name="_Toc499578213"/>
      <w:r>
        <w:t>Dėstomoji dalis</w:t>
      </w:r>
      <w:bookmarkStart w:id="2" w:name="_GoBack"/>
      <w:bookmarkEnd w:id="1"/>
      <w:bookmarkEnd w:id="2"/>
    </w:p>
    <w:p w:rsidR="00A401F2" w:rsidRDefault="00A401F2" w:rsidP="00A401F2"/>
    <w:p w:rsidR="002C2FE3" w:rsidRDefault="00C46D38" w:rsidP="00C46D3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A401F2" w:rsidRPr="00A401F2">
        <w:rPr>
          <w:rFonts w:ascii="Times New Roman" w:hAnsi="Times New Roman" w:cs="Times New Roman"/>
          <w:color w:val="000000"/>
          <w:sz w:val="24"/>
          <w:szCs w:val="24"/>
        </w:rPr>
        <w:t>.</w:t>
      </w:r>
    </w:p>
    <w:p w:rsidR="000F7B60" w:rsidRDefault="000F7B60" w:rsidP="00637A13">
      <w:pPr>
        <w:pStyle w:val="Heading1"/>
        <w:numPr>
          <w:ilvl w:val="1"/>
          <w:numId w:val="5"/>
        </w:numPr>
      </w:pPr>
      <w:bookmarkStart w:id="3" w:name="_Toc499578214"/>
      <w:r>
        <w:t>Kolumbijos ekonomika</w:t>
      </w:r>
      <w:bookmarkEnd w:id="3"/>
    </w:p>
    <w:p w:rsidR="00E734E0" w:rsidRDefault="00E734E0" w:rsidP="00E734E0"/>
    <w:p w:rsidR="00E734E0" w:rsidRDefault="00E734E0" w:rsidP="00E734E0">
      <w:r>
        <w:t>Kolumbija yra demokratinė unitarinė daugiapartinė prezidentinė respublika. (</w:t>
      </w:r>
      <w:hyperlink r:id="rId9" w:history="1">
        <w:r w:rsidRPr="002E6A30">
          <w:rPr>
            <w:rStyle w:val="Hyperlink"/>
          </w:rPr>
          <w:t>https://lt.wikipedia.org/wiki/Kolumbija</w:t>
        </w:r>
      </w:hyperlink>
      <w:r>
        <w:t xml:space="preserve">) </w:t>
      </w:r>
    </w:p>
    <w:p w:rsidR="008860E0" w:rsidRDefault="008860E0" w:rsidP="00E734E0">
      <w:r>
        <w:t>BVP vienam gyventojui, US doleriai/gyventojui:</w:t>
      </w:r>
    </w:p>
    <w:p w:rsidR="008860E0" w:rsidRPr="00E734E0" w:rsidRDefault="008860E0" w:rsidP="00E734E0">
      <w:r>
        <w:rPr>
          <w:noProof/>
        </w:rPr>
        <w:lastRenderedPageBreak/>
        <w:drawing>
          <wp:inline distT="0" distB="0" distL="0" distR="0" wp14:anchorId="444B6BAF" wp14:editId="635FC12E">
            <wp:extent cx="5759450" cy="302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029585"/>
                    </a:xfrm>
                    <a:prstGeom prst="rect">
                      <a:avLst/>
                    </a:prstGeom>
                  </pic:spPr>
                </pic:pic>
              </a:graphicData>
            </a:graphic>
          </wp:inline>
        </w:drawing>
      </w:r>
    </w:p>
    <w:p w:rsidR="00A706F3" w:rsidRDefault="00A706F3" w:rsidP="00A706F3"/>
    <w:p w:rsidR="00DC6AE3" w:rsidRDefault="00DC6AE3" w:rsidP="00A706F3">
      <w:r>
        <w:t xml:space="preserve">Šalies BVP pokytis nuo 1960 iki 2016 metų: </w:t>
      </w:r>
      <w:hyperlink r:id="rId11" w:history="1">
        <w:r w:rsidRPr="004B2F7A">
          <w:rPr>
            <w:rStyle w:val="Hyperlink"/>
          </w:rPr>
          <w:t>https://data.worldbank.org/indicator/NY.GDP.MKTP.CD?end=2016&amp;locations=CO&amp;start=1960&amp;view=chart</w:t>
        </w:r>
      </w:hyperlink>
    </w:p>
    <w:p w:rsidR="00264B74" w:rsidRDefault="00DC6AE3" w:rsidP="00264B74">
      <w:pPr>
        <w:jc w:val="center"/>
      </w:pPr>
      <w:r>
        <w:rPr>
          <w:noProof/>
        </w:rPr>
        <w:drawing>
          <wp:inline distT="0" distB="0" distL="0" distR="0" wp14:anchorId="18498E02" wp14:editId="7575FCDD">
            <wp:extent cx="575945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672840"/>
                    </a:xfrm>
                    <a:prstGeom prst="rect">
                      <a:avLst/>
                    </a:prstGeom>
                  </pic:spPr>
                </pic:pic>
              </a:graphicData>
            </a:graphic>
          </wp:inline>
        </w:drawing>
      </w:r>
    </w:p>
    <w:p w:rsidR="00264B74" w:rsidRDefault="00264B74" w:rsidP="00264B74"/>
    <w:p w:rsidR="00264B74" w:rsidRPr="00012EF9" w:rsidRDefault="00264B74" w:rsidP="00264B74">
      <w:pPr>
        <w:rPr>
          <w:lang w:val="en-US"/>
        </w:rPr>
      </w:pPr>
      <w:r>
        <w:t xml:space="preserve">Kolumbijos BVP kritimui </w:t>
      </w:r>
      <w:r w:rsidR="00012EF9">
        <w:t xml:space="preserve">2015 metais </w:t>
      </w:r>
      <w:r>
        <w:t>įtaką padarė</w:t>
      </w:r>
      <w:r w:rsidR="00012EF9">
        <w:t xml:space="preserve"> </w:t>
      </w:r>
      <w:r w:rsidR="00101A8D">
        <w:t>nukritusios naftos kainos, kadangi Kolumbija yra didelė naftos eksportuotoja.</w:t>
      </w:r>
    </w:p>
    <w:p w:rsidR="00AE42C8" w:rsidRDefault="00B35535" w:rsidP="00AE42C8">
      <w:r w:rsidRPr="00B35535">
        <w:t xml:space="preserve">GNI per </w:t>
      </w:r>
      <w:proofErr w:type="spellStart"/>
      <w:r w:rsidRPr="00B35535">
        <w:t>capita</w:t>
      </w:r>
      <w:proofErr w:type="spellEnd"/>
      <w:r w:rsidRPr="00B35535">
        <w:t xml:space="preserve">, </w:t>
      </w:r>
      <w:proofErr w:type="spellStart"/>
      <w:r w:rsidRPr="00B35535">
        <w:t>Atlas</w:t>
      </w:r>
      <w:proofErr w:type="spellEnd"/>
      <w:r w:rsidRPr="00B35535">
        <w:t xml:space="preserve"> </w:t>
      </w:r>
      <w:proofErr w:type="spellStart"/>
      <w:r w:rsidRPr="00B35535">
        <w:t>method</w:t>
      </w:r>
      <w:proofErr w:type="spellEnd"/>
      <w:r w:rsidRPr="00B35535">
        <w:t xml:space="preserve"> (</w:t>
      </w:r>
      <w:proofErr w:type="spellStart"/>
      <w:r w:rsidRPr="00B35535">
        <w:t>current</w:t>
      </w:r>
      <w:proofErr w:type="spellEnd"/>
      <w:r w:rsidRPr="00B35535">
        <w:t xml:space="preserve"> US$)</w:t>
      </w:r>
      <w:r>
        <w:t xml:space="preserve">: </w:t>
      </w:r>
      <w:hyperlink r:id="rId13" w:history="1">
        <w:r w:rsidRPr="004B2F7A">
          <w:rPr>
            <w:rStyle w:val="Hyperlink"/>
          </w:rPr>
          <w:t>https://data.worldbank.org/indicator/NY.GNP.PCAP.CD?locations=CO</w:t>
        </w:r>
      </w:hyperlink>
    </w:p>
    <w:p w:rsidR="00B35535" w:rsidRDefault="00B35535" w:rsidP="00B35535">
      <w:pPr>
        <w:jc w:val="center"/>
      </w:pPr>
      <w:r>
        <w:rPr>
          <w:noProof/>
        </w:rPr>
        <w:lastRenderedPageBreak/>
        <w:drawing>
          <wp:inline distT="0" distB="0" distL="0" distR="0" wp14:anchorId="541EB4D7" wp14:editId="3279C50F">
            <wp:extent cx="575945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77920"/>
                    </a:xfrm>
                    <a:prstGeom prst="rect">
                      <a:avLst/>
                    </a:prstGeom>
                  </pic:spPr>
                </pic:pic>
              </a:graphicData>
            </a:graphic>
          </wp:inline>
        </w:drawing>
      </w:r>
    </w:p>
    <w:p w:rsidR="00993587" w:rsidRDefault="00993587" w:rsidP="00993587">
      <w:r>
        <w:t xml:space="preserve">Nedarbingumo lygis, procentais. </w:t>
      </w:r>
      <w:hyperlink r:id="rId15" w:history="1">
        <w:r w:rsidRPr="006D51FF">
          <w:rPr>
            <w:rStyle w:val="Hyperlink"/>
          </w:rPr>
          <w:t>https://data.oecd.org/unemp/unemployment-rate.htm</w:t>
        </w:r>
      </w:hyperlink>
      <w:r>
        <w:t xml:space="preserve"> </w:t>
      </w:r>
    </w:p>
    <w:p w:rsidR="008D77E7" w:rsidRDefault="008D77E7" w:rsidP="008D77E7">
      <w:r>
        <w:rPr>
          <w:noProof/>
        </w:rPr>
        <w:drawing>
          <wp:inline distT="0" distB="0" distL="0" distR="0" wp14:anchorId="10E54910" wp14:editId="4C5BE57A">
            <wp:extent cx="575945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02915"/>
                    </a:xfrm>
                    <a:prstGeom prst="rect">
                      <a:avLst/>
                    </a:prstGeom>
                  </pic:spPr>
                </pic:pic>
              </a:graphicData>
            </a:graphic>
          </wp:inline>
        </w:drawing>
      </w:r>
    </w:p>
    <w:p w:rsidR="000F7B60" w:rsidRDefault="000F7B60" w:rsidP="00637A13">
      <w:pPr>
        <w:pStyle w:val="Heading1"/>
        <w:numPr>
          <w:ilvl w:val="1"/>
          <w:numId w:val="5"/>
        </w:numPr>
      </w:pPr>
      <w:bookmarkStart w:id="4" w:name="_Toc499578215"/>
      <w:r>
        <w:t>Kolumbijos demografija</w:t>
      </w:r>
      <w:bookmarkEnd w:id="4"/>
    </w:p>
    <w:p w:rsidR="00FD4C18" w:rsidRDefault="00FD4C18" w:rsidP="00FD4C18"/>
    <w:p w:rsidR="00FD4C18" w:rsidRPr="00FD4C18" w:rsidRDefault="00FD4C18" w:rsidP="00FD4C18">
      <w:r>
        <w:t xml:space="preserve">Kolumbijoje šiuo metu (2017 metų duomenimis) gyvena </w:t>
      </w:r>
      <w:r w:rsidRPr="00FD4C18">
        <w:t>49 067</w:t>
      </w:r>
      <w:r>
        <w:t> </w:t>
      </w:r>
      <w:r w:rsidRPr="00FD4C18">
        <w:t>981</w:t>
      </w:r>
      <w:r>
        <w:t xml:space="preserve"> gyventojų.</w:t>
      </w:r>
    </w:p>
    <w:p w:rsidR="00DF7FB1" w:rsidRDefault="00DF7FB1" w:rsidP="00DF7FB1"/>
    <w:p w:rsidR="00DF7FB1" w:rsidRPr="00DF7FB1" w:rsidRDefault="002F13B2" w:rsidP="00DF7FB1">
      <w:hyperlink r:id="rId17" w:history="1">
        <w:r w:rsidR="00DF7FB1" w:rsidRPr="00C67209">
          <w:rPr>
            <w:rStyle w:val="Hyperlink"/>
          </w:rPr>
          <w:t>https://data.oecd.org/pop/population.htm</w:t>
        </w:r>
      </w:hyperlink>
      <w:r w:rsidR="00DF7FB1">
        <w:t xml:space="preserve"> </w:t>
      </w:r>
    </w:p>
    <w:p w:rsidR="00DF7FB1" w:rsidRDefault="00DF7FB1" w:rsidP="00DF7FB1">
      <w:pPr>
        <w:jc w:val="center"/>
      </w:pPr>
      <w:r>
        <w:rPr>
          <w:noProof/>
        </w:rPr>
        <w:lastRenderedPageBreak/>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10535"/>
                    </a:xfrm>
                    <a:prstGeom prst="rect">
                      <a:avLst/>
                    </a:prstGeom>
                  </pic:spPr>
                </pic:pic>
              </a:graphicData>
            </a:graphic>
          </wp:inline>
        </w:drawing>
      </w:r>
    </w:p>
    <w:p w:rsidR="00BB52C2" w:rsidRDefault="00BB52C2" w:rsidP="00BB52C2"/>
    <w:p w:rsidR="00BB52C2" w:rsidRDefault="002F13B2" w:rsidP="00BB52C2">
      <w:hyperlink r:id="rId19" w:history="1">
        <w:r w:rsidR="00BB52C2" w:rsidRPr="00C67209">
          <w:rPr>
            <w:rStyle w:val="Hyperlink"/>
          </w:rPr>
          <w:t>https://en.wikipedia.org/wiki/Demographics_of_Colombia</w:t>
        </w:r>
      </w:hyperlink>
      <w:r w:rsidR="00BB52C2">
        <w:t xml:space="preserve"> Populiacijos struktūra:</w:t>
      </w:r>
    </w:p>
    <w:tbl>
      <w:tblPr>
        <w:tblStyle w:val="TableGrid"/>
        <w:tblW w:w="0" w:type="auto"/>
        <w:tblLook w:val="04A0" w:firstRow="1" w:lastRow="0" w:firstColumn="1" w:lastColumn="0" w:noHBand="0" w:noVBand="1"/>
      </w:tblPr>
      <w:tblGrid>
        <w:gridCol w:w="1812"/>
        <w:gridCol w:w="1812"/>
        <w:gridCol w:w="1812"/>
        <w:gridCol w:w="1812"/>
        <w:gridCol w:w="1812"/>
      </w:tblGrid>
      <w:tr w:rsidR="00BB52C2" w:rsidTr="00BB52C2">
        <w:tc>
          <w:tcPr>
            <w:tcW w:w="1812" w:type="dxa"/>
            <w:shd w:val="clear" w:color="auto" w:fill="E7E6E6" w:themeFill="background2"/>
          </w:tcPr>
          <w:p w:rsidR="00BB52C2" w:rsidRDefault="00BB52C2" w:rsidP="00CB4C63">
            <w:r>
              <w:t>Amžiaus grupė</w:t>
            </w:r>
          </w:p>
        </w:tc>
        <w:tc>
          <w:tcPr>
            <w:tcW w:w="1812" w:type="dxa"/>
            <w:shd w:val="clear" w:color="auto" w:fill="E7E6E6" w:themeFill="background2"/>
          </w:tcPr>
          <w:p w:rsidR="00BB52C2" w:rsidRDefault="00BB52C2" w:rsidP="00CB4C63">
            <w:r>
              <w:t>Vyrai</w:t>
            </w:r>
          </w:p>
        </w:tc>
        <w:tc>
          <w:tcPr>
            <w:tcW w:w="1812" w:type="dxa"/>
            <w:shd w:val="clear" w:color="auto" w:fill="E7E6E6" w:themeFill="background2"/>
          </w:tcPr>
          <w:p w:rsidR="00BB52C2" w:rsidRDefault="00BB52C2" w:rsidP="00CB4C63">
            <w:r>
              <w:t>Moterys</w:t>
            </w:r>
          </w:p>
        </w:tc>
        <w:tc>
          <w:tcPr>
            <w:tcW w:w="1812" w:type="dxa"/>
            <w:shd w:val="clear" w:color="auto" w:fill="E7E6E6" w:themeFill="background2"/>
          </w:tcPr>
          <w:p w:rsidR="00BB52C2" w:rsidRDefault="00BB52C2" w:rsidP="00CB4C63">
            <w:r>
              <w:t>Iš viso</w:t>
            </w:r>
          </w:p>
        </w:tc>
        <w:tc>
          <w:tcPr>
            <w:tcW w:w="1812" w:type="dxa"/>
            <w:shd w:val="clear" w:color="auto" w:fill="E7E6E6" w:themeFill="background2"/>
          </w:tcPr>
          <w:p w:rsidR="00BB52C2" w:rsidRDefault="00BB52C2" w:rsidP="00CB4C63">
            <w:r>
              <w:t>%</w:t>
            </w:r>
          </w:p>
        </w:tc>
      </w:tr>
      <w:tr w:rsidR="00BB52C2" w:rsidTr="00BB52C2">
        <w:tc>
          <w:tcPr>
            <w:tcW w:w="1812" w:type="dxa"/>
          </w:tcPr>
          <w:p w:rsidR="00BB52C2" w:rsidRPr="007E70A3" w:rsidRDefault="00BB52C2" w:rsidP="00BB52C2">
            <w:r>
              <w:t>Iš viso</w:t>
            </w:r>
          </w:p>
        </w:tc>
        <w:tc>
          <w:tcPr>
            <w:tcW w:w="1812" w:type="dxa"/>
          </w:tcPr>
          <w:p w:rsidR="00BB52C2" w:rsidRPr="007E70A3" w:rsidRDefault="00BB52C2" w:rsidP="00BB52C2">
            <w:r w:rsidRPr="007E70A3">
              <w:t>23,264,039</w:t>
            </w:r>
          </w:p>
        </w:tc>
        <w:tc>
          <w:tcPr>
            <w:tcW w:w="1812" w:type="dxa"/>
          </w:tcPr>
          <w:p w:rsidR="00BB52C2" w:rsidRPr="007E70A3" w:rsidRDefault="00BB52C2" w:rsidP="00BB52C2">
            <w:r w:rsidRPr="007E70A3">
              <w:t>23,857,050</w:t>
            </w:r>
          </w:p>
        </w:tc>
        <w:tc>
          <w:tcPr>
            <w:tcW w:w="1812" w:type="dxa"/>
          </w:tcPr>
          <w:p w:rsidR="00BB52C2" w:rsidRPr="007E70A3" w:rsidRDefault="00BB52C2" w:rsidP="00BB52C2">
            <w:r w:rsidRPr="007E70A3">
              <w:t>47,121,089</w:t>
            </w:r>
          </w:p>
        </w:tc>
        <w:tc>
          <w:tcPr>
            <w:tcW w:w="1812" w:type="dxa"/>
          </w:tcPr>
          <w:p w:rsidR="00BB52C2" w:rsidRPr="007E70A3" w:rsidRDefault="00BB52C2" w:rsidP="00BB52C2">
            <w:r w:rsidRPr="007E70A3">
              <w:t>100</w:t>
            </w:r>
          </w:p>
        </w:tc>
      </w:tr>
      <w:tr w:rsidR="00BB52C2" w:rsidTr="00BB52C2">
        <w:tc>
          <w:tcPr>
            <w:tcW w:w="1812" w:type="dxa"/>
          </w:tcPr>
          <w:p w:rsidR="00BB52C2" w:rsidRPr="007E70A3" w:rsidRDefault="00BB52C2" w:rsidP="00BB52C2">
            <w:r w:rsidRPr="007E70A3">
              <w:t>0–4</w:t>
            </w:r>
          </w:p>
        </w:tc>
        <w:tc>
          <w:tcPr>
            <w:tcW w:w="1812" w:type="dxa"/>
          </w:tcPr>
          <w:p w:rsidR="00BB52C2" w:rsidRPr="007E70A3" w:rsidRDefault="00BB52C2" w:rsidP="00BB52C2">
            <w:r w:rsidRPr="007E70A3">
              <w:t>2,199,694</w:t>
            </w:r>
          </w:p>
        </w:tc>
        <w:tc>
          <w:tcPr>
            <w:tcW w:w="1812" w:type="dxa"/>
          </w:tcPr>
          <w:p w:rsidR="00BB52C2" w:rsidRPr="007E70A3" w:rsidRDefault="00BB52C2" w:rsidP="00BB52C2">
            <w:r w:rsidRPr="007E70A3">
              <w:t>2,100,031</w:t>
            </w:r>
          </w:p>
        </w:tc>
        <w:tc>
          <w:tcPr>
            <w:tcW w:w="1812" w:type="dxa"/>
          </w:tcPr>
          <w:p w:rsidR="00BB52C2" w:rsidRPr="007E70A3" w:rsidRDefault="00BB52C2" w:rsidP="00BB52C2">
            <w:r w:rsidRPr="007E70A3">
              <w:t>4,299,725</w:t>
            </w:r>
          </w:p>
        </w:tc>
        <w:tc>
          <w:tcPr>
            <w:tcW w:w="1812" w:type="dxa"/>
          </w:tcPr>
          <w:p w:rsidR="00BB52C2" w:rsidRPr="007E70A3" w:rsidRDefault="00BB52C2" w:rsidP="00BB52C2">
            <w:r w:rsidRPr="007E70A3">
              <w:t>9.12</w:t>
            </w:r>
          </w:p>
        </w:tc>
      </w:tr>
      <w:tr w:rsidR="00BB52C2" w:rsidTr="00BB52C2">
        <w:tc>
          <w:tcPr>
            <w:tcW w:w="1812" w:type="dxa"/>
          </w:tcPr>
          <w:p w:rsidR="00BB52C2" w:rsidRPr="007E70A3" w:rsidRDefault="00BB52C2" w:rsidP="00BB52C2">
            <w:r w:rsidRPr="007E70A3">
              <w:t>5–9</w:t>
            </w:r>
          </w:p>
        </w:tc>
        <w:tc>
          <w:tcPr>
            <w:tcW w:w="1812" w:type="dxa"/>
          </w:tcPr>
          <w:p w:rsidR="00BB52C2" w:rsidRPr="007E70A3" w:rsidRDefault="00BB52C2" w:rsidP="00BB52C2">
            <w:r w:rsidRPr="007E70A3">
              <w:t>2,179,681</w:t>
            </w:r>
          </w:p>
        </w:tc>
        <w:tc>
          <w:tcPr>
            <w:tcW w:w="1812" w:type="dxa"/>
          </w:tcPr>
          <w:p w:rsidR="00BB52C2" w:rsidRPr="007E70A3" w:rsidRDefault="00BB52C2" w:rsidP="00BB52C2">
            <w:r w:rsidRPr="007E70A3">
              <w:t>2,084,913</w:t>
            </w:r>
          </w:p>
        </w:tc>
        <w:tc>
          <w:tcPr>
            <w:tcW w:w="1812" w:type="dxa"/>
          </w:tcPr>
          <w:p w:rsidR="00BB52C2" w:rsidRPr="007E70A3" w:rsidRDefault="00BB52C2" w:rsidP="00BB52C2">
            <w:r w:rsidRPr="007E70A3">
              <w:t>4,264,594</w:t>
            </w:r>
          </w:p>
        </w:tc>
        <w:tc>
          <w:tcPr>
            <w:tcW w:w="1812" w:type="dxa"/>
          </w:tcPr>
          <w:p w:rsidR="00BB52C2" w:rsidRPr="007E70A3" w:rsidRDefault="00BB52C2" w:rsidP="00BB52C2">
            <w:r w:rsidRPr="007E70A3">
              <w:t>9.05</w:t>
            </w:r>
          </w:p>
        </w:tc>
      </w:tr>
      <w:tr w:rsidR="00BB52C2" w:rsidTr="00BB52C2">
        <w:tc>
          <w:tcPr>
            <w:tcW w:w="1812" w:type="dxa"/>
          </w:tcPr>
          <w:p w:rsidR="00BB52C2" w:rsidRPr="007E70A3" w:rsidRDefault="00BB52C2" w:rsidP="00BB52C2">
            <w:r w:rsidRPr="007E70A3">
              <w:t>10–14</w:t>
            </w:r>
          </w:p>
        </w:tc>
        <w:tc>
          <w:tcPr>
            <w:tcW w:w="1812" w:type="dxa"/>
          </w:tcPr>
          <w:p w:rsidR="00BB52C2" w:rsidRPr="007E70A3" w:rsidRDefault="00BB52C2" w:rsidP="00BB52C2">
            <w:r w:rsidRPr="007E70A3">
              <w:t>2,209,575</w:t>
            </w:r>
          </w:p>
        </w:tc>
        <w:tc>
          <w:tcPr>
            <w:tcW w:w="1812" w:type="dxa"/>
          </w:tcPr>
          <w:p w:rsidR="00BB52C2" w:rsidRPr="007E70A3" w:rsidRDefault="00BB52C2" w:rsidP="00BB52C2">
            <w:r w:rsidRPr="007E70A3">
              <w:t>2,118,395</w:t>
            </w:r>
          </w:p>
        </w:tc>
        <w:tc>
          <w:tcPr>
            <w:tcW w:w="1812" w:type="dxa"/>
          </w:tcPr>
          <w:p w:rsidR="00BB52C2" w:rsidRPr="007E70A3" w:rsidRDefault="00BB52C2" w:rsidP="00BB52C2">
            <w:r w:rsidRPr="007E70A3">
              <w:t>4,327,970</w:t>
            </w:r>
          </w:p>
        </w:tc>
        <w:tc>
          <w:tcPr>
            <w:tcW w:w="1812" w:type="dxa"/>
          </w:tcPr>
          <w:p w:rsidR="00BB52C2" w:rsidRPr="007E70A3" w:rsidRDefault="00BB52C2" w:rsidP="00BB52C2">
            <w:r w:rsidRPr="007E70A3">
              <w:t>9.18</w:t>
            </w:r>
          </w:p>
        </w:tc>
      </w:tr>
      <w:tr w:rsidR="00BB52C2" w:rsidTr="00BB52C2">
        <w:tc>
          <w:tcPr>
            <w:tcW w:w="1812" w:type="dxa"/>
          </w:tcPr>
          <w:p w:rsidR="00BB52C2" w:rsidRPr="007E70A3" w:rsidRDefault="00BB52C2" w:rsidP="00BB52C2">
            <w:r w:rsidRPr="007E70A3">
              <w:t>15–19</w:t>
            </w:r>
          </w:p>
        </w:tc>
        <w:tc>
          <w:tcPr>
            <w:tcW w:w="1812" w:type="dxa"/>
          </w:tcPr>
          <w:p w:rsidR="00BB52C2" w:rsidRPr="007E70A3" w:rsidRDefault="00BB52C2" w:rsidP="00BB52C2">
            <w:r w:rsidRPr="007E70A3">
              <w:t>2,244,449</w:t>
            </w:r>
          </w:p>
        </w:tc>
        <w:tc>
          <w:tcPr>
            <w:tcW w:w="1812" w:type="dxa"/>
          </w:tcPr>
          <w:p w:rsidR="00BB52C2" w:rsidRPr="007E70A3" w:rsidRDefault="00BB52C2" w:rsidP="00BB52C2">
            <w:r w:rsidRPr="007E70A3">
              <w:t>2,143,506</w:t>
            </w:r>
          </w:p>
        </w:tc>
        <w:tc>
          <w:tcPr>
            <w:tcW w:w="1812" w:type="dxa"/>
          </w:tcPr>
          <w:p w:rsidR="00BB52C2" w:rsidRPr="007E70A3" w:rsidRDefault="00BB52C2" w:rsidP="00BB52C2">
            <w:r w:rsidRPr="007E70A3">
              <w:t>4,387,955</w:t>
            </w:r>
          </w:p>
        </w:tc>
        <w:tc>
          <w:tcPr>
            <w:tcW w:w="1812" w:type="dxa"/>
          </w:tcPr>
          <w:p w:rsidR="00BB52C2" w:rsidRPr="007E70A3" w:rsidRDefault="00BB52C2" w:rsidP="00BB52C2">
            <w:r w:rsidRPr="007E70A3">
              <w:t>9.31</w:t>
            </w:r>
          </w:p>
        </w:tc>
      </w:tr>
      <w:tr w:rsidR="00BB52C2" w:rsidTr="00BB52C2">
        <w:tc>
          <w:tcPr>
            <w:tcW w:w="1812" w:type="dxa"/>
          </w:tcPr>
          <w:p w:rsidR="00BB52C2" w:rsidRPr="007E70A3" w:rsidRDefault="00BB52C2" w:rsidP="00BB52C2">
            <w:r w:rsidRPr="007E70A3">
              <w:t>20–24</w:t>
            </w:r>
          </w:p>
        </w:tc>
        <w:tc>
          <w:tcPr>
            <w:tcW w:w="1812" w:type="dxa"/>
          </w:tcPr>
          <w:p w:rsidR="00BB52C2" w:rsidRPr="007E70A3" w:rsidRDefault="00BB52C2" w:rsidP="00BB52C2">
            <w:r w:rsidRPr="007E70A3">
              <w:t>2,160,859</w:t>
            </w:r>
          </w:p>
        </w:tc>
        <w:tc>
          <w:tcPr>
            <w:tcW w:w="1812" w:type="dxa"/>
          </w:tcPr>
          <w:p w:rsidR="00BB52C2" w:rsidRPr="007E70A3" w:rsidRDefault="00BB52C2" w:rsidP="00BB52C2">
            <w:r w:rsidRPr="007E70A3">
              <w:t>2,061,652</w:t>
            </w:r>
          </w:p>
        </w:tc>
        <w:tc>
          <w:tcPr>
            <w:tcW w:w="1812" w:type="dxa"/>
          </w:tcPr>
          <w:p w:rsidR="00BB52C2" w:rsidRPr="007E70A3" w:rsidRDefault="00BB52C2" w:rsidP="00BB52C2">
            <w:r w:rsidRPr="007E70A3">
              <w:t>4,222,511</w:t>
            </w:r>
          </w:p>
        </w:tc>
        <w:tc>
          <w:tcPr>
            <w:tcW w:w="1812" w:type="dxa"/>
          </w:tcPr>
          <w:p w:rsidR="00BB52C2" w:rsidRPr="007E70A3" w:rsidRDefault="00BB52C2" w:rsidP="00BB52C2">
            <w:r w:rsidRPr="007E70A3">
              <w:t>8.96</w:t>
            </w:r>
          </w:p>
        </w:tc>
      </w:tr>
      <w:tr w:rsidR="00BB52C2" w:rsidTr="00BB52C2">
        <w:tc>
          <w:tcPr>
            <w:tcW w:w="1812" w:type="dxa"/>
          </w:tcPr>
          <w:p w:rsidR="00BB52C2" w:rsidRPr="007E70A3" w:rsidRDefault="00BB52C2" w:rsidP="00BB52C2">
            <w:r w:rsidRPr="007E70A3">
              <w:t>25–29</w:t>
            </w:r>
          </w:p>
        </w:tc>
        <w:tc>
          <w:tcPr>
            <w:tcW w:w="1812" w:type="dxa"/>
          </w:tcPr>
          <w:p w:rsidR="00BB52C2" w:rsidRPr="007E70A3" w:rsidRDefault="00BB52C2" w:rsidP="00BB52C2">
            <w:r w:rsidRPr="007E70A3">
              <w:t>1,914,365</w:t>
            </w:r>
          </w:p>
        </w:tc>
        <w:tc>
          <w:tcPr>
            <w:tcW w:w="1812" w:type="dxa"/>
          </w:tcPr>
          <w:p w:rsidR="00BB52C2" w:rsidRPr="007E70A3" w:rsidRDefault="00BB52C2" w:rsidP="00BB52C2">
            <w:r w:rsidRPr="007E70A3">
              <w:t>1,904,075</w:t>
            </w:r>
          </w:p>
        </w:tc>
        <w:tc>
          <w:tcPr>
            <w:tcW w:w="1812" w:type="dxa"/>
          </w:tcPr>
          <w:p w:rsidR="00BB52C2" w:rsidRPr="007E70A3" w:rsidRDefault="00BB52C2" w:rsidP="00BB52C2">
            <w:r w:rsidRPr="007E70A3">
              <w:t>3,818,440</w:t>
            </w:r>
          </w:p>
        </w:tc>
        <w:tc>
          <w:tcPr>
            <w:tcW w:w="1812" w:type="dxa"/>
          </w:tcPr>
          <w:p w:rsidR="00BB52C2" w:rsidRPr="007E70A3" w:rsidRDefault="00BB52C2" w:rsidP="00BB52C2">
            <w:r w:rsidRPr="007E70A3">
              <w:t>8.10</w:t>
            </w:r>
          </w:p>
        </w:tc>
      </w:tr>
      <w:tr w:rsidR="00BB52C2" w:rsidTr="00BB52C2">
        <w:tc>
          <w:tcPr>
            <w:tcW w:w="1812" w:type="dxa"/>
          </w:tcPr>
          <w:p w:rsidR="00BB52C2" w:rsidRPr="007E70A3" w:rsidRDefault="00BB52C2" w:rsidP="00BB52C2">
            <w:r w:rsidRPr="007E70A3">
              <w:t>30–34</w:t>
            </w:r>
          </w:p>
        </w:tc>
        <w:tc>
          <w:tcPr>
            <w:tcW w:w="1812" w:type="dxa"/>
          </w:tcPr>
          <w:p w:rsidR="00BB52C2" w:rsidRPr="007E70A3" w:rsidRDefault="00BB52C2" w:rsidP="00BB52C2">
            <w:r w:rsidRPr="007E70A3">
              <w:t>1,671,089</w:t>
            </w:r>
          </w:p>
        </w:tc>
        <w:tc>
          <w:tcPr>
            <w:tcW w:w="1812" w:type="dxa"/>
          </w:tcPr>
          <w:p w:rsidR="00BB52C2" w:rsidRPr="007E70A3" w:rsidRDefault="00BB52C2" w:rsidP="00BB52C2">
            <w:r w:rsidRPr="007E70A3">
              <w:t>1,754,172</w:t>
            </w:r>
          </w:p>
        </w:tc>
        <w:tc>
          <w:tcPr>
            <w:tcW w:w="1812" w:type="dxa"/>
          </w:tcPr>
          <w:p w:rsidR="00BB52C2" w:rsidRPr="007E70A3" w:rsidRDefault="00BB52C2" w:rsidP="00BB52C2">
            <w:r w:rsidRPr="007E70A3">
              <w:t>3,425,261</w:t>
            </w:r>
          </w:p>
        </w:tc>
        <w:tc>
          <w:tcPr>
            <w:tcW w:w="1812" w:type="dxa"/>
          </w:tcPr>
          <w:p w:rsidR="00BB52C2" w:rsidRPr="007E70A3" w:rsidRDefault="00BB52C2" w:rsidP="00BB52C2">
            <w:r w:rsidRPr="007E70A3">
              <w:t>7.27</w:t>
            </w:r>
          </w:p>
        </w:tc>
      </w:tr>
      <w:tr w:rsidR="00BB52C2" w:rsidTr="00BB52C2">
        <w:tc>
          <w:tcPr>
            <w:tcW w:w="1812" w:type="dxa"/>
          </w:tcPr>
          <w:p w:rsidR="00BB52C2" w:rsidRPr="007E70A3" w:rsidRDefault="00BB52C2" w:rsidP="00BB52C2">
            <w:r w:rsidRPr="007E70A3">
              <w:t>35–39</w:t>
            </w:r>
          </w:p>
        </w:tc>
        <w:tc>
          <w:tcPr>
            <w:tcW w:w="1812" w:type="dxa"/>
          </w:tcPr>
          <w:p w:rsidR="00BB52C2" w:rsidRPr="007E70A3" w:rsidRDefault="00BB52C2" w:rsidP="00BB52C2">
            <w:r w:rsidRPr="007E70A3">
              <w:t>1,490,015</w:t>
            </w:r>
          </w:p>
        </w:tc>
        <w:tc>
          <w:tcPr>
            <w:tcW w:w="1812" w:type="dxa"/>
          </w:tcPr>
          <w:p w:rsidR="00BB52C2" w:rsidRPr="007E70A3" w:rsidRDefault="00BB52C2" w:rsidP="00BB52C2">
            <w:r w:rsidRPr="007E70A3">
              <w:t>1,583,059</w:t>
            </w:r>
          </w:p>
        </w:tc>
        <w:tc>
          <w:tcPr>
            <w:tcW w:w="1812" w:type="dxa"/>
          </w:tcPr>
          <w:p w:rsidR="00BB52C2" w:rsidRPr="007E70A3" w:rsidRDefault="00BB52C2" w:rsidP="00BB52C2">
            <w:r w:rsidRPr="007E70A3">
              <w:t>3,073,074</w:t>
            </w:r>
          </w:p>
        </w:tc>
        <w:tc>
          <w:tcPr>
            <w:tcW w:w="1812" w:type="dxa"/>
          </w:tcPr>
          <w:p w:rsidR="00BB52C2" w:rsidRPr="007E70A3" w:rsidRDefault="00BB52C2" w:rsidP="00BB52C2">
            <w:r w:rsidRPr="007E70A3">
              <w:t>6.52</w:t>
            </w:r>
          </w:p>
        </w:tc>
      </w:tr>
      <w:tr w:rsidR="00BB52C2" w:rsidTr="00BB52C2">
        <w:tc>
          <w:tcPr>
            <w:tcW w:w="1812" w:type="dxa"/>
          </w:tcPr>
          <w:p w:rsidR="00BB52C2" w:rsidRPr="007E70A3" w:rsidRDefault="00BB52C2" w:rsidP="00BB52C2">
            <w:r w:rsidRPr="007E70A3">
              <w:t>40–44</w:t>
            </w:r>
          </w:p>
        </w:tc>
        <w:tc>
          <w:tcPr>
            <w:tcW w:w="1812" w:type="dxa"/>
          </w:tcPr>
          <w:p w:rsidR="00BB52C2" w:rsidRPr="007E70A3" w:rsidRDefault="00BB52C2" w:rsidP="00BB52C2">
            <w:r w:rsidRPr="007E70A3">
              <w:t>1,381,926</w:t>
            </w:r>
          </w:p>
        </w:tc>
        <w:tc>
          <w:tcPr>
            <w:tcW w:w="1812" w:type="dxa"/>
          </w:tcPr>
          <w:p w:rsidR="00BB52C2" w:rsidRPr="007E70A3" w:rsidRDefault="00BB52C2" w:rsidP="00BB52C2">
            <w:r w:rsidRPr="007E70A3">
              <w:t>1,498,588</w:t>
            </w:r>
          </w:p>
        </w:tc>
        <w:tc>
          <w:tcPr>
            <w:tcW w:w="1812" w:type="dxa"/>
          </w:tcPr>
          <w:p w:rsidR="00BB52C2" w:rsidRPr="007E70A3" w:rsidRDefault="00BB52C2" w:rsidP="00BB52C2">
            <w:r w:rsidRPr="007E70A3">
              <w:t>2,880,514</w:t>
            </w:r>
          </w:p>
        </w:tc>
        <w:tc>
          <w:tcPr>
            <w:tcW w:w="1812" w:type="dxa"/>
          </w:tcPr>
          <w:p w:rsidR="00BB52C2" w:rsidRPr="007E70A3" w:rsidRDefault="00BB52C2" w:rsidP="00BB52C2">
            <w:r w:rsidRPr="007E70A3">
              <w:t>6.11</w:t>
            </w:r>
          </w:p>
        </w:tc>
      </w:tr>
      <w:tr w:rsidR="00BB52C2" w:rsidTr="00BB52C2">
        <w:tc>
          <w:tcPr>
            <w:tcW w:w="1812" w:type="dxa"/>
          </w:tcPr>
          <w:p w:rsidR="00BB52C2" w:rsidRPr="007E70A3" w:rsidRDefault="00BB52C2" w:rsidP="00BB52C2">
            <w:r w:rsidRPr="007E70A3">
              <w:t>45–49</w:t>
            </w:r>
          </w:p>
        </w:tc>
        <w:tc>
          <w:tcPr>
            <w:tcW w:w="1812" w:type="dxa"/>
          </w:tcPr>
          <w:p w:rsidR="00BB52C2" w:rsidRPr="007E70A3" w:rsidRDefault="00BB52C2" w:rsidP="00BB52C2">
            <w:r w:rsidRPr="007E70A3">
              <w:t>1,366,374</w:t>
            </w:r>
          </w:p>
        </w:tc>
        <w:tc>
          <w:tcPr>
            <w:tcW w:w="1812" w:type="dxa"/>
          </w:tcPr>
          <w:p w:rsidR="00BB52C2" w:rsidRPr="007E70A3" w:rsidRDefault="00BB52C2" w:rsidP="00BB52C2">
            <w:r w:rsidRPr="007E70A3">
              <w:t>1,495,820</w:t>
            </w:r>
          </w:p>
        </w:tc>
        <w:tc>
          <w:tcPr>
            <w:tcW w:w="1812" w:type="dxa"/>
          </w:tcPr>
          <w:p w:rsidR="00BB52C2" w:rsidRPr="007E70A3" w:rsidRDefault="00BB52C2" w:rsidP="00BB52C2">
            <w:r w:rsidRPr="007E70A3">
              <w:t>2,862,194</w:t>
            </w:r>
          </w:p>
        </w:tc>
        <w:tc>
          <w:tcPr>
            <w:tcW w:w="1812" w:type="dxa"/>
          </w:tcPr>
          <w:p w:rsidR="00BB52C2" w:rsidRPr="007E70A3" w:rsidRDefault="00BB52C2" w:rsidP="00BB52C2">
            <w:r w:rsidRPr="007E70A3">
              <w:t>6.07</w:t>
            </w:r>
          </w:p>
        </w:tc>
      </w:tr>
      <w:tr w:rsidR="00BB52C2" w:rsidTr="00BB52C2">
        <w:tc>
          <w:tcPr>
            <w:tcW w:w="1812" w:type="dxa"/>
          </w:tcPr>
          <w:p w:rsidR="00BB52C2" w:rsidRPr="007E70A3" w:rsidRDefault="00BB52C2" w:rsidP="00BB52C2">
            <w:r w:rsidRPr="007E70A3">
              <w:t>50–54</w:t>
            </w:r>
          </w:p>
        </w:tc>
        <w:tc>
          <w:tcPr>
            <w:tcW w:w="1812" w:type="dxa"/>
          </w:tcPr>
          <w:p w:rsidR="00BB52C2" w:rsidRPr="007E70A3" w:rsidRDefault="00BB52C2" w:rsidP="00BB52C2">
            <w:r w:rsidRPr="007E70A3">
              <w:t>1,210,148</w:t>
            </w:r>
          </w:p>
        </w:tc>
        <w:tc>
          <w:tcPr>
            <w:tcW w:w="1812" w:type="dxa"/>
          </w:tcPr>
          <w:p w:rsidR="00BB52C2" w:rsidRPr="007E70A3" w:rsidRDefault="00BB52C2" w:rsidP="00BB52C2">
            <w:r w:rsidRPr="007E70A3">
              <w:t>1,332,829</w:t>
            </w:r>
          </w:p>
        </w:tc>
        <w:tc>
          <w:tcPr>
            <w:tcW w:w="1812" w:type="dxa"/>
          </w:tcPr>
          <w:p w:rsidR="00BB52C2" w:rsidRPr="007E70A3" w:rsidRDefault="00BB52C2" w:rsidP="00BB52C2">
            <w:r w:rsidRPr="007E70A3">
              <w:t>2,542,977</w:t>
            </w:r>
          </w:p>
        </w:tc>
        <w:tc>
          <w:tcPr>
            <w:tcW w:w="1812" w:type="dxa"/>
          </w:tcPr>
          <w:p w:rsidR="00BB52C2" w:rsidRPr="007E70A3" w:rsidRDefault="00BB52C2" w:rsidP="00BB52C2">
            <w:r w:rsidRPr="007E70A3">
              <w:t>5.40</w:t>
            </w:r>
          </w:p>
        </w:tc>
      </w:tr>
      <w:tr w:rsidR="00BB52C2" w:rsidTr="00BB52C2">
        <w:tc>
          <w:tcPr>
            <w:tcW w:w="1812" w:type="dxa"/>
          </w:tcPr>
          <w:p w:rsidR="00BB52C2" w:rsidRPr="007E70A3" w:rsidRDefault="00BB52C2" w:rsidP="00BB52C2">
            <w:r w:rsidRPr="007E70A3">
              <w:t>55–59</w:t>
            </w:r>
          </w:p>
        </w:tc>
        <w:tc>
          <w:tcPr>
            <w:tcW w:w="1812" w:type="dxa"/>
          </w:tcPr>
          <w:p w:rsidR="00BB52C2" w:rsidRPr="007E70A3" w:rsidRDefault="00BB52C2" w:rsidP="00BB52C2">
            <w:r w:rsidRPr="007E70A3">
              <w:t>970,679</w:t>
            </w:r>
          </w:p>
        </w:tc>
        <w:tc>
          <w:tcPr>
            <w:tcW w:w="1812" w:type="dxa"/>
          </w:tcPr>
          <w:p w:rsidR="00BB52C2" w:rsidRPr="007E70A3" w:rsidRDefault="00BB52C2" w:rsidP="00BB52C2">
            <w:r w:rsidRPr="007E70A3">
              <w:t>1,080,402</w:t>
            </w:r>
          </w:p>
        </w:tc>
        <w:tc>
          <w:tcPr>
            <w:tcW w:w="1812" w:type="dxa"/>
          </w:tcPr>
          <w:p w:rsidR="00BB52C2" w:rsidRPr="007E70A3" w:rsidRDefault="00BB52C2" w:rsidP="00BB52C2">
            <w:r w:rsidRPr="007E70A3">
              <w:t>2,051,081</w:t>
            </w:r>
          </w:p>
        </w:tc>
        <w:tc>
          <w:tcPr>
            <w:tcW w:w="1812" w:type="dxa"/>
          </w:tcPr>
          <w:p w:rsidR="00BB52C2" w:rsidRPr="007E70A3" w:rsidRDefault="00BB52C2" w:rsidP="00BB52C2">
            <w:r w:rsidRPr="007E70A3">
              <w:t>4.35</w:t>
            </w:r>
          </w:p>
        </w:tc>
      </w:tr>
      <w:tr w:rsidR="00BB52C2" w:rsidTr="00BB52C2">
        <w:tc>
          <w:tcPr>
            <w:tcW w:w="1812" w:type="dxa"/>
          </w:tcPr>
          <w:p w:rsidR="00BB52C2" w:rsidRPr="007E70A3" w:rsidRDefault="00BB52C2" w:rsidP="00BB52C2">
            <w:r w:rsidRPr="007E70A3">
              <w:t>60–64</w:t>
            </w:r>
          </w:p>
        </w:tc>
        <w:tc>
          <w:tcPr>
            <w:tcW w:w="1812" w:type="dxa"/>
          </w:tcPr>
          <w:p w:rsidR="00BB52C2" w:rsidRPr="007E70A3" w:rsidRDefault="00BB52C2" w:rsidP="00BB52C2">
            <w:r w:rsidRPr="007E70A3">
              <w:t>753,793</w:t>
            </w:r>
          </w:p>
        </w:tc>
        <w:tc>
          <w:tcPr>
            <w:tcW w:w="1812" w:type="dxa"/>
          </w:tcPr>
          <w:p w:rsidR="00BB52C2" w:rsidRPr="007E70A3" w:rsidRDefault="00BB52C2" w:rsidP="00BB52C2">
            <w:r w:rsidRPr="007E70A3">
              <w:t>840,857</w:t>
            </w:r>
          </w:p>
        </w:tc>
        <w:tc>
          <w:tcPr>
            <w:tcW w:w="1812" w:type="dxa"/>
          </w:tcPr>
          <w:p w:rsidR="00BB52C2" w:rsidRPr="007E70A3" w:rsidRDefault="00BB52C2" w:rsidP="00BB52C2">
            <w:r w:rsidRPr="007E70A3">
              <w:t>1,594,650</w:t>
            </w:r>
          </w:p>
        </w:tc>
        <w:tc>
          <w:tcPr>
            <w:tcW w:w="1812" w:type="dxa"/>
          </w:tcPr>
          <w:p w:rsidR="00BB52C2" w:rsidRPr="007E70A3" w:rsidRDefault="00BB52C2" w:rsidP="00BB52C2">
            <w:r w:rsidRPr="007E70A3">
              <w:t>3.38</w:t>
            </w:r>
          </w:p>
        </w:tc>
      </w:tr>
      <w:tr w:rsidR="00BB52C2" w:rsidTr="00BB52C2">
        <w:tc>
          <w:tcPr>
            <w:tcW w:w="1812" w:type="dxa"/>
          </w:tcPr>
          <w:p w:rsidR="00BB52C2" w:rsidRPr="007E70A3" w:rsidRDefault="00BB52C2" w:rsidP="00BB52C2">
            <w:r w:rsidRPr="007E70A3">
              <w:t>65–69</w:t>
            </w:r>
          </w:p>
        </w:tc>
        <w:tc>
          <w:tcPr>
            <w:tcW w:w="1812" w:type="dxa"/>
          </w:tcPr>
          <w:p w:rsidR="00BB52C2" w:rsidRPr="007E70A3" w:rsidRDefault="00BB52C2" w:rsidP="00BB52C2">
            <w:r w:rsidRPr="007E70A3">
              <w:t>558,729</w:t>
            </w:r>
          </w:p>
        </w:tc>
        <w:tc>
          <w:tcPr>
            <w:tcW w:w="1812" w:type="dxa"/>
          </w:tcPr>
          <w:p w:rsidR="00BB52C2" w:rsidRPr="007E70A3" w:rsidRDefault="00BB52C2" w:rsidP="00BB52C2">
            <w:r w:rsidRPr="007E70A3">
              <w:t>635,567</w:t>
            </w:r>
          </w:p>
        </w:tc>
        <w:tc>
          <w:tcPr>
            <w:tcW w:w="1812" w:type="dxa"/>
          </w:tcPr>
          <w:p w:rsidR="00BB52C2" w:rsidRPr="007E70A3" w:rsidRDefault="00BB52C2" w:rsidP="00BB52C2">
            <w:r w:rsidRPr="007E70A3">
              <w:t>1,194,296</w:t>
            </w:r>
          </w:p>
        </w:tc>
        <w:tc>
          <w:tcPr>
            <w:tcW w:w="1812" w:type="dxa"/>
          </w:tcPr>
          <w:p w:rsidR="00BB52C2" w:rsidRPr="007E70A3" w:rsidRDefault="00BB52C2" w:rsidP="00BB52C2">
            <w:r w:rsidRPr="007E70A3">
              <w:t>2.53</w:t>
            </w:r>
          </w:p>
        </w:tc>
      </w:tr>
      <w:tr w:rsidR="00BB52C2" w:rsidTr="00BB52C2">
        <w:tc>
          <w:tcPr>
            <w:tcW w:w="1812" w:type="dxa"/>
          </w:tcPr>
          <w:p w:rsidR="00BB52C2" w:rsidRPr="007E70A3" w:rsidRDefault="00BB52C2" w:rsidP="00BB52C2">
            <w:r w:rsidRPr="007E70A3">
              <w:t>70–74</w:t>
            </w:r>
          </w:p>
        </w:tc>
        <w:tc>
          <w:tcPr>
            <w:tcW w:w="1812" w:type="dxa"/>
          </w:tcPr>
          <w:p w:rsidR="00BB52C2" w:rsidRPr="007E70A3" w:rsidRDefault="00BB52C2" w:rsidP="00BB52C2">
            <w:r w:rsidRPr="007E70A3">
              <w:t>394,140</w:t>
            </w:r>
          </w:p>
        </w:tc>
        <w:tc>
          <w:tcPr>
            <w:tcW w:w="1812" w:type="dxa"/>
          </w:tcPr>
          <w:p w:rsidR="00BB52C2" w:rsidRPr="007E70A3" w:rsidRDefault="00BB52C2" w:rsidP="00BB52C2">
            <w:r w:rsidRPr="007E70A3">
              <w:t>471,078</w:t>
            </w:r>
          </w:p>
        </w:tc>
        <w:tc>
          <w:tcPr>
            <w:tcW w:w="1812" w:type="dxa"/>
          </w:tcPr>
          <w:p w:rsidR="00BB52C2" w:rsidRPr="007E70A3" w:rsidRDefault="00BB52C2" w:rsidP="00BB52C2">
            <w:r w:rsidRPr="007E70A3">
              <w:t>865,218</w:t>
            </w:r>
          </w:p>
        </w:tc>
        <w:tc>
          <w:tcPr>
            <w:tcW w:w="1812" w:type="dxa"/>
          </w:tcPr>
          <w:p w:rsidR="00BB52C2" w:rsidRPr="007E70A3" w:rsidRDefault="00BB52C2" w:rsidP="00BB52C2">
            <w:r w:rsidRPr="007E70A3">
              <w:t>1.84</w:t>
            </w:r>
          </w:p>
        </w:tc>
      </w:tr>
      <w:tr w:rsidR="00BB52C2" w:rsidTr="00BB52C2">
        <w:tc>
          <w:tcPr>
            <w:tcW w:w="1812" w:type="dxa"/>
          </w:tcPr>
          <w:p w:rsidR="00BB52C2" w:rsidRPr="007E70A3" w:rsidRDefault="00BB52C2" w:rsidP="00BB52C2">
            <w:r w:rsidRPr="007E70A3">
              <w:t>75–79</w:t>
            </w:r>
          </w:p>
        </w:tc>
        <w:tc>
          <w:tcPr>
            <w:tcW w:w="1812" w:type="dxa"/>
          </w:tcPr>
          <w:p w:rsidR="00BB52C2" w:rsidRPr="007E70A3" w:rsidRDefault="00BB52C2" w:rsidP="00BB52C2">
            <w:r w:rsidRPr="007E70A3">
              <w:t>287,769</w:t>
            </w:r>
          </w:p>
        </w:tc>
        <w:tc>
          <w:tcPr>
            <w:tcW w:w="1812" w:type="dxa"/>
          </w:tcPr>
          <w:p w:rsidR="00BB52C2" w:rsidRPr="007E70A3" w:rsidRDefault="00BB52C2" w:rsidP="00BB52C2">
            <w:r w:rsidRPr="007E70A3">
              <w:t>372,754</w:t>
            </w:r>
          </w:p>
        </w:tc>
        <w:tc>
          <w:tcPr>
            <w:tcW w:w="1812" w:type="dxa"/>
          </w:tcPr>
          <w:p w:rsidR="00BB52C2" w:rsidRPr="007E70A3" w:rsidRDefault="00BB52C2" w:rsidP="00BB52C2">
            <w:r w:rsidRPr="007E70A3">
              <w:t>660,523</w:t>
            </w:r>
          </w:p>
        </w:tc>
        <w:tc>
          <w:tcPr>
            <w:tcW w:w="1812" w:type="dxa"/>
          </w:tcPr>
          <w:p w:rsidR="00BB52C2" w:rsidRPr="007E70A3" w:rsidRDefault="00BB52C2" w:rsidP="00BB52C2">
            <w:r w:rsidRPr="007E70A3">
              <w:t>1.40</w:t>
            </w:r>
          </w:p>
        </w:tc>
      </w:tr>
      <w:tr w:rsidR="00BB52C2" w:rsidTr="00BB52C2">
        <w:tc>
          <w:tcPr>
            <w:tcW w:w="1812" w:type="dxa"/>
          </w:tcPr>
          <w:p w:rsidR="00BB52C2" w:rsidRPr="007E70A3" w:rsidRDefault="00BB52C2" w:rsidP="00BB52C2">
            <w:r w:rsidRPr="007E70A3">
              <w:t>80+</w:t>
            </w:r>
          </w:p>
        </w:tc>
        <w:tc>
          <w:tcPr>
            <w:tcW w:w="1812" w:type="dxa"/>
          </w:tcPr>
          <w:p w:rsidR="00BB52C2" w:rsidRPr="007E70A3" w:rsidRDefault="00BB52C2" w:rsidP="00BB52C2">
            <w:r w:rsidRPr="007E70A3">
              <w:t>270,754</w:t>
            </w:r>
          </w:p>
        </w:tc>
        <w:tc>
          <w:tcPr>
            <w:tcW w:w="1812" w:type="dxa"/>
          </w:tcPr>
          <w:p w:rsidR="00BB52C2" w:rsidRPr="007E70A3" w:rsidRDefault="00BB52C2" w:rsidP="00BB52C2">
            <w:r w:rsidRPr="007E70A3">
              <w:t>379,352</w:t>
            </w:r>
          </w:p>
        </w:tc>
        <w:tc>
          <w:tcPr>
            <w:tcW w:w="1812" w:type="dxa"/>
          </w:tcPr>
          <w:p w:rsidR="00BB52C2" w:rsidRPr="007E70A3" w:rsidRDefault="00BB52C2" w:rsidP="00BB52C2">
            <w:r w:rsidRPr="007E70A3">
              <w:t>650,106</w:t>
            </w:r>
          </w:p>
        </w:tc>
        <w:tc>
          <w:tcPr>
            <w:tcW w:w="1812" w:type="dxa"/>
          </w:tcPr>
          <w:p w:rsidR="00BB52C2" w:rsidRDefault="00BB52C2" w:rsidP="00BB52C2">
            <w:r w:rsidRPr="007E70A3">
              <w:t>1.38</w:t>
            </w:r>
          </w:p>
        </w:tc>
      </w:tr>
    </w:tbl>
    <w:p w:rsidR="00CB4C63" w:rsidRDefault="00CB4C63" w:rsidP="00CB4C63"/>
    <w:p w:rsidR="00BB52C2" w:rsidRDefault="002F13B2" w:rsidP="00CB4C63">
      <w:hyperlink r:id="rId20" w:history="1">
        <w:r w:rsidR="00BB52C2" w:rsidRPr="00C67209">
          <w:rPr>
            <w:rStyle w:val="Hyperlink"/>
          </w:rPr>
          <w:t>https://data.oecd.org/pop/fertility-rates.htm</w:t>
        </w:r>
      </w:hyperlink>
      <w:r w:rsidR="00BB52C2">
        <w:t xml:space="preserve"> Vaikų gimstamumas vienai moteriai:</w:t>
      </w:r>
    </w:p>
    <w:p w:rsidR="00CB4C63" w:rsidRDefault="00BB52C2" w:rsidP="00CB4C63">
      <w:r>
        <w:rPr>
          <w:noProof/>
        </w:rPr>
        <w:lastRenderedPageBreak/>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09900"/>
                    </a:xfrm>
                    <a:prstGeom prst="rect">
                      <a:avLst/>
                    </a:prstGeom>
                  </pic:spPr>
                </pic:pic>
              </a:graphicData>
            </a:graphic>
          </wp:inline>
        </w:drawing>
      </w:r>
    </w:p>
    <w:p w:rsidR="00D1645A" w:rsidRDefault="002F13B2" w:rsidP="00CB4C63">
      <w:hyperlink r:id="rId22" w:anchor="indicator-chart" w:history="1">
        <w:r w:rsidR="00D1645A" w:rsidRPr="00C67209">
          <w:rPr>
            <w:rStyle w:val="Hyperlink"/>
          </w:rPr>
          <w:t>https://data.oecd.org/pop/working-age-population.htm#indicator-chart</w:t>
        </w:r>
      </w:hyperlink>
      <w:r w:rsidR="00D1645A">
        <w:t xml:space="preserve"> Darbingo amžiaus populiacija procentais.</w:t>
      </w:r>
    </w:p>
    <w:p w:rsidR="00D1645A" w:rsidRDefault="00D1645A" w:rsidP="00CB4C63">
      <w:r>
        <w:rPr>
          <w:noProof/>
        </w:rPr>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0855"/>
                    </a:xfrm>
                    <a:prstGeom prst="rect">
                      <a:avLst/>
                    </a:prstGeom>
                  </pic:spPr>
                </pic:pic>
              </a:graphicData>
            </a:graphic>
          </wp:inline>
        </w:drawing>
      </w:r>
    </w:p>
    <w:p w:rsidR="00D1645A" w:rsidRDefault="00114A81" w:rsidP="00CB4C63">
      <w:r>
        <w:t>Senyvo amžiaus žmonių populiacija procentais:</w:t>
      </w:r>
    </w:p>
    <w:p w:rsidR="00114A81" w:rsidRDefault="00114A81" w:rsidP="00CB4C63">
      <w:r>
        <w:rPr>
          <w:noProof/>
        </w:rPr>
        <w:lastRenderedPageBreak/>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024505"/>
                    </a:xfrm>
                    <a:prstGeom prst="rect">
                      <a:avLst/>
                    </a:prstGeom>
                  </pic:spPr>
                </pic:pic>
              </a:graphicData>
            </a:graphic>
          </wp:inline>
        </w:drawing>
      </w:r>
    </w:p>
    <w:p w:rsidR="00114A81" w:rsidRDefault="002F13B2" w:rsidP="00CB4C63">
      <w:hyperlink r:id="rId25" w:history="1">
        <w:r w:rsidR="00114A81" w:rsidRPr="00C67209">
          <w:rPr>
            <w:rStyle w:val="Hyperlink"/>
          </w:rPr>
          <w:t>https://data.oecd.org/pop/young-population.htm</w:t>
        </w:r>
      </w:hyperlink>
      <w:r w:rsidR="00114A81">
        <w:t xml:space="preserve"> </w:t>
      </w:r>
      <w:r w:rsidR="00A70EFC">
        <w:t>Jaunimo populiacija procentais:</w:t>
      </w:r>
    </w:p>
    <w:p w:rsidR="00114A81" w:rsidRDefault="00114A81" w:rsidP="00CB4C63">
      <w:r>
        <w:rPr>
          <w:noProof/>
        </w:rPr>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034030"/>
                    </a:xfrm>
                    <a:prstGeom prst="rect">
                      <a:avLst/>
                    </a:prstGeom>
                  </pic:spPr>
                </pic:pic>
              </a:graphicData>
            </a:graphic>
          </wp:inline>
        </w:drawing>
      </w:r>
    </w:p>
    <w:p w:rsidR="00EF650A" w:rsidRDefault="00EF650A" w:rsidP="00CB4C63"/>
    <w:p w:rsidR="00EF650A" w:rsidRPr="00DF7FB1" w:rsidRDefault="00EF650A" w:rsidP="00CB4C63"/>
    <w:p w:rsidR="00037922" w:rsidRPr="00037922" w:rsidRDefault="000F7B60" w:rsidP="00637A13">
      <w:pPr>
        <w:pStyle w:val="Heading1"/>
        <w:numPr>
          <w:ilvl w:val="1"/>
          <w:numId w:val="5"/>
        </w:numPr>
      </w:pPr>
      <w:bookmarkStart w:id="5" w:name="_Toc499578216"/>
      <w:r>
        <w:t>Kolumbijos ekologija</w:t>
      </w:r>
      <w:bookmarkEnd w:id="5"/>
    </w:p>
    <w:p w:rsidR="00037922" w:rsidRDefault="00037922" w:rsidP="00637A13">
      <w:pPr>
        <w:pStyle w:val="Heading1"/>
        <w:numPr>
          <w:ilvl w:val="1"/>
          <w:numId w:val="5"/>
        </w:numPr>
      </w:pPr>
      <w:bookmarkStart w:id="6" w:name="_Toc499578217"/>
      <w:r>
        <w:t>Kolumbijos socialinė situacija</w:t>
      </w:r>
      <w:bookmarkEnd w:id="6"/>
    </w:p>
    <w:p w:rsidR="000F7B60" w:rsidRDefault="000F7B60" w:rsidP="00637A13">
      <w:pPr>
        <w:pStyle w:val="Heading1"/>
        <w:numPr>
          <w:ilvl w:val="1"/>
          <w:numId w:val="5"/>
        </w:numPr>
      </w:pPr>
      <w:bookmarkStart w:id="7" w:name="_Toc499578218"/>
      <w:r>
        <w:t>Kolumbijos politika</w:t>
      </w:r>
      <w:bookmarkEnd w:id="7"/>
    </w:p>
    <w:p w:rsidR="003F74B9" w:rsidRPr="003F74B9" w:rsidRDefault="003F74B9" w:rsidP="003F74B9"/>
    <w:p w:rsidR="0009397A" w:rsidRDefault="000F7B60" w:rsidP="0009397A">
      <w:pPr>
        <w:pStyle w:val="Heading1"/>
        <w:numPr>
          <w:ilvl w:val="1"/>
          <w:numId w:val="5"/>
        </w:numPr>
      </w:pPr>
      <w:bookmarkStart w:id="8" w:name="_Toc499578219"/>
      <w:r>
        <w:t>Kolumbijos švietimas</w:t>
      </w:r>
      <w:bookmarkEnd w:id="8"/>
    </w:p>
    <w:p w:rsidR="005076B9" w:rsidRDefault="005076B9" w:rsidP="005076B9">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w:t>
      </w:r>
    </w:p>
    <w:tbl>
      <w:tblPr>
        <w:tblW w:w="6360" w:type="dxa"/>
        <w:tblLook w:val="04A0" w:firstRow="1" w:lastRow="0" w:firstColumn="1" w:lastColumn="0" w:noHBand="0" w:noVBand="1"/>
      </w:tblPr>
      <w:tblGrid>
        <w:gridCol w:w="3360"/>
        <w:gridCol w:w="1720"/>
        <w:gridCol w:w="1280"/>
      </w:tblGrid>
      <w:tr w:rsidR="005076B9" w:rsidRPr="005076B9"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lastRenderedPageBreak/>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Vidutinė mokymosi trukmė</w:t>
            </w:r>
          </w:p>
        </w:tc>
      </w:tr>
      <w:tr w:rsidR="005076B9" w:rsidRPr="005076B9"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076B9" w:rsidRDefault="005076B9" w:rsidP="005076B9">
            <w:pPr>
              <w:spacing w:after="0" w:line="240" w:lineRule="auto"/>
              <w:rPr>
                <w:rFonts w:ascii="Calibri" w:eastAsia="Times New Roman" w:hAnsi="Calibri" w:cs="Calibri"/>
                <w:color w:val="000000"/>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(metai)</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7,6</w:t>
            </w:r>
          </w:p>
        </w:tc>
      </w:tr>
      <w:tr w:rsidR="005076B9" w:rsidRPr="005076B9"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8,1</w:t>
            </w:r>
          </w:p>
        </w:tc>
      </w:tr>
      <w:tr w:rsidR="005076B9" w:rsidRPr="005076B9"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076B9" w:rsidRDefault="005076B9" w:rsidP="005076B9">
            <w:pPr>
              <w:spacing w:after="0" w:line="240" w:lineRule="auto"/>
              <w:jc w:val="center"/>
              <w:rPr>
                <w:rFonts w:ascii="Calibri" w:eastAsia="Times New Roman" w:hAnsi="Calibri" w:cs="Calibri"/>
                <w:color w:val="000000"/>
                <w:lang w:eastAsia="lt-LT"/>
              </w:rPr>
            </w:pPr>
            <w:r w:rsidRPr="005076B9">
              <w:rPr>
                <w:rFonts w:ascii="Calibri" w:eastAsia="Times New Roman" w:hAnsi="Calibri" w:cs="Calibri"/>
                <w:color w:val="000000"/>
                <w:lang w:eastAsia="lt-LT"/>
              </w:rPr>
              <w:t>8,3</w:t>
            </w:r>
          </w:p>
        </w:tc>
      </w:tr>
    </w:tbl>
    <w:p w:rsidR="005076B9" w:rsidRDefault="005076B9" w:rsidP="005076B9"/>
    <w:p w:rsidR="005076B9" w:rsidRDefault="005076B9" w:rsidP="005076B9">
      <w:r>
        <w:t>Iš lentelės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076B9" w:rsidRPr="005076B9" w:rsidRDefault="005076B9" w:rsidP="005076B9"/>
    <w:p w:rsidR="0009397A" w:rsidRDefault="0009397A" w:rsidP="0009397A">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10</w:t>
      </w:r>
    </w:p>
    <w:p w:rsidR="006A4FFB" w:rsidRDefault="006A4FFB" w:rsidP="0009397A"/>
    <w:p w:rsidR="006A4FFB" w:rsidRDefault="006A4FFB" w:rsidP="0009397A"/>
    <w:p w:rsidR="006A4FFB" w:rsidRPr="0009397A" w:rsidRDefault="006A4FFB" w:rsidP="0009397A"/>
    <w:tbl>
      <w:tblPr>
        <w:tblW w:w="10295" w:type="dxa"/>
        <w:tblInd w:w="-1281" w:type="dxa"/>
        <w:tblLook w:val="04A0" w:firstRow="1" w:lastRow="0" w:firstColumn="1" w:lastColumn="0" w:noHBand="0" w:noVBand="1"/>
      </w:tblPr>
      <w:tblGrid>
        <w:gridCol w:w="2124"/>
        <w:gridCol w:w="1137"/>
        <w:gridCol w:w="1273"/>
        <w:gridCol w:w="954"/>
        <w:gridCol w:w="9"/>
        <w:gridCol w:w="1244"/>
        <w:gridCol w:w="1139"/>
        <w:gridCol w:w="1376"/>
        <w:gridCol w:w="1030"/>
        <w:gridCol w:w="9"/>
      </w:tblGrid>
      <w:tr w:rsidR="00C93D11" w:rsidRPr="00C93D11" w:rsidTr="007C0264">
        <w:trPr>
          <w:trHeight w:val="300"/>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3373"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Raštingumas</w:t>
            </w:r>
          </w:p>
        </w:tc>
        <w:tc>
          <w:tcPr>
            <w:tcW w:w="4798"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r>
      <w:tr w:rsidR="007C0264" w:rsidRPr="00C93D11" w:rsidTr="007C0264">
        <w:trPr>
          <w:gridAfter w:val="1"/>
          <w:wAfter w:w="9" w:type="dxa"/>
          <w:trHeight w:val="15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15 m. ir vyresni)</w:t>
            </w:r>
          </w:p>
        </w:tc>
        <w:tc>
          <w:tcPr>
            <w:tcW w:w="2227"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Jaunimas (% 15-24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Populiacija su bent antruoj</w:t>
            </w:r>
            <w:r>
              <w:rPr>
                <w:rFonts w:ascii="Calibri" w:eastAsia="Times New Roman" w:hAnsi="Calibri" w:cs="Calibri"/>
                <w:color w:val="000000"/>
                <w:lang w:eastAsia="lt-LT"/>
              </w:rPr>
              <w:t>u</w:t>
            </w:r>
            <w:r w:rsidRPr="00C93D11">
              <w:rPr>
                <w:rFonts w:ascii="Calibri" w:eastAsia="Times New Roman" w:hAnsi="Calibri" w:cs="Calibri"/>
                <w:color w:val="000000"/>
                <w:lang w:eastAsia="lt-LT"/>
              </w:rPr>
              <w:t xml:space="preserve"> išsilavinimu</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Pradinės mokyklos mokytojai išmokyti mokyti</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Mokinys - Mokytojas santykis, pradinė mokykla</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Valdžios išlaidos švietimui</w:t>
            </w:r>
          </w:p>
        </w:tc>
      </w:tr>
      <w:tr w:rsidR="007C0264" w:rsidRPr="00C93D11" w:rsidTr="007C0264">
        <w:trPr>
          <w:gridAfter w:val="1"/>
          <w:wAfter w:w="9" w:type="dxa"/>
          <w:trHeight w:val="9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Moterys</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Vyrai</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25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(mokinių skaičius 1 mokytojui)</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BVP)</w:t>
            </w:r>
          </w:p>
        </w:tc>
      </w:tr>
      <w:tr w:rsidR="007C0264" w:rsidRPr="00C93D11" w:rsidTr="007C0264">
        <w:trPr>
          <w:gridAfter w:val="1"/>
          <w:wAfter w:w="9" w:type="dxa"/>
          <w:trHeight w:val="6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2010 - 2015 m.</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2010 - 2014 m.</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Kolumbija</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94,7</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99,1</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54,9</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24</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4,7</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Aukšto išsivystymo šalys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95,3</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99,3</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70,6</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18</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r>
      <w:tr w:rsidR="007C0264" w:rsidRPr="00C93D11" w:rsidTr="007C0264">
        <w:trPr>
          <w:gridAfter w:val="1"/>
          <w:wAfter w:w="9" w:type="dxa"/>
          <w:trHeight w:val="6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Lotynų Amerikos ir Karibų regionas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93,2</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98,4</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58,1</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22</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w:t>
            </w:r>
          </w:p>
        </w:tc>
      </w:tr>
    </w:tbl>
    <w:p w:rsidR="00C93D11" w:rsidRDefault="00C93D11" w:rsidP="00C93D11"/>
    <w:p w:rsidR="00C93D11" w:rsidRPr="00C93D11" w:rsidRDefault="00C93D11" w:rsidP="00C93D11"/>
    <w:p w:rsidR="00712337" w:rsidRDefault="00C93D11" w:rsidP="00712337">
      <w:r>
        <w:t>Iš lentelės matome, kad Kolumbijos ra</w:t>
      </w:r>
      <w:r w:rsidR="007C0264">
        <w:t>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7C0264" w:rsidRDefault="007C0264" w:rsidP="00712337">
      <w:r>
        <w:lastRenderedPageBreak/>
        <w:t>Kolumbijos valdžia skiria kiek mažesnę bendro vidaus produkto dalį švietimui nei Lotynų Amerikos ir Karibų regionas, apie 0,7% mažiau.</w:t>
      </w:r>
    </w:p>
    <w:p w:rsidR="00712337" w:rsidRPr="00712337" w:rsidRDefault="00712337" w:rsidP="00712337"/>
    <w:p w:rsidR="00476472" w:rsidRDefault="00C46D38" w:rsidP="001C32B3">
      <w:pPr>
        <w:pStyle w:val="Heading1"/>
        <w:numPr>
          <w:ilvl w:val="0"/>
          <w:numId w:val="5"/>
        </w:numPr>
      </w:pPr>
      <w:bookmarkStart w:id="9" w:name="_Toc49957822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9578221"/>
      <w:r>
        <w:t>Literatūra</w:t>
      </w:r>
      <w:bookmarkEnd w:id="10"/>
    </w:p>
    <w:p w:rsidR="00C46D38" w:rsidRDefault="00C46D38" w:rsidP="00C46D38"/>
    <w:p w:rsidR="00C46D38" w:rsidRPr="00C46D38" w:rsidRDefault="00C46D38" w:rsidP="00C46D38">
      <w:r>
        <w:t>Literatūra</w:t>
      </w:r>
    </w:p>
    <w:p w:rsidR="00C46D38" w:rsidRDefault="00C46D38" w:rsidP="00C46D38"/>
    <w:p w:rsidR="00C46D38" w:rsidRPr="00C46D38" w:rsidRDefault="00C46D38" w:rsidP="00C46D38"/>
    <w:sectPr w:rsidR="00C46D38" w:rsidRPr="00C46D38" w:rsidSect="00114727">
      <w:footerReference w:type="default" r:id="rId27"/>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3B2" w:rsidRDefault="002F13B2" w:rsidP="00114727">
      <w:pPr>
        <w:spacing w:after="0" w:line="240" w:lineRule="auto"/>
      </w:pPr>
      <w:r>
        <w:separator/>
      </w:r>
    </w:p>
  </w:endnote>
  <w:endnote w:type="continuationSeparator" w:id="0">
    <w:p w:rsidR="002F13B2" w:rsidRDefault="002F13B2"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EndPr/>
    <w:sdtContent>
      <w:p w:rsidR="00D1645A" w:rsidRDefault="00D1645A">
        <w:pPr>
          <w:pStyle w:val="Footer"/>
          <w:jc w:val="right"/>
        </w:pPr>
        <w:r>
          <w:fldChar w:fldCharType="begin"/>
        </w:r>
        <w:r>
          <w:instrText>PAGE   \* MERGEFORMAT</w:instrText>
        </w:r>
        <w:r>
          <w:fldChar w:fldCharType="separate"/>
        </w:r>
        <w:r w:rsidR="008B2006">
          <w:rPr>
            <w:noProof/>
          </w:rPr>
          <w:t>10</w:t>
        </w:r>
        <w:r>
          <w:fldChar w:fldCharType="end"/>
        </w:r>
      </w:p>
    </w:sdtContent>
  </w:sdt>
  <w:p w:rsidR="00D1645A" w:rsidRDefault="00D16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3B2" w:rsidRDefault="002F13B2" w:rsidP="00114727">
      <w:pPr>
        <w:spacing w:after="0" w:line="240" w:lineRule="auto"/>
      </w:pPr>
      <w:r>
        <w:separator/>
      </w:r>
    </w:p>
  </w:footnote>
  <w:footnote w:type="continuationSeparator" w:id="0">
    <w:p w:rsidR="002F13B2" w:rsidRDefault="002F13B2"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7BFE"/>
    <w:rsid w:val="001C32B3"/>
    <w:rsid w:val="001D2356"/>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3B2"/>
    <w:rsid w:val="002F17B2"/>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6519E"/>
    <w:rsid w:val="00574051"/>
    <w:rsid w:val="00575ECD"/>
    <w:rsid w:val="005772D8"/>
    <w:rsid w:val="00590F4A"/>
    <w:rsid w:val="00595A2A"/>
    <w:rsid w:val="00596BB6"/>
    <w:rsid w:val="005E6D9B"/>
    <w:rsid w:val="005F6CED"/>
    <w:rsid w:val="006271B7"/>
    <w:rsid w:val="00634D36"/>
    <w:rsid w:val="00637A13"/>
    <w:rsid w:val="00641AEB"/>
    <w:rsid w:val="0066415E"/>
    <w:rsid w:val="00682D81"/>
    <w:rsid w:val="006A350D"/>
    <w:rsid w:val="006A4FFB"/>
    <w:rsid w:val="006B1BD2"/>
    <w:rsid w:val="006D7B00"/>
    <w:rsid w:val="006E3B6B"/>
    <w:rsid w:val="006E7CCC"/>
    <w:rsid w:val="006F0E6F"/>
    <w:rsid w:val="00712337"/>
    <w:rsid w:val="007200C5"/>
    <w:rsid w:val="00734653"/>
    <w:rsid w:val="00747081"/>
    <w:rsid w:val="0076095D"/>
    <w:rsid w:val="00784A58"/>
    <w:rsid w:val="007857B6"/>
    <w:rsid w:val="007867F9"/>
    <w:rsid w:val="007953EA"/>
    <w:rsid w:val="007B59A6"/>
    <w:rsid w:val="007C0264"/>
    <w:rsid w:val="007C1EC8"/>
    <w:rsid w:val="007C3DED"/>
    <w:rsid w:val="007D5440"/>
    <w:rsid w:val="007F02EF"/>
    <w:rsid w:val="008137C7"/>
    <w:rsid w:val="0081651F"/>
    <w:rsid w:val="0082036C"/>
    <w:rsid w:val="00863539"/>
    <w:rsid w:val="00874B4A"/>
    <w:rsid w:val="008860E0"/>
    <w:rsid w:val="00892E67"/>
    <w:rsid w:val="008B2006"/>
    <w:rsid w:val="008B677B"/>
    <w:rsid w:val="008C6F92"/>
    <w:rsid w:val="008D4A3B"/>
    <w:rsid w:val="008D7447"/>
    <w:rsid w:val="008D77E7"/>
    <w:rsid w:val="008E7B3B"/>
    <w:rsid w:val="009073F0"/>
    <w:rsid w:val="0091533A"/>
    <w:rsid w:val="0092352C"/>
    <w:rsid w:val="00927DB7"/>
    <w:rsid w:val="00940D2B"/>
    <w:rsid w:val="00965256"/>
    <w:rsid w:val="00972220"/>
    <w:rsid w:val="009746F0"/>
    <w:rsid w:val="00985042"/>
    <w:rsid w:val="00993587"/>
    <w:rsid w:val="00995188"/>
    <w:rsid w:val="009A0605"/>
    <w:rsid w:val="009A620C"/>
    <w:rsid w:val="009C6CEB"/>
    <w:rsid w:val="009D4989"/>
    <w:rsid w:val="009E0E27"/>
    <w:rsid w:val="009E37C8"/>
    <w:rsid w:val="009F1469"/>
    <w:rsid w:val="00A04E4D"/>
    <w:rsid w:val="00A22EC9"/>
    <w:rsid w:val="00A27A33"/>
    <w:rsid w:val="00A304C9"/>
    <w:rsid w:val="00A37ECC"/>
    <w:rsid w:val="00A401F2"/>
    <w:rsid w:val="00A6356A"/>
    <w:rsid w:val="00A706F3"/>
    <w:rsid w:val="00A70EFC"/>
    <w:rsid w:val="00AA4955"/>
    <w:rsid w:val="00AB37FB"/>
    <w:rsid w:val="00AC2520"/>
    <w:rsid w:val="00AD17A9"/>
    <w:rsid w:val="00AD212C"/>
    <w:rsid w:val="00AE42C8"/>
    <w:rsid w:val="00AE4AF0"/>
    <w:rsid w:val="00B15AEA"/>
    <w:rsid w:val="00B179FD"/>
    <w:rsid w:val="00B35535"/>
    <w:rsid w:val="00B744FD"/>
    <w:rsid w:val="00B75FC9"/>
    <w:rsid w:val="00BA4569"/>
    <w:rsid w:val="00BB52C2"/>
    <w:rsid w:val="00BB55DC"/>
    <w:rsid w:val="00BC70A8"/>
    <w:rsid w:val="00BD53DC"/>
    <w:rsid w:val="00BE32AB"/>
    <w:rsid w:val="00BF699F"/>
    <w:rsid w:val="00BF7583"/>
    <w:rsid w:val="00C013CF"/>
    <w:rsid w:val="00C2337D"/>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F490A"/>
    <w:rsid w:val="00D029F0"/>
    <w:rsid w:val="00D04C06"/>
    <w:rsid w:val="00D1645A"/>
    <w:rsid w:val="00D311F3"/>
    <w:rsid w:val="00D3597E"/>
    <w:rsid w:val="00D46973"/>
    <w:rsid w:val="00D6667C"/>
    <w:rsid w:val="00D712AF"/>
    <w:rsid w:val="00D97E0F"/>
    <w:rsid w:val="00DA087C"/>
    <w:rsid w:val="00DC6AE3"/>
    <w:rsid w:val="00DE33CD"/>
    <w:rsid w:val="00DE752A"/>
    <w:rsid w:val="00DF3439"/>
    <w:rsid w:val="00DF7FB1"/>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EF650A"/>
    <w:rsid w:val="00F0054D"/>
    <w:rsid w:val="00F00AAD"/>
    <w:rsid w:val="00F056D1"/>
    <w:rsid w:val="00F12988"/>
    <w:rsid w:val="00F353F3"/>
    <w:rsid w:val="00F4379F"/>
    <w:rsid w:val="00F55E34"/>
    <w:rsid w:val="00F7004E"/>
    <w:rsid w:val="00F72074"/>
    <w:rsid w:val="00F752AD"/>
    <w:rsid w:val="00F8535E"/>
    <w:rsid w:val="00F900BE"/>
    <w:rsid w:val="00F968F0"/>
    <w:rsid w:val="00FB371A"/>
    <w:rsid w:val="00FB5220"/>
    <w:rsid w:val="00FC3340"/>
    <w:rsid w:val="00FD4C18"/>
    <w:rsid w:val="00FE6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22C4"/>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worldbank.org/indicator/NY.GNP.PCAP.CD?locations=CO"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ata.oecd.org/pop/population.htm" TargetMode="External"/><Relationship Id="rId25" Type="http://schemas.openxmlformats.org/officeDocument/2006/relationships/hyperlink" Target="https://data.oecd.org/pop/young-population.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ata.oecd.org/pop/fertility-rate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bank.org/indicator/NY.GDP.MKTP.CD?end=2016&amp;locations=CO&amp;start=1960&amp;view=chart"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ata.oecd.org/unemp/unemployment-rate.ht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Demographics_of_Colombia" TargetMode="External"/><Relationship Id="rId4" Type="http://schemas.openxmlformats.org/officeDocument/2006/relationships/settings" Target="settings.xml"/><Relationship Id="rId9" Type="http://schemas.openxmlformats.org/officeDocument/2006/relationships/hyperlink" Target="https://lt.wikipedia.org/wiki/Kolumbija" TargetMode="External"/><Relationship Id="rId14" Type="http://schemas.openxmlformats.org/officeDocument/2006/relationships/image" Target="media/image4.png"/><Relationship Id="rId22" Type="http://schemas.openxmlformats.org/officeDocument/2006/relationships/hyperlink" Target="https://data.oecd.org/pop/working-age-population.htm" TargetMode="External"/><Relationship Id="rId27"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32B2B-8CDA-45F1-A328-514E56F2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4036</Words>
  <Characters>2302</Characters>
  <Application>Microsoft Office Word</Application>
  <DocSecurity>0</DocSecurity>
  <Lines>19</Lines>
  <Paragraphs>12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27</cp:revision>
  <cp:lastPrinted>2015-03-16T14:07:00Z</cp:lastPrinted>
  <dcterms:created xsi:type="dcterms:W3CDTF">2015-03-16T13:39:00Z</dcterms:created>
  <dcterms:modified xsi:type="dcterms:W3CDTF">2017-11-29T18:46:00Z</dcterms:modified>
</cp:coreProperties>
</file>