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561" w:rsidRDefault="00527804">
      <w:r>
        <w:t>Pašalinta dalis:</w:t>
      </w:r>
    </w:p>
    <w:p w:rsidR="00527804" w:rsidRDefault="00527804"/>
    <w:p w:rsidR="00527804" w:rsidRDefault="00527804" w:rsidP="00527804">
      <w:r>
        <w:t xml:space="preserve">Šalies BVP pokytis nuo 1960 iki 2016 metų: </w:t>
      </w:r>
      <w:hyperlink r:id="rId4" w:history="1">
        <w:r w:rsidRPr="004B2F7A">
          <w:rPr>
            <w:rStyle w:val="Hyperlink"/>
          </w:rPr>
          <w:t>https://data.worldbank.org/indicator/NY.GDP.MKTP.CD?end=2016&amp;locations=CO&amp;start=1960&amp;view=chart</w:t>
        </w:r>
      </w:hyperlink>
    </w:p>
    <w:p w:rsidR="00527804" w:rsidRDefault="00527804" w:rsidP="00527804">
      <w:pPr>
        <w:jc w:val="center"/>
      </w:pPr>
      <w:r>
        <w:rPr>
          <w:noProof/>
        </w:rPr>
        <w:drawing>
          <wp:inline distT="0" distB="0" distL="0" distR="0" wp14:anchorId="3C931BB5" wp14:editId="729AC6F1">
            <wp:extent cx="5759450" cy="3672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804" w:rsidRDefault="00527804" w:rsidP="00527804"/>
    <w:p w:rsidR="00527804" w:rsidRPr="00012EF9" w:rsidRDefault="00527804" w:rsidP="00527804">
      <w:pPr>
        <w:rPr>
          <w:lang w:val="en-US"/>
        </w:rPr>
      </w:pPr>
      <w:r>
        <w:t>Kolumbijos BVP kritimui 2015 metais įtaką padarė nukritusios naftos kainos, kadangi Kolumbija yra didelė naftos eksportuotoja.</w:t>
      </w:r>
    </w:p>
    <w:p w:rsidR="00527804" w:rsidRDefault="00527804" w:rsidP="00527804">
      <w:r w:rsidRPr="00B35535">
        <w:t xml:space="preserve">GNI per </w:t>
      </w:r>
      <w:proofErr w:type="spellStart"/>
      <w:r w:rsidRPr="00B35535">
        <w:t>capita</w:t>
      </w:r>
      <w:proofErr w:type="spellEnd"/>
      <w:r w:rsidRPr="00B35535">
        <w:t xml:space="preserve">, </w:t>
      </w:r>
      <w:proofErr w:type="spellStart"/>
      <w:r w:rsidRPr="00B35535">
        <w:t>Atlas</w:t>
      </w:r>
      <w:proofErr w:type="spellEnd"/>
      <w:r w:rsidRPr="00B35535">
        <w:t xml:space="preserve"> </w:t>
      </w:r>
      <w:proofErr w:type="spellStart"/>
      <w:r w:rsidRPr="00B35535">
        <w:t>method</w:t>
      </w:r>
      <w:proofErr w:type="spellEnd"/>
      <w:r w:rsidRPr="00B35535">
        <w:t xml:space="preserve"> (</w:t>
      </w:r>
      <w:proofErr w:type="spellStart"/>
      <w:r w:rsidRPr="00B35535">
        <w:t>current</w:t>
      </w:r>
      <w:proofErr w:type="spellEnd"/>
      <w:r w:rsidRPr="00B35535">
        <w:t xml:space="preserve"> US$)</w:t>
      </w:r>
      <w:r>
        <w:t xml:space="preserve">: </w:t>
      </w:r>
      <w:hyperlink r:id="rId6" w:history="1">
        <w:r w:rsidRPr="004B2F7A">
          <w:rPr>
            <w:rStyle w:val="Hyperlink"/>
          </w:rPr>
          <w:t>https://data.worldbank.org/indicator/NY.GNP.PCAP.CD?locations=CO</w:t>
        </w:r>
      </w:hyperlink>
    </w:p>
    <w:p w:rsidR="00527804" w:rsidRDefault="00527804" w:rsidP="00527804">
      <w:r>
        <w:rPr>
          <w:noProof/>
        </w:rPr>
        <w:lastRenderedPageBreak/>
        <w:drawing>
          <wp:inline distT="0" distB="0" distL="0" distR="0" wp14:anchorId="36CF03BD" wp14:editId="3ECF2AA0">
            <wp:extent cx="5759450" cy="3677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7804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804"/>
    <w:rsid w:val="00274561"/>
    <w:rsid w:val="00527804"/>
    <w:rsid w:val="00E9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D7FB5"/>
  <w15:chartTrackingRefBased/>
  <w15:docId w15:val="{FCDB9195-932E-48BE-AEAC-3F28FFC65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78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worldbank.org/indicator/NY.GNP.PCAP.CD?locations=CO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data.worldbank.org/indicator/NY.GDP.MKTP.CD?end=2016&amp;locations=CO&amp;start=1960&amp;view=char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Žilvinas Abromavičius</dc:creator>
  <cp:keywords/>
  <dc:description/>
  <cp:lastModifiedBy>Žilvinas Abromavičius</cp:lastModifiedBy>
  <cp:revision>1</cp:revision>
  <dcterms:created xsi:type="dcterms:W3CDTF">2017-12-16T15:01:00Z</dcterms:created>
  <dcterms:modified xsi:type="dcterms:W3CDTF">2017-12-16T15:02:00Z</dcterms:modified>
</cp:coreProperties>
</file>