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 xml:space="preserve">lab3 : </w:t>
      </w:r>
      <w:r>
        <w:rPr>
          <w:rFonts w:hint="eastAsia"/>
          <w:b/>
          <w:bCs/>
          <w:sz w:val="32"/>
        </w:rPr>
        <w:t>pgtbl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1" w:name="_GoBack"/>
      <w:bookmarkEnd w:id="1"/>
    </w:p>
    <w:p/>
    <w:p/>
    <w:p>
      <w:pPr>
        <w:pStyle w:val="11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实现页表的打印、为每个进程分配一个内核页表和对c</w:t>
      </w:r>
      <w:r>
        <w:rPr>
          <w:szCs w:val="21"/>
        </w:rPr>
        <w:t>opyin</w:t>
      </w:r>
      <w:r>
        <w:rPr>
          <w:rFonts w:hint="eastAsia"/>
          <w:szCs w:val="21"/>
        </w:rPr>
        <w:t>等函数的简化。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熟悉xv</w:t>
      </w:r>
      <w:r>
        <w:rPr>
          <w:szCs w:val="21"/>
        </w:rPr>
        <w:t>6</w:t>
      </w:r>
      <w:r>
        <w:rPr>
          <w:rFonts w:hint="eastAsia"/>
          <w:szCs w:val="21"/>
        </w:rPr>
        <w:t>系统中页表的工作原理。</w:t>
      </w:r>
    </w:p>
    <w:p>
      <w:pPr>
        <w:pStyle w:val="11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阅读指导书第3章的知识。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</w:t>
      </w:r>
      <w:r>
        <w:rPr>
          <w:szCs w:val="21"/>
        </w:rPr>
        <w:t>memlayout.h</w:t>
      </w:r>
      <w:r>
        <w:rPr>
          <w:rFonts w:hint="eastAsia"/>
          <w:szCs w:val="21"/>
        </w:rPr>
        <w:t>、</w:t>
      </w:r>
      <w:r>
        <w:rPr>
          <w:szCs w:val="21"/>
        </w:rPr>
        <w:t>vm.c</w:t>
      </w:r>
      <w:r>
        <w:rPr>
          <w:rFonts w:hint="eastAsia"/>
          <w:szCs w:val="21"/>
        </w:rPr>
        <w:t>和</w:t>
      </w:r>
      <w:r>
        <w:rPr>
          <w:szCs w:val="21"/>
        </w:rPr>
        <w:t>kalloc.c</w:t>
      </w:r>
      <w:r>
        <w:rPr>
          <w:rFonts w:hint="eastAsia"/>
          <w:szCs w:val="21"/>
        </w:rPr>
        <w:t>等文件中的相关代码。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任务一：print</w:t>
      </w:r>
      <w:r>
        <w:rPr>
          <w:b/>
          <w:bCs/>
          <w:sz w:val="28"/>
          <w:szCs w:val="28"/>
        </w:rPr>
        <w:t xml:space="preserve"> a page table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r>
        <w:rPr>
          <w:rFonts w:hint="eastAsia"/>
        </w:rPr>
        <w:t>要求在系统b</w:t>
      </w:r>
      <w:r>
        <w:t>oot</w:t>
      </w:r>
      <w:r>
        <w:rPr>
          <w:rFonts w:hint="eastAsia"/>
        </w:rPr>
        <w:t>时打印p</w:t>
      </w:r>
      <w:r>
        <w:t>age table</w:t>
      </w:r>
      <w:r>
        <w:rPr>
          <w:rFonts w:hint="eastAsia"/>
        </w:rPr>
        <w:t>，要求用</w:t>
      </w:r>
      <w:r>
        <w:t>”..”</w:t>
      </w:r>
      <w:r>
        <w:rPr>
          <w:rFonts w:hint="eastAsia"/>
        </w:rPr>
        <w:t>标识出页表的分级情况，“</w:t>
      </w:r>
      <w:r>
        <w:rPr>
          <w:rFonts w:hint="eastAsia"/>
          <w:b/>
          <w:bCs/>
        </w:rPr>
        <w:t>深度优先</w:t>
      </w:r>
      <w:r>
        <w:rPr>
          <w:rFonts w:hint="eastAsia"/>
        </w:rPr>
        <w:t>”地打印出某页表在高级页表中的</w:t>
      </w:r>
      <w:r>
        <w:rPr>
          <w:rFonts w:hint="eastAsia"/>
          <w:b/>
          <w:bCs/>
        </w:rPr>
        <w:t>序号</w:t>
      </w:r>
      <w:r>
        <w:rPr>
          <w:rFonts w:hint="eastAsia"/>
        </w:rPr>
        <w:t>、</w:t>
      </w:r>
      <w:r>
        <w:rPr>
          <w:rFonts w:hint="eastAsia"/>
          <w:b/>
          <w:bCs/>
        </w:rPr>
        <w:t>P</w:t>
      </w:r>
      <w:r>
        <w:rPr>
          <w:b/>
          <w:bCs/>
        </w:rPr>
        <w:t>TE</w:t>
      </w:r>
      <w:r>
        <w:rPr>
          <w:rFonts w:hint="eastAsia"/>
        </w:rPr>
        <w:t>和</w:t>
      </w:r>
      <w:r>
        <w:rPr>
          <w:rFonts w:hint="eastAsia"/>
          <w:b/>
          <w:bCs/>
        </w:rPr>
        <w:t>pa</w:t>
      </w:r>
      <w:r>
        <w:rPr>
          <w:rFonts w:hint="eastAsia"/>
        </w:rPr>
        <w:t>（物理地址）。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t>xv6</w:t>
      </w:r>
      <w:r>
        <w:rPr>
          <w:rFonts w:hint="eastAsia"/>
        </w:rPr>
        <w:t>系统使用三级页表，题目要求从第一级页表开始，“深度优先“地打印各级页表。可以实现一个递归函数，若某页表存储的是下一级页表的P</w:t>
      </w:r>
      <w:r>
        <w:t>TE</w:t>
      </w:r>
      <w:r>
        <w:rPr>
          <w:rFonts w:hint="eastAsia"/>
        </w:rPr>
        <w:t>，则递归地打印下一级页表；若某页表中直接存储数据，则终止此分支的打印。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具体实现方法如下：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要求在b</w:t>
      </w:r>
      <w:r>
        <w:t>oot</w:t>
      </w:r>
      <w:r>
        <w:rPr>
          <w:rFonts w:hint="eastAsia"/>
        </w:rPr>
        <w:t>时打印p</w:t>
      </w:r>
      <w:r>
        <w:t>age table</w:t>
      </w:r>
      <w:r>
        <w:rPr>
          <w:rFonts w:hint="eastAsia"/>
        </w:rPr>
        <w:t>，首先要定义一个打印page</w:t>
      </w:r>
      <w:r>
        <w:t xml:space="preserve"> table</w:t>
      </w:r>
      <w:r>
        <w:rPr>
          <w:rFonts w:hint="eastAsia"/>
        </w:rPr>
        <w:t>的函数v</w:t>
      </w:r>
      <w:r>
        <w:t>mprint</w:t>
      </w:r>
      <w:r>
        <w:rPr>
          <w:rFonts w:hint="eastAsia"/>
        </w:rPr>
        <w:t>，内容包括：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打印页表地址。</w:t>
      </w:r>
    </w:p>
    <w:p>
      <w:pPr>
        <w:pStyle w:val="11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调用递归函数，打印各级页表。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实现一个递归函数</w:t>
      </w:r>
      <w:r>
        <w:t>print_iter</w:t>
      </w:r>
      <w:r>
        <w:rPr>
          <w:rFonts w:hint="eastAsia"/>
        </w:rPr>
        <w:t>，递归地打印各级页表的序号、P</w:t>
      </w:r>
      <w:r>
        <w:t>TE</w:t>
      </w:r>
      <w:r>
        <w:rPr>
          <w:rFonts w:hint="eastAsia"/>
        </w:rPr>
        <w:t>和PA。具体内容如下：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遍历页表中的5</w:t>
      </w:r>
      <w:r>
        <w:t>12</w:t>
      </w:r>
      <w:r>
        <w:rPr>
          <w:rFonts w:hint="eastAsia"/>
        </w:rPr>
        <w:t>个P</w:t>
      </w:r>
      <w:r>
        <w:t>TE (</w:t>
      </w:r>
      <w:r>
        <w:rPr>
          <w:rFonts w:hint="eastAsia"/>
        </w:rPr>
        <w:t>1个页表</w:t>
      </w:r>
      <w:r>
        <w:t>4096</w:t>
      </w:r>
      <w:r>
        <w:rPr>
          <w:rFonts w:hint="eastAsia"/>
        </w:rPr>
        <w:t>字节，1个P</w:t>
      </w:r>
      <w:r>
        <w:t>TE 8</w:t>
      </w:r>
      <w:r>
        <w:rPr>
          <w:rFonts w:hint="eastAsia"/>
        </w:rPr>
        <w:t>字节，故</w:t>
      </w:r>
      <w:r>
        <w:rPr>
          <w:rFonts w:hint="eastAsia"/>
          <w:b/>
          <w:bCs/>
        </w:rPr>
        <w:t>一个页表中有4</w:t>
      </w:r>
      <w:r>
        <w:rPr>
          <w:b/>
          <w:bCs/>
        </w:rPr>
        <w:t>096/8=512</w:t>
      </w:r>
      <w:r>
        <w:rPr>
          <w:rFonts w:hint="eastAsia"/>
          <w:b/>
          <w:bCs/>
        </w:rPr>
        <w:t>个P</w:t>
      </w:r>
      <w:r>
        <w:rPr>
          <w:b/>
          <w:bCs/>
        </w:rPr>
        <w:t>TE</w:t>
      </w:r>
      <w:r>
        <w:t>)</w:t>
      </w:r>
      <w:r>
        <w:rPr>
          <w:rFonts w:hint="eastAsia"/>
        </w:rPr>
        <w:t>。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获取页表中某个（以下称为第i个）下一级页表的PTE。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检验PTE是否持有P</w:t>
      </w:r>
      <w:r>
        <w:t>TE_V</w:t>
      </w:r>
      <w:r>
        <w:rPr>
          <w:rFonts w:hint="eastAsia"/>
        </w:rPr>
        <w:t>权限，即第i个下一级页表的内容是否有效（valid）。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使用P</w:t>
      </w:r>
      <w:r>
        <w:t>TE2PA</w:t>
      </w:r>
      <w:r>
        <w:rPr>
          <w:rFonts w:hint="eastAsia"/>
        </w:rPr>
        <w:t>，由PTE获取第i个下一级页表的地址。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打印第i个下一级页表的序号、PTE和p</w:t>
      </w:r>
      <w:r>
        <w:t>a</w:t>
      </w:r>
      <w:r>
        <w:rPr>
          <w:rFonts w:hint="eastAsia"/>
        </w:rPr>
        <w:t>（物理地址），注意</w:t>
      </w:r>
      <w:r>
        <w:rPr>
          <w:rFonts w:hint="eastAsia"/>
          <w:b/>
          <w:bCs/>
        </w:rPr>
        <w:t>格式化输出6</w:t>
      </w:r>
      <w:r>
        <w:rPr>
          <w:b/>
          <w:bCs/>
        </w:rPr>
        <w:t>4</w:t>
      </w:r>
      <w:r>
        <w:rPr>
          <w:rFonts w:hint="eastAsia"/>
          <w:b/>
          <w:bCs/>
        </w:rPr>
        <w:t>位整数时需使用</w:t>
      </w:r>
      <w:r>
        <w:rPr>
          <w:b/>
          <w:bCs/>
        </w:rPr>
        <w:t>”%p”</w:t>
      </w:r>
      <w:r>
        <w:rPr>
          <w:rFonts w:hint="eastAsia"/>
        </w:rPr>
        <w:t>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4401820" cy="4230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426" cy="42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在exec函数调用v</w:t>
      </w:r>
      <w:r>
        <w:t>mprint</w:t>
      </w:r>
      <w:r>
        <w:rPr>
          <w:rFonts w:hint="eastAsia"/>
        </w:rPr>
        <w:t>函数，打印条件是</w:t>
      </w:r>
      <w:r>
        <w:t>” p-&gt;pid==1”</w:t>
      </w:r>
      <w:r>
        <w:rPr>
          <w:rFonts w:hint="eastAsia"/>
        </w:rPr>
        <w:t>（进程pid</w:t>
      </w:r>
      <w:r>
        <w:t>=1</w:t>
      </w:r>
      <w:r>
        <w:rPr>
          <w:rFonts w:hint="eastAsia"/>
        </w:rPr>
        <w:t>），即</w:t>
      </w:r>
      <w:r>
        <w:rPr>
          <w:rFonts w:hint="eastAsia"/>
          <w:b/>
          <w:bCs/>
        </w:rPr>
        <w:t>只在系统boot时打印第一个进程的页表</w:t>
      </w:r>
      <w:r>
        <w:rPr>
          <w:rFonts w:hint="eastAsia"/>
        </w:rPr>
        <w:t>。</w:t>
      </w:r>
    </w:p>
    <w:p/>
    <w:p>
      <w:pPr>
        <w:pStyle w:val="11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：不理解P</w:t>
      </w:r>
      <w:r>
        <w:t>TE</w:t>
      </w:r>
      <w:r>
        <w:rPr>
          <w:rFonts w:hint="eastAsia"/>
        </w:rPr>
        <w:t>的含义。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：阅读指导书、相关资料后了解到，</w:t>
      </w:r>
      <w:r>
        <w:rPr>
          <w:rFonts w:hint="eastAsia"/>
          <w:b/>
          <w:bCs/>
        </w:rPr>
        <w:t>P</w:t>
      </w:r>
      <w:r>
        <w:rPr>
          <w:b/>
          <w:bCs/>
        </w:rPr>
        <w:t>TE</w:t>
      </w:r>
      <w:r>
        <w:rPr>
          <w:rFonts w:hint="eastAsia"/>
          <w:b/>
          <w:bCs/>
        </w:rPr>
        <w:t>由某页表的物理地址(</w:t>
      </w:r>
      <w:r>
        <w:rPr>
          <w:b/>
          <w:bCs/>
        </w:rPr>
        <w:t>pa)</w:t>
      </w:r>
      <w:r>
        <w:rPr>
          <w:rFonts w:hint="eastAsia"/>
          <w:b/>
          <w:bCs/>
        </w:rPr>
        <w:t>和权限标记(</w:t>
      </w:r>
      <w:r>
        <w:rPr>
          <w:b/>
          <w:bCs/>
        </w:rPr>
        <w:t>flag)</w:t>
      </w:r>
      <w:r>
        <w:rPr>
          <w:rFonts w:hint="eastAsia"/>
          <w:b/>
          <w:bCs/>
        </w:rPr>
        <w:t>构成，共</w:t>
      </w:r>
      <w:r>
        <w:rPr>
          <w:b/>
          <w:bCs/>
        </w:rPr>
        <w:t>8</w:t>
      </w:r>
      <w:r>
        <w:rPr>
          <w:rFonts w:hint="eastAsia"/>
          <w:b/>
          <w:bCs/>
        </w:rPr>
        <w:t>个字节，6</w:t>
      </w:r>
      <w:r>
        <w:rPr>
          <w:b/>
          <w:bCs/>
        </w:rPr>
        <w:t>4</w:t>
      </w:r>
      <w:r>
        <w:rPr>
          <w:rFonts w:hint="eastAsia"/>
          <w:b/>
          <w:bCs/>
        </w:rPr>
        <w:t>位，低1</w:t>
      </w:r>
      <w:r>
        <w:rPr>
          <w:b/>
          <w:bCs/>
        </w:rPr>
        <w:t>0</w:t>
      </w:r>
      <w:r>
        <w:rPr>
          <w:rFonts w:hint="eastAsia"/>
          <w:b/>
          <w:bCs/>
        </w:rPr>
        <w:t>位存储了读、写、有效位等权限，高5</w:t>
      </w:r>
      <w:r>
        <w:rPr>
          <w:b/>
          <w:bCs/>
        </w:rPr>
        <w:t>4</w:t>
      </w:r>
      <w:r>
        <w:rPr>
          <w:rFonts w:hint="eastAsia"/>
          <w:b/>
          <w:bCs/>
        </w:rPr>
        <w:t>位经P</w:t>
      </w:r>
      <w:r>
        <w:rPr>
          <w:b/>
          <w:bCs/>
        </w:rPr>
        <w:t>TE2PA</w:t>
      </w:r>
      <w:r>
        <w:rPr>
          <w:rFonts w:hint="eastAsia"/>
          <w:b/>
          <w:bCs/>
        </w:rPr>
        <w:t>操作后转化为页表的物理地址</w:t>
      </w:r>
      <w:r>
        <w:rPr>
          <w:rFonts w:hint="eastAsia"/>
        </w:rPr>
        <w:t>（</w:t>
      </w:r>
      <w:r>
        <w:rPr>
          <w:rFonts w:hint="eastAsia"/>
          <w:b/>
          <w:bCs/>
        </w:rPr>
        <w:t>右移1</w:t>
      </w:r>
      <w:r>
        <w:rPr>
          <w:b/>
          <w:bCs/>
        </w:rPr>
        <w:t>0</w:t>
      </w:r>
      <w:r>
        <w:rPr>
          <w:rFonts w:hint="eastAsia"/>
          <w:b/>
          <w:bCs/>
        </w:rPr>
        <w:t>位去掉标记位，然后左移1</w:t>
      </w:r>
      <w:r>
        <w:rPr>
          <w:b/>
          <w:bCs/>
        </w:rPr>
        <w:t>2</w:t>
      </w:r>
      <w:r>
        <w:rPr>
          <w:rFonts w:hint="eastAsia"/>
          <w:b/>
          <w:bCs/>
        </w:rPr>
        <w:t>位，对应一个页表4</w:t>
      </w:r>
      <w:r>
        <w:rPr>
          <w:b/>
          <w:bCs/>
        </w:rPr>
        <w:t>096</w:t>
      </w:r>
      <w:r>
        <w:rPr>
          <w:rFonts w:hint="eastAsia"/>
          <w:b/>
          <w:bCs/>
        </w:rPr>
        <w:t>字节</w:t>
      </w:r>
      <w:r>
        <w:rPr>
          <w:rFonts w:hint="eastAsia"/>
        </w:rPr>
        <w:t>）。</w:t>
      </w:r>
    </w:p>
    <w:p/>
    <w:p>
      <w:r>
        <w:rPr>
          <w:rFonts w:hint="eastAsia"/>
          <w:b/>
          <w:bCs/>
        </w:rPr>
        <w:t>问题二</w:t>
      </w:r>
      <w:r>
        <w:rPr>
          <w:rFonts w:hint="eastAsia"/>
        </w:rPr>
        <w:t>：使用%</w:t>
      </w:r>
      <w:r>
        <w:t>d</w:t>
      </w:r>
      <w:r>
        <w:rPr>
          <w:rFonts w:hint="eastAsia"/>
        </w:rPr>
        <w:t>打印6</w:t>
      </w:r>
      <w:r>
        <w:t>4</w:t>
      </w:r>
      <w:r>
        <w:rPr>
          <w:rFonts w:hint="eastAsia"/>
        </w:rPr>
        <w:t>位整数（指针），导致打印出的</w:t>
      </w:r>
      <w:r>
        <w:t>PTE</w:t>
      </w:r>
      <w:r>
        <w:rPr>
          <w:rFonts w:hint="eastAsia"/>
        </w:rPr>
        <w:t>和物理地址不完整。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：查阅资料后得知，</w:t>
      </w:r>
      <w:r>
        <w:rPr>
          <w:rFonts w:hint="eastAsia"/>
          <w:b/>
          <w:bCs/>
        </w:rPr>
        <w:t>应使用%p</w:t>
      </w:r>
      <w:r>
        <w:rPr>
          <w:b/>
          <w:bCs/>
        </w:rPr>
        <w:t>(pointer)</w:t>
      </w:r>
      <w:r>
        <w:rPr>
          <w:rFonts w:hint="eastAsia"/>
          <w:b/>
          <w:bCs/>
        </w:rPr>
        <w:t>打印6</w:t>
      </w:r>
      <w:r>
        <w:rPr>
          <w:b/>
          <w:bCs/>
        </w:rPr>
        <w:t>4</w:t>
      </w:r>
      <w:r>
        <w:rPr>
          <w:rFonts w:hint="eastAsia"/>
          <w:b/>
          <w:bCs/>
        </w:rPr>
        <w:t>位整数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drawing>
          <wp:inline distT="0" distB="0" distL="0" distR="0">
            <wp:extent cx="4762500" cy="698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4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任务二：A kernel page table per process </w:t>
      </w:r>
    </w:p>
    <w:p>
      <w:pPr>
        <w:pStyle w:val="11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r>
        <w:tab/>
      </w:r>
      <w:r>
        <w:rPr>
          <w:rFonts w:hint="eastAsia"/>
        </w:rPr>
        <w:t>要求为每个用户维护一个内核页表，</w:t>
      </w:r>
      <w:r>
        <w:rPr>
          <w:rFonts w:hint="eastAsia"/>
          <w:b/>
          <w:bCs/>
        </w:rPr>
        <w:t>使得系统在执行系统调用等内核态操作时，也可以使用用户进程的虚拟地址指针</w:t>
      </w:r>
      <w:r>
        <w:rPr>
          <w:rFonts w:hint="eastAsia"/>
        </w:rPr>
        <w:t>。</w:t>
      </w:r>
    </w:p>
    <w:p/>
    <w:p>
      <w:pPr>
        <w:pStyle w:val="11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回答问题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：Explain the output of </w:t>
      </w:r>
      <w:r>
        <w:t>vmprint</w:t>
      </w:r>
      <w:r>
        <w:rPr>
          <w:rFonts w:hint="eastAsia"/>
        </w:rPr>
        <w:t> in terms of Fig 3-4 from the text. What does page 0 contain? What is in page 2?</w:t>
      </w:r>
    </w:p>
    <w:p>
      <w:r>
        <w:drawing>
          <wp:inline distT="0" distB="0" distL="0" distR="0">
            <wp:extent cx="5274310" cy="3126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  <w:b/>
          <w:bCs/>
        </w:rPr>
        <w:t>page</w:t>
      </w:r>
      <w:r>
        <w:rPr>
          <w:b/>
          <w:bCs/>
        </w:rPr>
        <w:t>0</w:t>
      </w:r>
      <w:r>
        <w:rPr>
          <w:rFonts w:hint="eastAsia"/>
          <w:b/>
          <w:bCs/>
        </w:rPr>
        <w:t>是代码段和数据段，page</w:t>
      </w:r>
      <w:r>
        <w:rPr>
          <w:b/>
          <w:bCs/>
        </w:rPr>
        <w:t>2</w:t>
      </w:r>
      <w:r>
        <w:rPr>
          <w:rFonts w:hint="eastAsia"/>
          <w:b/>
          <w:bCs/>
        </w:rPr>
        <w:t>是stack（栈）</w:t>
      </w:r>
      <w:r>
        <w:rPr>
          <w:rFonts w:hint="eastAsia"/>
        </w:rPr>
        <w:t>。（page</w:t>
      </w:r>
      <w:r>
        <w:t>1</w:t>
      </w:r>
      <w:r>
        <w:rPr>
          <w:rFonts w:hint="eastAsia"/>
        </w:rPr>
        <w:t>是guard</w:t>
      </w:r>
      <w:r>
        <w:t xml:space="preserve"> </w:t>
      </w:r>
      <w:r>
        <w:rPr>
          <w:rFonts w:hint="eastAsia"/>
        </w:rPr>
        <w:t>page，用于保护和分隔数据和栈）</w:t>
      </w:r>
    </w:p>
    <w:p>
      <w:r>
        <w:rPr>
          <w:rFonts w:hint="eastAsia"/>
          <w:b/>
          <w:bCs/>
        </w:rPr>
        <w:t>问题二</w:t>
      </w:r>
      <w:r>
        <w:rPr>
          <w:rFonts w:hint="eastAsia"/>
        </w:rPr>
        <w:t>：When running in user mode, could the process read/write the memory mapped by page 1?</w:t>
      </w:r>
    </w:p>
    <w:p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  <w:b/>
          <w:bCs/>
        </w:rPr>
        <w:t>page</w:t>
      </w:r>
      <w:r>
        <w:rPr>
          <w:b/>
          <w:bCs/>
        </w:rPr>
        <w:t>1</w:t>
      </w:r>
      <w:r>
        <w:rPr>
          <w:rFonts w:hint="eastAsia"/>
          <w:b/>
          <w:bCs/>
        </w:rPr>
        <w:t>是guard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page</w:t>
      </w:r>
      <w:r>
        <w:rPr>
          <w:rFonts w:hint="eastAsia"/>
        </w:rPr>
        <w:t>，用于保护栈和数据，该页没有P</w:t>
      </w:r>
      <w:r>
        <w:t>TE_U</w:t>
      </w:r>
      <w:r>
        <w:rPr>
          <w:rFonts w:hint="eastAsia"/>
        </w:rPr>
        <w:t>等权限，读写等</w:t>
      </w:r>
      <w:r>
        <w:rPr>
          <w:rFonts w:hint="eastAsia"/>
          <w:b/>
          <w:bCs/>
        </w:rPr>
        <w:t>访问会报错(</w:t>
      </w:r>
      <w:r>
        <w:rPr>
          <w:b/>
          <w:bCs/>
        </w:rPr>
        <w:t>page fault)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可以仿照原代码中创建、映射和释放内核页表的相关代码，实现对某进程的内核页表的创建、映射和释放。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具体实现方法如下：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在p</w:t>
      </w:r>
      <w:r>
        <w:t>roc</w:t>
      </w:r>
      <w:r>
        <w:rPr>
          <w:rFonts w:hint="eastAsia"/>
        </w:rPr>
        <w:t>结构体中添加“内核页表“属性：</w:t>
      </w:r>
      <w:r>
        <w:t>”kpagetable”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模仿k</w:t>
      </w:r>
      <w:r>
        <w:t>vminit</w:t>
      </w:r>
      <w:r>
        <w:rPr>
          <w:rFonts w:hint="eastAsia"/>
        </w:rPr>
        <w:t>函数，编写创建某进程的内核页表的函数k</w:t>
      </w:r>
      <w:r>
        <w:t>vmcreate</w:t>
      </w:r>
      <w:r>
        <w:rPr>
          <w:rFonts w:hint="eastAsia"/>
        </w:rPr>
        <w:t>，具体内容如下：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调用u</w:t>
      </w:r>
      <w:r>
        <w:t>vmcreate</w:t>
      </w:r>
      <w:r>
        <w:rPr>
          <w:rFonts w:hint="eastAsia"/>
        </w:rPr>
        <w:t>函数创建一个页表。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复制共享内核页表的所有P</w:t>
      </w:r>
      <w:r>
        <w:t>TE</w:t>
      </w:r>
      <w:r>
        <w:rPr>
          <w:rFonts w:hint="eastAsia"/>
        </w:rPr>
        <w:t>。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仿照k</w:t>
      </w:r>
      <w:r>
        <w:t>vminit</w:t>
      </w:r>
      <w:r>
        <w:rPr>
          <w:rFonts w:hint="eastAsia"/>
        </w:rPr>
        <w:t>函数，实现对U</w:t>
      </w:r>
      <w:r>
        <w:t>ART0(uart registers)</w:t>
      </w:r>
      <w:r>
        <w:rPr>
          <w:rFonts w:hint="eastAsia"/>
        </w:rPr>
        <w:t>、V</w:t>
      </w:r>
      <w:r>
        <w:t>IRTIO0(virtio mmio disk interface)</w:t>
      </w:r>
      <w:r>
        <w:rPr>
          <w:rFonts w:hint="eastAsia"/>
        </w:rPr>
        <w:t>、CLINT和PLIC等参数的映射。其中，k</w:t>
      </w:r>
      <w:r>
        <w:t>v</w:t>
      </w:r>
      <w:r>
        <w:rPr>
          <w:rFonts w:hint="eastAsia"/>
        </w:rPr>
        <w:t>m</w:t>
      </w:r>
      <w:r>
        <w:t>mapkern</w:t>
      </w:r>
      <w:r>
        <w:rPr>
          <w:rFonts w:hint="eastAsia"/>
        </w:rPr>
        <w:t>是仿照</w:t>
      </w:r>
      <w:r>
        <w:t>kvmmap</w:t>
      </w:r>
      <w:r>
        <w:rPr>
          <w:rFonts w:hint="eastAsia"/>
        </w:rPr>
        <w:t>实现的映射函数。</w:t>
      </w:r>
    </w:p>
    <w:p>
      <w:pPr>
        <w:ind w:left="420"/>
        <w:rPr>
          <w:rFonts w:hint="eastAsia"/>
        </w:rPr>
      </w:pPr>
      <w:r>
        <w:rPr>
          <w:rFonts w:hint="eastAsia"/>
        </w:rPr>
        <w:t>注：经测试，k</w:t>
      </w:r>
      <w:r>
        <w:t>vminit</w:t>
      </w:r>
      <w:r>
        <w:rPr>
          <w:rFonts w:hint="eastAsia"/>
        </w:rPr>
        <w:t>函数中</w:t>
      </w:r>
      <w:r>
        <w:rPr>
          <w:rFonts w:hint="eastAsia"/>
          <w:b/>
          <w:bCs/>
        </w:rPr>
        <w:t>对</w:t>
      </w:r>
      <w:r>
        <w:rPr>
          <w:b/>
          <w:bCs/>
        </w:rPr>
        <w:t>KERNBASE</w:t>
      </w:r>
      <w:r>
        <w:rPr>
          <w:rFonts w:hint="eastAsia"/>
          <w:b/>
          <w:bCs/>
        </w:rPr>
        <w:t>、</w:t>
      </w:r>
      <w:r>
        <w:rPr>
          <w:b/>
          <w:bCs/>
        </w:rPr>
        <w:t>(uint64)etext</w:t>
      </w:r>
      <w:r>
        <w:rPr>
          <w:rFonts w:hint="eastAsia"/>
          <w:b/>
          <w:bCs/>
        </w:rPr>
        <w:t>和</w:t>
      </w:r>
      <w:r>
        <w:rPr>
          <w:b/>
          <w:bCs/>
        </w:rPr>
        <w:t>TRAMPOLINE</w:t>
      </w:r>
      <w:r>
        <w:rPr>
          <w:rFonts w:hint="eastAsia"/>
          <w:b/>
          <w:bCs/>
        </w:rPr>
        <w:t>等参数的映射是可以在k</w:t>
      </w:r>
      <w:r>
        <w:rPr>
          <w:b/>
          <w:bCs/>
        </w:rPr>
        <w:t>vmcreate</w:t>
      </w:r>
      <w:r>
        <w:rPr>
          <w:rFonts w:hint="eastAsia"/>
          <w:b/>
          <w:bCs/>
        </w:rPr>
        <w:t>函数中删去的</w:t>
      </w:r>
      <w:r>
        <w:rPr>
          <w:rFonts w:hint="eastAsia"/>
        </w:rPr>
        <w:t>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3662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仿照k</w:t>
      </w:r>
      <w:r>
        <w:t>vmmap</w:t>
      </w:r>
      <w:r>
        <w:rPr>
          <w:rFonts w:hint="eastAsia"/>
        </w:rPr>
        <w:t>函数，实现</w:t>
      </w:r>
      <w:r>
        <w:t>kvmmapkern</w:t>
      </w:r>
      <w:r>
        <w:rPr>
          <w:rFonts w:hint="eastAsia"/>
        </w:rPr>
        <w:t>函数，调用m</w:t>
      </w:r>
      <w:r>
        <w:t>appages</w:t>
      </w:r>
      <w:r>
        <w:rPr>
          <w:rFonts w:hint="eastAsia"/>
        </w:rPr>
        <w:t>函数实现内核页表中虚拟地址和物理地址的映射（</w:t>
      </w:r>
      <w:r>
        <w:rPr>
          <w:rFonts w:hint="eastAsia"/>
          <w:b/>
          <w:bCs/>
        </w:rPr>
        <w:t>二者内容完全一致</w:t>
      </w:r>
      <w:r>
        <w:rPr>
          <w:rFonts w:hint="eastAsia"/>
        </w:rPr>
        <w:t>，实现此函数只是为了在逻辑上做区分）。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911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接下来在p</w:t>
      </w:r>
      <w:r>
        <w:t>roc.c</w:t>
      </w:r>
      <w:r>
        <w:rPr>
          <w:rFonts w:hint="eastAsia"/>
        </w:rPr>
        <w:t>的s</w:t>
      </w:r>
      <w:r>
        <w:t>cheduler</w:t>
      </w:r>
      <w:r>
        <w:rPr>
          <w:rFonts w:hint="eastAsia"/>
        </w:rPr>
        <w:t>函数中，仿照</w:t>
      </w:r>
      <w:r>
        <w:t>kvminithart</w:t>
      </w:r>
      <w:r>
        <w:rPr>
          <w:rFonts w:hint="eastAsia"/>
        </w:rPr>
        <w:t>函数，实现进程切换时的内核页表切换，并在完成切换后</w:t>
      </w:r>
      <w:r>
        <w:rPr>
          <w:rFonts w:hint="eastAsia"/>
          <w:b/>
          <w:bCs/>
        </w:rPr>
        <w:t>调用s</w:t>
      </w:r>
      <w:r>
        <w:rPr>
          <w:b/>
          <w:bCs/>
        </w:rPr>
        <w:t>fence_vma</w:t>
      </w:r>
      <w:r>
        <w:rPr>
          <w:rFonts w:hint="eastAsia"/>
          <w:b/>
          <w:bCs/>
        </w:rPr>
        <w:t>函数刷新T</w:t>
      </w:r>
      <w:r>
        <w:rPr>
          <w:b/>
          <w:bCs/>
        </w:rPr>
        <w:t>LB</w:t>
      </w:r>
      <w:r>
        <w:rPr>
          <w:rFonts w:hint="eastAsia"/>
        </w:rPr>
        <w:t>。</w:t>
      </w:r>
      <w:r>
        <w:t xml:space="preserve"> </w:t>
      </w:r>
    </w:p>
    <w:p>
      <w:pPr>
        <w:ind w:firstLine="360"/>
      </w:pPr>
      <w:r>
        <w:drawing>
          <wp:inline distT="0" distB="0" distL="0" distR="0">
            <wp:extent cx="3265170" cy="421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</w:rPr>
      </w:pP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在销毁进程时，需要释放内核页表。在</w:t>
      </w:r>
      <w:r>
        <w:t>freeproc</w:t>
      </w:r>
      <w:r>
        <w:rPr>
          <w:rFonts w:hint="eastAsia"/>
        </w:rPr>
        <w:t>函数中，模仿释放用户态页表的代码，实现对内核页表的释放。具体内容为：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调用自定义的k</w:t>
      </w:r>
      <w:r>
        <w:t>vmfree</w:t>
      </w:r>
      <w:r>
        <w:rPr>
          <w:rFonts w:hint="eastAsia"/>
        </w:rPr>
        <w:t>函数，释放内核页表的空间。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将内核页表的指针置空。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018155" cy="5835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其中，用到了自定义的k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vmfree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函数，该函数释放了内核页表所占用的空间。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4352925" cy="29171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：刚接触本任务时不理解内核页表的概念和功能，感到无从下手。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：阅读了指导书相关章节和相关资料，对内核页表的功能有了一定了解，经讨论发现，只需模仿原代码创建、映射和释放共享内核页表的逻辑，重新实现上述功能即可。</w:t>
      </w:r>
    </w:p>
    <w:p>
      <w:pPr>
        <w:pStyle w:val="11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drawing>
          <wp:inline distT="0" distB="0" distL="0" distR="0">
            <wp:extent cx="1803400" cy="552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：Simplify copyin/copyinstr</w:t>
      </w:r>
    </w:p>
    <w:p>
      <w:pPr>
        <w:pStyle w:val="11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任务描述</w:t>
      </w:r>
    </w:p>
    <w:p>
      <w:r>
        <w:tab/>
      </w:r>
      <w:r>
        <w:rPr>
          <w:rFonts w:hint="eastAsia"/>
        </w:rPr>
        <w:t>本任务要求使用内核页表简化c</w:t>
      </w:r>
      <w:r>
        <w:t>opyin</w:t>
      </w:r>
      <w:r>
        <w:rPr>
          <w:rFonts w:hint="eastAsia"/>
        </w:rPr>
        <w:t>和c</w:t>
      </w:r>
      <w:r>
        <w:t>opyinstr</w:t>
      </w:r>
      <w:r>
        <w:rPr>
          <w:rFonts w:hint="eastAsia"/>
        </w:rPr>
        <w:t>操作，使得系统在执行copyin操作时，不再需要根据进程页表进行地址转换。</w:t>
      </w:r>
    </w:p>
    <w:p>
      <w:pPr>
        <w:pStyle w:val="11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回答问题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：Explain why the third test </w:t>
      </w:r>
      <w:r>
        <w:t>srcva + len &lt; srcva</w:t>
      </w:r>
      <w:r>
        <w:rPr>
          <w:rFonts w:hint="eastAsia"/>
        </w:rPr>
        <w:t> is necessary in </w:t>
      </w:r>
      <w:r>
        <w:t>copyin_new()</w:t>
      </w:r>
      <w:r>
        <w:rPr>
          <w:rFonts w:hint="eastAsia"/>
        </w:rPr>
        <w:t>: give values for </w:t>
      </w:r>
      <w:r>
        <w:t>srcva</w:t>
      </w:r>
      <w:r>
        <w:rPr>
          <w:rFonts w:hint="eastAsia"/>
        </w:rPr>
        <w:t> and </w:t>
      </w:r>
      <w:r>
        <w:t>len</w:t>
      </w:r>
      <w:r>
        <w:rPr>
          <w:rFonts w:hint="eastAsia"/>
        </w:rPr>
        <w:t> for which the first two test fail (i.e., they will not cause to return -1) but for which the third one is true (resulting in returning -1).</w:t>
      </w:r>
    </w:p>
    <w:p>
      <w:r>
        <w:drawing>
          <wp:inline distT="0" distB="0" distL="0" distR="0">
            <wp:extent cx="5274310" cy="1023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答</w:t>
      </w:r>
      <w:r>
        <w:rPr>
          <w:rFonts w:hint="eastAsia"/>
        </w:rPr>
        <w:t>：这些判断条件的目的是使拷贝的起始、终止范围不超出页表的范围，前两个条件要求拷贝的起始、终止地址不超过进程空间上限p</w:t>
      </w:r>
      <w:r>
        <w:t>-&gt;sz</w:t>
      </w:r>
      <w:r>
        <w:rPr>
          <w:rFonts w:hint="eastAsia"/>
        </w:rPr>
        <w:t>，第三个条件防止len过大时，导致s</w:t>
      </w:r>
      <w:r>
        <w:t>rcva+len</w:t>
      </w:r>
      <w:r>
        <w:rPr>
          <w:rFonts w:hint="eastAsia"/>
          <w:b/>
          <w:bCs/>
        </w:rPr>
        <w:t>因过大而导致整型数据溢出</w:t>
      </w:r>
      <w:r>
        <w:rPr>
          <w:rFonts w:hint="eastAsia"/>
        </w:rPr>
        <w:t>。</w:t>
      </w:r>
    </w:p>
    <w:p>
      <w:pPr>
        <w:ind w:firstLine="360"/>
      </w:pPr>
      <w:r>
        <w:rPr>
          <w:rFonts w:hint="eastAsia"/>
        </w:rPr>
        <w:t>比如，当s</w:t>
      </w:r>
      <w:r>
        <w:t>rcva=0</w:t>
      </w:r>
      <w:r>
        <w:rPr>
          <w:rFonts w:hint="eastAsia"/>
        </w:rPr>
        <w:t>x</w:t>
      </w:r>
      <w:r>
        <w:t>05000000</w:t>
      </w:r>
      <w:r>
        <w:rPr>
          <w:rFonts w:hint="eastAsia"/>
        </w:rPr>
        <w:t>，p</w:t>
      </w:r>
      <w:r>
        <w:t>-&gt;sz=0x0A000000</w:t>
      </w:r>
      <w:r>
        <w:rPr>
          <w:rFonts w:hint="eastAsia"/>
        </w:rPr>
        <w:t>，l</w:t>
      </w:r>
      <w:r>
        <w:t>en=0xFFFFFFFFFB000000</w:t>
      </w:r>
      <w:r>
        <w:rPr>
          <w:rFonts w:hint="eastAsia"/>
        </w:rPr>
        <w:t>时会发生只触发第三个判断条件的溢出错误。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8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360"/>
      </w:pPr>
      <w:r>
        <w:rPr>
          <w:rFonts w:hint="eastAsia"/>
        </w:rPr>
        <w:t>原代码中已经提供了使用内核页表进行copyin、copy</w:t>
      </w:r>
      <w:r>
        <w:t>instr</w:t>
      </w:r>
      <w:r>
        <w:rPr>
          <w:rFonts w:hint="eastAsia"/>
        </w:rPr>
        <w:t>操作的函数：c</w:t>
      </w:r>
      <w:r>
        <w:t>opyin_new</w:t>
      </w:r>
      <w:r>
        <w:rPr>
          <w:rFonts w:hint="eastAsia"/>
        </w:rPr>
        <w:t>和c</w:t>
      </w:r>
      <w:r>
        <w:t>opyinstr_new</w:t>
      </w:r>
      <w:r>
        <w:rPr>
          <w:rFonts w:hint="eastAsia"/>
        </w:rPr>
        <w:t>。将</w:t>
      </w:r>
      <w:r>
        <w:t>copyin/copyinstr</w:t>
      </w:r>
      <w:r>
        <w:rPr>
          <w:rFonts w:hint="eastAsia"/>
        </w:rPr>
        <w:t>函数替换为新的函数即可。</w:t>
      </w:r>
    </w:p>
    <w:p>
      <w:pPr>
        <w:ind w:firstLine="360"/>
      </w:pPr>
      <w:r>
        <w:rPr>
          <w:rFonts w:hint="eastAsia"/>
        </w:rPr>
        <w:t>此外，每当用户页表修改时，内核页表也要做相应地修改，因此要调整</w:t>
      </w:r>
      <w:bookmarkStart w:id="0" w:name="OLE_LINK1"/>
      <w:r>
        <w:t>fork</w:t>
      </w:r>
      <w:r>
        <w:rPr>
          <w:rFonts w:hint="eastAsia"/>
        </w:rPr>
        <w:t>、</w:t>
      </w:r>
      <w:r>
        <w:t>exec</w:t>
      </w:r>
      <w:r>
        <w:rPr>
          <w:rFonts w:hint="eastAsia"/>
        </w:rPr>
        <w:t>和</w:t>
      </w:r>
      <w:r>
        <w:t>sbrk等函数</w:t>
      </w:r>
      <w:bookmarkEnd w:id="0"/>
      <w:r>
        <w:t>的逻辑。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具体的实现如下：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首先要将c</w:t>
      </w:r>
      <w:r>
        <w:t>opyin/copyinstr</w:t>
      </w:r>
      <w:r>
        <w:rPr>
          <w:rFonts w:hint="eastAsia"/>
        </w:rPr>
        <w:t>替换为c</w:t>
      </w:r>
      <w:r>
        <w:t>opyin_new/copyinstr_new</w:t>
      </w:r>
      <w:r>
        <w:rPr>
          <w:rFonts w:hint="eastAsia"/>
        </w:rPr>
        <w:t>函数，这里使</w:t>
      </w:r>
      <w:r>
        <w:rPr>
          <w:rFonts w:hint="eastAsia"/>
          <w:b/>
          <w:bCs/>
        </w:rPr>
        <w:t>用了一种取巧的方法，在c</w:t>
      </w:r>
      <w:r>
        <w:rPr>
          <w:b/>
          <w:bCs/>
        </w:rPr>
        <w:t>opyin/copyinstr</w:t>
      </w:r>
      <w:r>
        <w:rPr>
          <w:rFonts w:hint="eastAsia"/>
          <w:b/>
          <w:bCs/>
        </w:rPr>
        <w:t>函数内部调用c</w:t>
      </w:r>
      <w:r>
        <w:rPr>
          <w:b/>
          <w:bCs/>
        </w:rPr>
        <w:t>opyin_new/copyinstr_new</w:t>
      </w:r>
      <w:r>
        <w:rPr>
          <w:rFonts w:hint="eastAsia"/>
          <w:b/>
          <w:bCs/>
        </w:rPr>
        <w:t>函数，并return后者的返回值。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还需要将进程用户页表的改动复制到该进程的内核页表中</w:t>
      </w:r>
      <w:r>
        <w:rPr>
          <w:rFonts w:hint="eastAsia"/>
        </w:rPr>
        <w:t>，定义了k</w:t>
      </w:r>
      <w:r>
        <w:t>vmmapuser</w:t>
      </w:r>
      <w:r>
        <w:rPr>
          <w:rFonts w:hint="eastAsia"/>
        </w:rPr>
        <w:t>函数，将用户页表的改动复制到内核页表中。并在</w:t>
      </w:r>
      <w:r>
        <w:t>fork</w:t>
      </w:r>
      <w:r>
        <w:rPr>
          <w:rFonts w:hint="eastAsia"/>
        </w:rPr>
        <w:t>、</w:t>
      </w:r>
      <w:r>
        <w:t>exec</w:t>
      </w:r>
      <w:r>
        <w:rPr>
          <w:rFonts w:hint="eastAsia"/>
        </w:rPr>
        <w:t>和</w:t>
      </w:r>
      <w:r>
        <w:t>sbrk等</w:t>
      </w:r>
      <w:r>
        <w:rPr>
          <w:rFonts w:hint="eastAsia"/>
        </w:rPr>
        <w:t>涉及修改用户页表的</w:t>
      </w:r>
      <w:r>
        <w:t>函数</w:t>
      </w:r>
      <w:r>
        <w:rPr>
          <w:rFonts w:hint="eastAsia"/>
        </w:rPr>
        <w:t>中，调用</w:t>
      </w:r>
      <w:r>
        <w:t>kvmmapuser</w:t>
      </w:r>
      <w:r>
        <w:rPr>
          <w:rFonts w:hint="eastAsia"/>
        </w:rPr>
        <w:t>函数：</w:t>
      </w:r>
    </w:p>
    <w:p>
      <w:pPr>
        <w:pStyle w:val="11"/>
        <w:numPr>
          <w:ilvl w:val="1"/>
          <w:numId w:val="9"/>
        </w:numPr>
        <w:ind w:firstLineChars="0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判断n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ewsz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是否在合理范围内。</w:t>
      </w:r>
    </w:p>
    <w:p>
      <w:pPr>
        <w:pStyle w:val="11"/>
        <w:numPr>
          <w:ilvl w:val="1"/>
          <w:numId w:val="9"/>
        </w:numPr>
        <w:ind w:firstLineChars="0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遍历新增的所有虚拟页，调用walk函数，通过用户页表获取其物理地址(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pte)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numPr>
          <w:ilvl w:val="1"/>
          <w:numId w:val="9"/>
        </w:numPr>
        <w:ind w:firstLineChars="0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将pte存入内核页表中。</w:t>
      </w:r>
    </w:p>
    <w:p>
      <w:pPr>
        <w:pStyle w:val="11"/>
        <w:numPr>
          <w:ilvl w:val="1"/>
          <w:numId w:val="9"/>
        </w:numPr>
        <w:ind w:firstLineChars="0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取消内核页表的P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TE_U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、PTE_W和P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TE_X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权限，将内核页表的新增页设置为只读的。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2040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问题和解决方法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：最初打算将所有c</w:t>
      </w:r>
      <w:r>
        <w:t>opyin</w:t>
      </w:r>
      <w:r>
        <w:rPr>
          <w:rFonts w:hint="eastAsia"/>
        </w:rPr>
        <w:t>、c</w:t>
      </w:r>
      <w:r>
        <w:t>opyinstr</w:t>
      </w:r>
      <w:r>
        <w:rPr>
          <w:rFonts w:hint="eastAsia"/>
        </w:rPr>
        <w:t>的调用逐个换成新函数。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：讨论后发现，只需在旧函数中调用新函数即可。</w:t>
      </w:r>
    </w:p>
    <w:p>
      <w:pPr>
        <w:pStyle w:val="11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见m</w:t>
      </w:r>
      <w:r>
        <w:t>ake grade</w:t>
      </w:r>
      <w:r>
        <w:rPr>
          <w:rFonts w:hint="eastAsia"/>
        </w:rPr>
        <w:t>测试。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rPr>
          <w:rFonts w:hint="eastAsia"/>
        </w:rPr>
        <w:t>通过了m</w:t>
      </w:r>
      <w:r>
        <w:t>ake grade</w:t>
      </w:r>
      <w:r>
        <w:rPr>
          <w:rFonts w:hint="eastAsia"/>
        </w:rPr>
        <w:t>测试。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663950" cy="3041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424" cy="30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00927"/>
    <w:multiLevelType w:val="multilevel"/>
    <w:tmpl w:val="1FE0092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55DAA"/>
    <w:multiLevelType w:val="multilevel"/>
    <w:tmpl w:val="4F855D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3E0E26"/>
    <w:multiLevelType w:val="multilevel"/>
    <w:tmpl w:val="543E0E2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A1388"/>
    <w:multiLevelType w:val="multilevel"/>
    <w:tmpl w:val="5B2A138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8F1ADD"/>
    <w:multiLevelType w:val="multilevel"/>
    <w:tmpl w:val="5C8F1A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5907B2"/>
    <w:multiLevelType w:val="multilevel"/>
    <w:tmpl w:val="6B5907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03786B"/>
    <w:rsid w:val="00023075"/>
    <w:rsid w:val="00036ADE"/>
    <w:rsid w:val="0003786B"/>
    <w:rsid w:val="00045AE6"/>
    <w:rsid w:val="0009751C"/>
    <w:rsid w:val="000B1045"/>
    <w:rsid w:val="000B42C8"/>
    <w:rsid w:val="000E1CBA"/>
    <w:rsid w:val="000E2A4C"/>
    <w:rsid w:val="00123204"/>
    <w:rsid w:val="00147FCB"/>
    <w:rsid w:val="001A31A2"/>
    <w:rsid w:val="001E6F62"/>
    <w:rsid w:val="001E74CD"/>
    <w:rsid w:val="001F2EE9"/>
    <w:rsid w:val="00223C3B"/>
    <w:rsid w:val="0024612C"/>
    <w:rsid w:val="00272119"/>
    <w:rsid w:val="002C3645"/>
    <w:rsid w:val="002C7258"/>
    <w:rsid w:val="002C79FD"/>
    <w:rsid w:val="002D29C5"/>
    <w:rsid w:val="003739D0"/>
    <w:rsid w:val="003C076C"/>
    <w:rsid w:val="003D663D"/>
    <w:rsid w:val="004533C4"/>
    <w:rsid w:val="00457DAA"/>
    <w:rsid w:val="004652DB"/>
    <w:rsid w:val="00535A63"/>
    <w:rsid w:val="00540374"/>
    <w:rsid w:val="005449E9"/>
    <w:rsid w:val="00550FDD"/>
    <w:rsid w:val="005646DC"/>
    <w:rsid w:val="00564E8E"/>
    <w:rsid w:val="005813E7"/>
    <w:rsid w:val="00597C8A"/>
    <w:rsid w:val="005A2DA7"/>
    <w:rsid w:val="005B3C41"/>
    <w:rsid w:val="005D6CF2"/>
    <w:rsid w:val="00606777"/>
    <w:rsid w:val="00637D63"/>
    <w:rsid w:val="0065625F"/>
    <w:rsid w:val="00681D0E"/>
    <w:rsid w:val="006B2C18"/>
    <w:rsid w:val="006E2561"/>
    <w:rsid w:val="006F007D"/>
    <w:rsid w:val="007205CE"/>
    <w:rsid w:val="00726419"/>
    <w:rsid w:val="0073583C"/>
    <w:rsid w:val="00757B89"/>
    <w:rsid w:val="00765502"/>
    <w:rsid w:val="0079609B"/>
    <w:rsid w:val="007B4FA5"/>
    <w:rsid w:val="007C2D10"/>
    <w:rsid w:val="007C580E"/>
    <w:rsid w:val="007F6545"/>
    <w:rsid w:val="00803683"/>
    <w:rsid w:val="008038FD"/>
    <w:rsid w:val="008171FB"/>
    <w:rsid w:val="00824F0E"/>
    <w:rsid w:val="00835369"/>
    <w:rsid w:val="0089290B"/>
    <w:rsid w:val="008C2F71"/>
    <w:rsid w:val="008D7AAA"/>
    <w:rsid w:val="00910C39"/>
    <w:rsid w:val="00955C2F"/>
    <w:rsid w:val="00981423"/>
    <w:rsid w:val="009857A3"/>
    <w:rsid w:val="009B33CF"/>
    <w:rsid w:val="009C06E6"/>
    <w:rsid w:val="009D2364"/>
    <w:rsid w:val="009D24B6"/>
    <w:rsid w:val="00A01C6B"/>
    <w:rsid w:val="00A56EA6"/>
    <w:rsid w:val="00A64747"/>
    <w:rsid w:val="00A65A52"/>
    <w:rsid w:val="00AC0376"/>
    <w:rsid w:val="00AD1AD2"/>
    <w:rsid w:val="00AD736B"/>
    <w:rsid w:val="00AE4FAE"/>
    <w:rsid w:val="00AE72B7"/>
    <w:rsid w:val="00AF38FC"/>
    <w:rsid w:val="00AF3931"/>
    <w:rsid w:val="00B03E5A"/>
    <w:rsid w:val="00B51990"/>
    <w:rsid w:val="00B80717"/>
    <w:rsid w:val="00C4462A"/>
    <w:rsid w:val="00C71E57"/>
    <w:rsid w:val="00CD5E19"/>
    <w:rsid w:val="00D01DB1"/>
    <w:rsid w:val="00D40957"/>
    <w:rsid w:val="00D50FC1"/>
    <w:rsid w:val="00DA3365"/>
    <w:rsid w:val="00DB4D58"/>
    <w:rsid w:val="00E017C6"/>
    <w:rsid w:val="00E17EA7"/>
    <w:rsid w:val="00E21A80"/>
    <w:rsid w:val="00E848DC"/>
    <w:rsid w:val="00E97709"/>
    <w:rsid w:val="00EC2066"/>
    <w:rsid w:val="00F153D2"/>
    <w:rsid w:val="00F21F58"/>
    <w:rsid w:val="00F2637D"/>
    <w:rsid w:val="00F76DFB"/>
    <w:rsid w:val="00FB2851"/>
    <w:rsid w:val="00FF1374"/>
    <w:rsid w:val="00FF48D2"/>
    <w:rsid w:val="1D7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Typewriter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ljs-keywor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2180</Words>
  <Characters>3286</Characters>
  <Lines>25</Lines>
  <Paragraphs>7</Paragraphs>
  <TotalTime>0</TotalTime>
  <ScaleCrop>false</ScaleCrop>
  <LinksUpToDate>false</LinksUpToDate>
  <CharactersWithSpaces>3453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2021-09-01T11:09:00Z</dcterms:created>
  <dc:creator>fast ship</dc:creator>
  <cp:lastModifiedBy>没有水的鱼</cp:lastModifiedBy>
  <dcterms:modified xsi:type="dcterms:W3CDTF">2022-11-11T11:47:42Z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6F07574DBA1A4D4CBA1351822B2C7004</vt:lpwstr>
  </property>
</Properties>
</file>