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b/>
          <w:bCs/>
          <w:sz w:val="44"/>
        </w:rPr>
      </w:pPr>
      <w:r>
        <w:rPr>
          <w:rFonts w:eastAsia="黑体"/>
          <w:b/>
          <w:sz w:val="44"/>
        </w:rPr>
        <w:drawing>
          <wp:inline distT="0" distB="0" distL="0" distR="0">
            <wp:extent cx="2562225" cy="840105"/>
            <wp:effectExtent l="0" t="0" r="9525" b="0"/>
            <wp:docPr id="24" name="图片 24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校名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center"/>
        <w:rPr>
          <w:b/>
          <w:bCs/>
          <w:sz w:val="44"/>
        </w:rPr>
      </w:pPr>
      <w:r>
        <w:drawing>
          <wp:inline distT="0" distB="0" distL="0" distR="0">
            <wp:extent cx="2094865" cy="1924685"/>
            <wp:effectExtent l="0" t="0" r="635" b="0"/>
            <wp:docPr id="25" name="图片 25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4865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center"/>
        <w:rPr>
          <w:rFonts w:eastAsia="黑体"/>
          <w:b/>
          <w:bCs/>
          <w:sz w:val="44"/>
        </w:rPr>
      </w:pPr>
    </w:p>
    <w:p>
      <w:pPr>
        <w:spacing w:line="300" w:lineRule="auto"/>
        <w:jc w:val="center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  <w:lang w:val="en-US" w:eastAsia="zh-CN"/>
        </w:rPr>
        <w:t>MIT xv6</w:t>
      </w:r>
      <w:r>
        <w:rPr>
          <w:rFonts w:hint="eastAsia" w:eastAsia="黑体"/>
          <w:b/>
          <w:bCs/>
          <w:sz w:val="44"/>
        </w:rPr>
        <w:t>实验报告</w:t>
      </w:r>
    </w:p>
    <w:p>
      <w:pPr>
        <w:spacing w:line="300" w:lineRule="auto"/>
        <w:rPr>
          <w:b/>
          <w:bCs/>
          <w:sz w:val="32"/>
        </w:rPr>
      </w:pP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rFonts w:hint="eastAsia"/>
          <w:b/>
          <w:bCs/>
          <w:sz w:val="32"/>
        </w:rPr>
        <w:t>——</w:t>
      </w:r>
      <w:r>
        <w:rPr>
          <w:b/>
          <w:bCs/>
          <w:sz w:val="32"/>
        </w:rPr>
        <w:t>lab6 : cow</w:t>
      </w:r>
    </w:p>
    <w:p>
      <w:pPr>
        <w:spacing w:line="300" w:lineRule="auto"/>
        <w:rPr>
          <w:b/>
          <w:bCs/>
          <w:sz w:val="32"/>
        </w:rPr>
      </w:pPr>
    </w:p>
    <w:p>
      <w:pPr>
        <w:spacing w:line="300" w:lineRule="auto"/>
        <w:rPr>
          <w:b/>
          <w:bCs/>
          <w:sz w:val="32"/>
        </w:rPr>
      </w:pPr>
    </w:p>
    <w:p>
      <w:pPr>
        <w:spacing w:line="300" w:lineRule="auto"/>
        <w:rPr>
          <w:b/>
          <w:bCs/>
          <w:sz w:val="32"/>
        </w:rPr>
      </w:pPr>
    </w:p>
    <w:p>
      <w:pPr>
        <w:spacing w:line="300" w:lineRule="auto"/>
        <w:rPr>
          <w:b/>
          <w:bCs/>
          <w:sz w:val="32"/>
        </w:rPr>
      </w:pPr>
    </w:p>
    <w:p>
      <w:pPr>
        <w:spacing w:line="300" w:lineRule="auto"/>
        <w:rPr>
          <w:b/>
          <w:bCs/>
          <w:sz w:val="32"/>
        </w:rPr>
      </w:pPr>
    </w:p>
    <w:p>
      <w:pPr>
        <w:spacing w:line="300" w:lineRule="auto"/>
        <w:rPr>
          <w:b/>
          <w:bCs/>
          <w:sz w:val="32"/>
        </w:rPr>
      </w:pPr>
    </w:p>
    <w:p>
      <w:pPr>
        <w:spacing w:line="300" w:lineRule="auto"/>
        <w:ind w:firstLine="2241" w:firstLineChars="700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学生姓名</w:t>
      </w:r>
      <w:r>
        <w:rPr>
          <w:b/>
          <w:bCs/>
          <w:sz w:val="32"/>
          <w:u w:val="single"/>
        </w:rPr>
        <w:t xml:space="preserve">       </w:t>
      </w:r>
      <w:r>
        <w:rPr>
          <w:rFonts w:hint="eastAsia"/>
          <w:b/>
          <w:bCs/>
          <w:sz w:val="32"/>
          <w:u w:val="single"/>
          <w:lang w:val="en-US" w:eastAsia="zh-CN"/>
        </w:rPr>
        <w:t>胡轶然</w:t>
      </w:r>
      <w:r>
        <w:rPr>
          <w:b/>
          <w:bCs/>
          <w:sz w:val="32"/>
          <w:u w:val="single"/>
        </w:rPr>
        <w:t xml:space="preserve">      </w:t>
      </w:r>
    </w:p>
    <w:p>
      <w:pPr>
        <w:spacing w:line="300" w:lineRule="auto"/>
        <w:ind w:firstLine="2241" w:firstLineChars="700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学</w:t>
      </w:r>
      <w:r>
        <w:rPr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号</w:t>
      </w:r>
      <w:r>
        <w:rPr>
          <w:b/>
          <w:bCs/>
          <w:sz w:val="32"/>
          <w:u w:val="single"/>
        </w:rPr>
        <w:t xml:space="preserve">    30192443</w:t>
      </w:r>
      <w:r>
        <w:rPr>
          <w:rFonts w:hint="eastAsia"/>
          <w:b/>
          <w:bCs/>
          <w:sz w:val="32"/>
          <w:u w:val="single"/>
          <w:lang w:val="en-US" w:eastAsia="zh-CN"/>
        </w:rPr>
        <w:t>55</w:t>
      </w:r>
      <w:r>
        <w:rPr>
          <w:b/>
          <w:bCs/>
          <w:sz w:val="32"/>
          <w:u w:val="single"/>
        </w:rPr>
        <w:t xml:space="preserve">    </w:t>
      </w:r>
    </w:p>
    <w:p/>
    <w:p/>
    <w:p/>
    <w:p/>
    <w:p>
      <w:bookmarkStart w:id="0" w:name="_GoBack"/>
      <w:bookmarkEnd w:id="0"/>
    </w:p>
    <w:p/>
    <w:p/>
    <w:p>
      <w:pPr>
        <w:pStyle w:val="9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实验目的</w:t>
      </w:r>
    </w:p>
    <w:p>
      <w:pPr>
        <w:pStyle w:val="9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实现c</w:t>
      </w:r>
      <w:r>
        <w:rPr>
          <w:szCs w:val="21"/>
        </w:rPr>
        <w:t>opy on write</w:t>
      </w:r>
      <w:r>
        <w:rPr>
          <w:rFonts w:hint="eastAsia"/>
          <w:szCs w:val="21"/>
        </w:rPr>
        <w:t>。</w:t>
      </w:r>
    </w:p>
    <w:p>
      <w:pPr>
        <w:pStyle w:val="9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理解虚拟内存的工作原理。</w:t>
      </w:r>
    </w:p>
    <w:p>
      <w:pPr>
        <w:pStyle w:val="9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熟悉x</w:t>
      </w:r>
      <w:r>
        <w:rPr>
          <w:szCs w:val="21"/>
        </w:rPr>
        <w:t>v6</w:t>
      </w:r>
      <w:r>
        <w:rPr>
          <w:rFonts w:hint="eastAsia"/>
          <w:szCs w:val="21"/>
        </w:rPr>
        <w:t>的内存分配机制。</w:t>
      </w:r>
    </w:p>
    <w:p>
      <w:pPr>
        <w:pStyle w:val="9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前期准备</w:t>
      </w:r>
    </w:p>
    <w:p>
      <w:pPr>
        <w:pStyle w:val="9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切换git分支。</w:t>
      </w:r>
    </w:p>
    <w:p>
      <w:pPr>
        <w:pStyle w:val="9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阅读指导书，了解与虚拟内存和内存管理相关的知识。</w:t>
      </w:r>
    </w:p>
    <w:p>
      <w:pPr>
        <w:pStyle w:val="9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阅读k</w:t>
      </w:r>
      <w:r>
        <w:rPr>
          <w:szCs w:val="21"/>
        </w:rPr>
        <w:t>ernel</w:t>
      </w:r>
      <w:r>
        <w:rPr>
          <w:rFonts w:hint="eastAsia"/>
          <w:szCs w:val="21"/>
        </w:rPr>
        <w:t>文件夹下的部分代码。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实验内容及实现步骤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任务1：Implement copy-on write</w:t>
      </w:r>
    </w:p>
    <w:p>
      <w:pPr>
        <w:pStyle w:val="9"/>
        <w:numPr>
          <w:ilvl w:val="0"/>
          <w:numId w:val="4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问题描述</w:t>
      </w:r>
    </w:p>
    <w:p>
      <w:r>
        <w:tab/>
      </w:r>
      <w:r>
        <w:rPr>
          <w:rFonts w:hint="eastAsia"/>
        </w:rPr>
        <w:t>xv</w:t>
      </w:r>
      <w:r>
        <w:t>6</w:t>
      </w:r>
      <w:r>
        <w:rPr>
          <w:rFonts w:hint="eastAsia"/>
        </w:rPr>
        <w:t>系统在调用fork函数创建子进程时，会将父进程持有的物理内存复制一份分配给子进程。然而，这种做法存在着弊端：通常情况下，子进程被创建后会清空原有内存空间并执行exec函数，而复制和释放这部分内存的操作会浪费一定的时间和内存空间。</w:t>
      </w:r>
    </w:p>
    <w:p>
      <w:r>
        <w:tab/>
      </w:r>
      <w:r>
        <w:rPr>
          <w:rFonts w:hint="eastAsia"/>
        </w:rPr>
        <w:t>在本实验中，我们尝试通过c</w:t>
      </w:r>
      <w:r>
        <w:t>opy-on write</w:t>
      </w:r>
      <w:r>
        <w:rPr>
          <w:rFonts w:hint="eastAsia"/>
        </w:rPr>
        <w:t>技术解决上述问题。</w:t>
      </w:r>
      <w:r>
        <w:t>Copy-on write</w:t>
      </w:r>
      <w:r>
        <w:rPr>
          <w:rFonts w:hint="eastAsia"/>
        </w:rPr>
        <w:t>技术类似于l</w:t>
      </w:r>
      <w:r>
        <w:t>azy allocation</w:t>
      </w:r>
      <w:r>
        <w:rPr>
          <w:rFonts w:hint="eastAsia"/>
        </w:rPr>
        <w:t>，在创建子进程时，不会立刻为子进程复制父进程的物理内存，而是将子进程的虚拟内存关联到父进程的物理内存。</w:t>
      </w:r>
    </w:p>
    <w:p/>
    <w:p>
      <w:pPr>
        <w:pStyle w:val="9"/>
        <w:numPr>
          <w:ilvl w:val="0"/>
          <w:numId w:val="4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思路与实现步骤</w:t>
      </w:r>
    </w:p>
    <w:p>
      <w:pPr>
        <w:ind w:firstLine="420"/>
      </w:pPr>
      <w:r>
        <w:rPr>
          <w:rFonts w:hint="eastAsia"/>
        </w:rPr>
        <w:t>为了在实现c</w:t>
      </w:r>
      <w:r>
        <w:t>opy-on write</w:t>
      </w:r>
      <w:r>
        <w:rPr>
          <w:rFonts w:hint="eastAsia"/>
        </w:rPr>
        <w:t>后仍能保证进程间内存的</w:t>
      </w:r>
      <w:r>
        <w:rPr>
          <w:rFonts w:hint="eastAsia"/>
          <w:b/>
          <w:bCs/>
        </w:rPr>
        <w:t>隔离性</w:t>
      </w:r>
      <w:r>
        <w:rPr>
          <w:rFonts w:hint="eastAsia"/>
        </w:rPr>
        <w:t>，为物理内存的每一页都设置一个特殊的标记位(</w:t>
      </w:r>
      <w:r>
        <w:t>cow)</w:t>
      </w:r>
      <w:r>
        <w:rPr>
          <w:rFonts w:hint="eastAsia"/>
        </w:rPr>
        <w:t>和引用计数器。</w:t>
      </w:r>
    </w:p>
    <w:p>
      <w:pPr>
        <w:ind w:firstLine="420"/>
      </w:pPr>
      <w:r>
        <w:rPr>
          <w:rFonts w:hint="eastAsia"/>
        </w:rPr>
        <w:t>在执行fork操作时，不复制父进程的物理内存，而是将子进程的虚拟内存关联到父进程的物理内存。同时取消父、子进程对共用物理内存的写权限。</w:t>
      </w:r>
    </w:p>
    <w:p>
      <w:pPr>
        <w:ind w:firstLine="420"/>
      </w:pPr>
      <w:r>
        <w:rPr>
          <w:rFonts w:hint="eastAsia"/>
        </w:rPr>
        <w:t>修改缺页逻辑，当有进程试图修改持有cow标记的内存时，系统会为该进程分配一份目标内存的拷贝以供操作。当有程序试图释放引用数大于1的内存时，系统会阻止释放操作，并将引用数减1。</w:t>
      </w:r>
    </w:p>
    <w:p>
      <w:pPr>
        <w:ind w:firstLine="420"/>
      </w:pPr>
      <w:r>
        <w:rPr>
          <w:rFonts w:hint="eastAsia"/>
        </w:rPr>
        <w:t>具体思路和实现步骤如下：</w:t>
      </w: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添加一个新的</w:t>
      </w:r>
      <w:r>
        <w:t>PTE</w:t>
      </w:r>
      <w:r>
        <w:rPr>
          <w:rFonts w:hint="eastAsia"/>
        </w:rPr>
        <w:t>权限：</w:t>
      </w:r>
      <w:r>
        <w:t>COW</w:t>
      </w:r>
      <w:r>
        <w:rPr>
          <w:rFonts w:hint="eastAsia"/>
        </w:rPr>
        <w:t>，用于标记多个进程共用的物理内存页。</w:t>
      </w: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创建一个数组，为每一页物理内存都设置一个引用计数器，同时，添加一个自旋锁以防止多个进程同时操作计数器。注意到</w:t>
      </w:r>
      <w:r>
        <w:rPr>
          <w:rFonts w:hint="eastAsia"/>
          <w:b/>
          <w:bCs/>
        </w:rPr>
        <w:t>物理页大小为4</w:t>
      </w:r>
      <w:r>
        <w:rPr>
          <w:b/>
          <w:bCs/>
        </w:rPr>
        <w:t>096=10</w:t>
      </w:r>
      <w:r>
        <w:rPr>
          <w:b/>
          <w:bCs/>
          <w:vertAlign w:val="superscript"/>
        </w:rPr>
        <w:t>12</w:t>
      </w:r>
      <w:r>
        <w:rPr>
          <w:rFonts w:hint="eastAsia"/>
          <w:b/>
          <w:bCs/>
        </w:rPr>
        <w:t>字节，故计数器数组长度为</w:t>
      </w:r>
      <w:r>
        <w:rPr>
          <w:b/>
          <w:bCs/>
        </w:rPr>
        <w:t xml:space="preserve">PHYSTOP </w:t>
      </w:r>
      <w:r>
        <w:rPr>
          <w:rFonts w:hint="eastAsia"/>
          <w:b/>
          <w:bCs/>
        </w:rPr>
        <w:t>（物理内存大小）</w:t>
      </w:r>
      <w:r>
        <w:rPr>
          <w:b/>
          <w:bCs/>
        </w:rPr>
        <w:t>&gt;&gt; 12</w:t>
      </w:r>
      <w:r>
        <w:t>。</w:t>
      </w: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在kinit函数中，初始化上文添加的自旋锁。</w:t>
      </w: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在kalloc函数中，将分配给进程的物理内存页的引用计数初始化为1。</w:t>
      </w:r>
    </w:p>
    <w:p>
      <w:pPr>
        <w:pStyle w:val="9"/>
        <w:ind w:left="360" w:firstLine="0" w:firstLineChars="0"/>
      </w:pPr>
      <w:r>
        <w:drawing>
          <wp:inline distT="0" distB="0" distL="0" distR="0">
            <wp:extent cx="4688205" cy="34188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8205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修改fork函数调用的</w:t>
      </w:r>
      <w:r>
        <w:t>uvmcopy</w:t>
      </w:r>
      <w:r>
        <w:rPr>
          <w:rFonts w:hint="eastAsia"/>
        </w:rPr>
        <w:t>函数，具体内容如下：</w:t>
      </w:r>
    </w:p>
    <w:p>
      <w:pPr>
        <w:pStyle w:val="9"/>
        <w:numPr>
          <w:ilvl w:val="1"/>
          <w:numId w:val="5"/>
        </w:numPr>
        <w:ind w:firstLineChars="0"/>
      </w:pPr>
      <w:r>
        <w:rPr>
          <w:rFonts w:hint="eastAsia"/>
        </w:rPr>
        <w:t>不再为子进程复制父进程的物理内存，删去对kalloc函数的调用。</w:t>
      </w:r>
    </w:p>
    <w:p>
      <w:pPr>
        <w:pStyle w:val="9"/>
        <w:numPr>
          <w:ilvl w:val="1"/>
          <w:numId w:val="5"/>
        </w:numPr>
        <w:ind w:firstLineChars="0"/>
      </w:pPr>
      <w:r>
        <w:rPr>
          <w:rFonts w:hint="eastAsia"/>
        </w:rPr>
        <w:t>增大共享物理块的引用计数，并关闭共享物理块的写权限，打开其COW权限。</w:t>
      </w:r>
    </w:p>
    <w:p>
      <w:pPr>
        <w:pStyle w:val="9"/>
        <w:ind w:left="360" w:firstLine="0" w:firstLineChars="0"/>
      </w:pPr>
      <w:r>
        <w:drawing>
          <wp:inline distT="0" distB="0" distL="0" distR="0">
            <wp:extent cx="4667250" cy="565023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65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  <w:rPr>
          <w:rFonts w:hint="eastAsia"/>
        </w:rPr>
      </w:pP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修改kfree函数中，释放内存页的逻辑，具体内容如下</w:t>
      </w:r>
    </w:p>
    <w:p>
      <w:pPr>
        <w:pStyle w:val="9"/>
        <w:numPr>
          <w:ilvl w:val="1"/>
          <w:numId w:val="5"/>
        </w:numPr>
        <w:ind w:firstLineChars="0"/>
      </w:pPr>
      <w:r>
        <w:rPr>
          <w:rFonts w:hint="eastAsia"/>
        </w:rPr>
        <w:t>通过将内存地址右移1</w:t>
      </w:r>
      <w:r>
        <w:t>2</w:t>
      </w:r>
      <w:r>
        <w:rPr>
          <w:rFonts w:hint="eastAsia"/>
        </w:rPr>
        <w:t>位得到内存页号，并使用页号获取内存页的引用计数。</w:t>
      </w:r>
    </w:p>
    <w:p>
      <w:pPr>
        <w:pStyle w:val="9"/>
        <w:numPr>
          <w:ilvl w:val="1"/>
          <w:numId w:val="5"/>
        </w:numPr>
        <w:ind w:firstLineChars="0"/>
      </w:pPr>
      <w:r>
        <w:rPr>
          <w:rFonts w:hint="eastAsia"/>
        </w:rPr>
        <w:t>若引用计数小于1，程序发生异常，调用panic。</w:t>
      </w:r>
    </w:p>
    <w:p>
      <w:pPr>
        <w:pStyle w:val="9"/>
        <w:numPr>
          <w:ilvl w:val="1"/>
          <w:numId w:val="5"/>
        </w:numPr>
        <w:ind w:firstLineChars="0"/>
      </w:pPr>
      <w:r>
        <w:rPr>
          <w:rFonts w:hint="eastAsia"/>
        </w:rPr>
        <w:t>若引用计数不小于1，将引用计数减1</w:t>
      </w:r>
      <w:r>
        <w:t>.</w:t>
      </w:r>
    </w:p>
    <w:p>
      <w:pPr>
        <w:pStyle w:val="9"/>
        <w:numPr>
          <w:ilvl w:val="2"/>
          <w:numId w:val="5"/>
        </w:numPr>
        <w:ind w:firstLineChars="0"/>
      </w:pPr>
      <w:r>
        <w:rPr>
          <w:rFonts w:hint="eastAsia"/>
        </w:rPr>
        <w:t>若减1后引用计数等于0，代表没有进程持有该内存页，此时可以释放该内存页。</w:t>
      </w:r>
    </w:p>
    <w:p>
      <w:pPr>
        <w:pStyle w:val="9"/>
        <w:numPr>
          <w:ilvl w:val="2"/>
          <w:numId w:val="5"/>
        </w:numPr>
        <w:ind w:firstLineChars="0"/>
      </w:pPr>
      <w:r>
        <w:rPr>
          <w:rFonts w:hint="eastAsia"/>
        </w:rPr>
        <w:t>若减1后引用计数大于0，代表仍有程序持有该内存页，此时不能释放该内存页，直接返回。</w:t>
      </w:r>
    </w:p>
    <w:p>
      <w:pPr>
        <w:ind w:firstLine="360"/>
      </w:pPr>
      <w:r>
        <w:drawing>
          <wp:inline distT="0" distB="0" distL="0" distR="0">
            <wp:extent cx="5274310" cy="41573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修改usertrap函数中，处理缺页异常的逻辑。此处的修改类似L</w:t>
      </w:r>
      <w:r>
        <w:t>ab 5(lazy allocation)</w:t>
      </w:r>
      <w:r>
        <w:rPr>
          <w:rFonts w:hint="eastAsia"/>
        </w:rPr>
        <w:t>，添加了一个判定、处理copy</w:t>
      </w:r>
      <w:r>
        <w:t>-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write现象的函数，当发生回写异常（异常编号1</w:t>
      </w:r>
      <w:r>
        <w:t>5</w:t>
      </w:r>
      <w:r>
        <w:rPr>
          <w:rFonts w:hint="eastAsia"/>
        </w:rPr>
        <w:t>）时，并在发生内存写异常时调用该函数，并根据其返回值判断</w:t>
      </w:r>
      <w:r>
        <w:t>copy-on write</w:t>
      </w:r>
      <w:r>
        <w:rPr>
          <w:rFonts w:hint="eastAsia"/>
        </w:rPr>
        <w:t>是否成功。函数的具体内容如下</w:t>
      </w:r>
    </w:p>
    <w:p>
      <w:pPr>
        <w:pStyle w:val="9"/>
        <w:numPr>
          <w:ilvl w:val="1"/>
          <w:numId w:val="5"/>
        </w:numPr>
        <w:ind w:firstLineChars="0"/>
      </w:pPr>
      <w:r>
        <w:rPr>
          <w:rFonts w:hint="eastAsia"/>
        </w:rPr>
        <w:t>使用walk函数获取内存页的pte（物理地址+权限码），并判断权限是否符合c</w:t>
      </w:r>
      <w:r>
        <w:t>opy-on write</w:t>
      </w:r>
      <w:r>
        <w:rPr>
          <w:rFonts w:hint="eastAsia"/>
        </w:rPr>
        <w:t>的要求。</w:t>
      </w:r>
    </w:p>
    <w:p>
      <w:pPr>
        <w:pStyle w:val="9"/>
        <w:numPr>
          <w:ilvl w:val="1"/>
          <w:numId w:val="5"/>
        </w:numPr>
        <w:ind w:firstLineChars="0"/>
      </w:pPr>
      <w:r>
        <w:rPr>
          <w:rFonts w:hint="eastAsia"/>
        </w:rPr>
        <w:t>使用P</w:t>
      </w:r>
      <w:r>
        <w:t>TE2PA</w:t>
      </w:r>
      <w:r>
        <w:rPr>
          <w:rFonts w:hint="eastAsia"/>
        </w:rPr>
        <w:t>获取内存页的物理地址，然后使用kalloc和m</w:t>
      </w:r>
      <w:r>
        <w:t>emmove</w:t>
      </w:r>
      <w:r>
        <w:rPr>
          <w:rFonts w:hint="eastAsia"/>
        </w:rPr>
        <w:t>函数将该物理页复制一份，供执行写操作的进程使用。</w:t>
      </w:r>
    </w:p>
    <w:p>
      <w:pPr>
        <w:pStyle w:val="9"/>
        <w:numPr>
          <w:ilvl w:val="1"/>
          <w:numId w:val="5"/>
        </w:numPr>
        <w:ind w:firstLineChars="0"/>
      </w:pPr>
      <w:r>
        <w:rPr>
          <w:rFonts w:hint="eastAsia"/>
        </w:rPr>
        <w:t>调用kfree函数，降低原物理页的引用数。</w:t>
      </w:r>
    </w:p>
    <w:p>
      <w:pPr>
        <w:pStyle w:val="9"/>
        <w:numPr>
          <w:ilvl w:val="1"/>
          <w:numId w:val="5"/>
        </w:numPr>
        <w:ind w:firstLineChars="0"/>
      </w:pPr>
      <w:r>
        <w:rPr>
          <w:rFonts w:hint="eastAsia"/>
        </w:rPr>
        <w:t>打开新物理页的写权限，并关闭其C</w:t>
      </w:r>
      <w:r>
        <w:t>OW</w:t>
      </w:r>
      <w:r>
        <w:rPr>
          <w:rFonts w:hint="eastAsia"/>
        </w:rPr>
        <w:t>权限。</w:t>
      </w:r>
    </w:p>
    <w:p>
      <w:pPr>
        <w:pStyle w:val="9"/>
        <w:ind w:left="360" w:firstLine="0" w:firstLineChars="0"/>
      </w:pPr>
      <w:r>
        <w:drawing>
          <wp:inline distT="0" distB="0" distL="0" distR="0">
            <wp:extent cx="5144770" cy="35528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5191" cy="356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</w:pPr>
      <w:r>
        <w:drawing>
          <wp:inline distT="0" distB="0" distL="0" distR="0">
            <wp:extent cx="3855720" cy="4025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9"/>
        <w:numPr>
          <w:ilvl w:val="0"/>
          <w:numId w:val="4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问题与解决方法</w:t>
      </w:r>
    </w:p>
    <w:p>
      <w:r>
        <w:rPr>
          <w:rFonts w:hint="eastAsia"/>
          <w:b/>
          <w:bCs/>
        </w:rPr>
        <w:t>问题一</w:t>
      </w:r>
      <w:r>
        <w:rPr>
          <w:rFonts w:hint="eastAsia"/>
        </w:rPr>
        <w:t>：最初，编写的引用计数逻辑总是存在问题，常出现一些奇怪的引用值和错误。</w:t>
      </w:r>
    </w:p>
    <w:p>
      <w:pPr>
        <w:rPr>
          <w:b/>
          <w:bCs/>
        </w:rPr>
      </w:pPr>
      <w:r>
        <w:rPr>
          <w:rFonts w:hint="eastAsia"/>
          <w:b/>
          <w:bCs/>
        </w:rPr>
        <w:t>解决方法</w:t>
      </w:r>
      <w:r>
        <w:rPr>
          <w:rFonts w:hint="eastAsia"/>
        </w:rPr>
        <w:t>：每次修改引用计数代码后，都打印引用计数的值和做出的修改，</w:t>
      </w:r>
      <w:r>
        <w:rPr>
          <w:rFonts w:hint="eastAsia"/>
          <w:b/>
          <w:bCs/>
        </w:rPr>
        <w:t>发现将引用计数错误地初始化为0，而不是1。</w:t>
      </w:r>
    </w:p>
    <w:p>
      <w:pPr>
        <w:rPr>
          <w:rFonts w:hint="eastAsia"/>
          <w:b/>
          <w:bCs/>
        </w:rPr>
      </w:pPr>
    </w:p>
    <w:p>
      <w:r>
        <w:rPr>
          <w:rFonts w:hint="eastAsia"/>
          <w:b/>
          <w:bCs/>
        </w:rPr>
        <w:t>问题二</w:t>
      </w:r>
      <w:r>
        <w:rPr>
          <w:rFonts w:hint="eastAsia"/>
        </w:rPr>
        <w:t>：解决引用计数的问题后，</w:t>
      </w:r>
      <w:r>
        <w:t xml:space="preserve"> </w:t>
      </w:r>
      <w:r>
        <w:rPr>
          <w:rFonts w:hint="eastAsia"/>
        </w:rPr>
        <w:t>发现存在缺页错误。</w:t>
      </w:r>
    </w:p>
    <w:p>
      <w:pPr>
        <w:rPr>
          <w:b/>
          <w:bCs/>
        </w:rPr>
      </w:pPr>
      <w:r>
        <w:rPr>
          <w:rFonts w:hint="eastAsia"/>
          <w:b/>
          <w:bCs/>
        </w:rPr>
        <w:t>解决方法</w:t>
      </w:r>
      <w:r>
        <w:rPr>
          <w:rFonts w:hint="eastAsia"/>
        </w:rPr>
        <w:t>：经检查和讨论，发现</w:t>
      </w:r>
      <w:r>
        <w:rPr>
          <w:rFonts w:hint="eastAsia"/>
          <w:b/>
          <w:bCs/>
        </w:rPr>
        <w:t>在c</w:t>
      </w:r>
      <w:r>
        <w:rPr>
          <w:b/>
          <w:bCs/>
        </w:rPr>
        <w:t>owhandler</w:t>
      </w:r>
      <w:r>
        <w:rPr>
          <w:rFonts w:hint="eastAsia"/>
          <w:b/>
          <w:bCs/>
        </w:rPr>
        <w:t>函数复制了共享物理页后，没有修改新物理页的权限，导致新物理页也是只读的</w:t>
      </w:r>
      <w:r>
        <w:rPr>
          <w:rFonts w:hint="eastAsia"/>
        </w:rPr>
        <w:t>，当进程对新物理页执行写操作时就会发生错误。</w:t>
      </w:r>
    </w:p>
    <w:p>
      <w:pPr>
        <w:rPr>
          <w:rFonts w:hint="eastAsia"/>
          <w:b/>
          <w:bCs/>
        </w:rPr>
      </w:pPr>
    </w:p>
    <w:p>
      <w:pPr>
        <w:pStyle w:val="9"/>
        <w:numPr>
          <w:ilvl w:val="0"/>
          <w:numId w:val="4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结果</w:t>
      </w:r>
    </w:p>
    <w:p/>
    <w:p>
      <w:r>
        <w:drawing>
          <wp:inline distT="0" distB="0" distL="0" distR="0">
            <wp:extent cx="1993900" cy="139065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9"/>
        <w:numPr>
          <w:ilvl w:val="0"/>
          <w:numId w:val="1"/>
        </w:numPr>
        <w:ind w:firstLineChars="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实验结果</w:t>
      </w:r>
    </w:p>
    <w:p>
      <w:r>
        <w:t>Make grade</w:t>
      </w:r>
    </w:p>
    <w:p>
      <w:r>
        <w:drawing>
          <wp:inline distT="0" distB="0" distL="0" distR="0">
            <wp:extent cx="3733800" cy="37655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5C02CF"/>
    <w:multiLevelType w:val="multilevel"/>
    <w:tmpl w:val="285C02C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556561"/>
    <w:multiLevelType w:val="multilevel"/>
    <w:tmpl w:val="3F55656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7D7AA8"/>
    <w:multiLevelType w:val="multilevel"/>
    <w:tmpl w:val="467D7AA8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487180"/>
    <w:multiLevelType w:val="multilevel"/>
    <w:tmpl w:val="5548718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5BD1555"/>
    <w:multiLevelType w:val="multilevel"/>
    <w:tmpl w:val="75BD1555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k3OWVkNmRkOTFkNjAzN2Y5ZDlmM2VhMjI3Y2E3NzgifQ=="/>
  </w:docVars>
  <w:rsids>
    <w:rsidRoot w:val="00D72336"/>
    <w:rsid w:val="00003031"/>
    <w:rsid w:val="000259D1"/>
    <w:rsid w:val="00033C96"/>
    <w:rsid w:val="0009196C"/>
    <w:rsid w:val="000A3F03"/>
    <w:rsid w:val="000B624E"/>
    <w:rsid w:val="000F0667"/>
    <w:rsid w:val="001073CB"/>
    <w:rsid w:val="001451D6"/>
    <w:rsid w:val="00152B33"/>
    <w:rsid w:val="00154813"/>
    <w:rsid w:val="001762E6"/>
    <w:rsid w:val="001811E3"/>
    <w:rsid w:val="00181644"/>
    <w:rsid w:val="00190171"/>
    <w:rsid w:val="001B378A"/>
    <w:rsid w:val="001E7056"/>
    <w:rsid w:val="001F6F20"/>
    <w:rsid w:val="00203022"/>
    <w:rsid w:val="0022309B"/>
    <w:rsid w:val="00226300"/>
    <w:rsid w:val="00267B3B"/>
    <w:rsid w:val="00281C11"/>
    <w:rsid w:val="002A2F73"/>
    <w:rsid w:val="002A65FF"/>
    <w:rsid w:val="002B503E"/>
    <w:rsid w:val="002B6CC4"/>
    <w:rsid w:val="002F423B"/>
    <w:rsid w:val="00326839"/>
    <w:rsid w:val="00330D05"/>
    <w:rsid w:val="00337842"/>
    <w:rsid w:val="003627A3"/>
    <w:rsid w:val="00382595"/>
    <w:rsid w:val="003A7B19"/>
    <w:rsid w:val="003D3EE0"/>
    <w:rsid w:val="004B55DD"/>
    <w:rsid w:val="004D21C2"/>
    <w:rsid w:val="004D3129"/>
    <w:rsid w:val="0051480F"/>
    <w:rsid w:val="00532571"/>
    <w:rsid w:val="005578BE"/>
    <w:rsid w:val="005776F5"/>
    <w:rsid w:val="005A1866"/>
    <w:rsid w:val="005A5188"/>
    <w:rsid w:val="005D45E8"/>
    <w:rsid w:val="005E4681"/>
    <w:rsid w:val="00605B04"/>
    <w:rsid w:val="006273C1"/>
    <w:rsid w:val="00656166"/>
    <w:rsid w:val="0068668B"/>
    <w:rsid w:val="00686991"/>
    <w:rsid w:val="006A45E2"/>
    <w:rsid w:val="006D54DD"/>
    <w:rsid w:val="006E6A86"/>
    <w:rsid w:val="006F3A1D"/>
    <w:rsid w:val="007044AF"/>
    <w:rsid w:val="0071311C"/>
    <w:rsid w:val="007137EE"/>
    <w:rsid w:val="00716898"/>
    <w:rsid w:val="007208BB"/>
    <w:rsid w:val="00736FB3"/>
    <w:rsid w:val="007C7E63"/>
    <w:rsid w:val="007E010A"/>
    <w:rsid w:val="007E1501"/>
    <w:rsid w:val="007E60ED"/>
    <w:rsid w:val="00801F8D"/>
    <w:rsid w:val="008025BC"/>
    <w:rsid w:val="0080342E"/>
    <w:rsid w:val="00805160"/>
    <w:rsid w:val="00870B7D"/>
    <w:rsid w:val="008C4292"/>
    <w:rsid w:val="008C5F06"/>
    <w:rsid w:val="008C60E3"/>
    <w:rsid w:val="008C6C43"/>
    <w:rsid w:val="008D7AAA"/>
    <w:rsid w:val="00914E1A"/>
    <w:rsid w:val="009266E7"/>
    <w:rsid w:val="00931E74"/>
    <w:rsid w:val="009405DC"/>
    <w:rsid w:val="00946421"/>
    <w:rsid w:val="00985FEA"/>
    <w:rsid w:val="009E227A"/>
    <w:rsid w:val="009E65CB"/>
    <w:rsid w:val="00A00910"/>
    <w:rsid w:val="00A04C56"/>
    <w:rsid w:val="00A11A1C"/>
    <w:rsid w:val="00A15378"/>
    <w:rsid w:val="00A15386"/>
    <w:rsid w:val="00A21912"/>
    <w:rsid w:val="00A275AC"/>
    <w:rsid w:val="00A53D52"/>
    <w:rsid w:val="00A827D7"/>
    <w:rsid w:val="00AB4A1E"/>
    <w:rsid w:val="00AB787F"/>
    <w:rsid w:val="00AD545F"/>
    <w:rsid w:val="00B13FD8"/>
    <w:rsid w:val="00B52CDA"/>
    <w:rsid w:val="00B66082"/>
    <w:rsid w:val="00C22413"/>
    <w:rsid w:val="00C27588"/>
    <w:rsid w:val="00C44E24"/>
    <w:rsid w:val="00CE1133"/>
    <w:rsid w:val="00CE1C8E"/>
    <w:rsid w:val="00CE41C3"/>
    <w:rsid w:val="00CF3AAA"/>
    <w:rsid w:val="00D34B5E"/>
    <w:rsid w:val="00D4106C"/>
    <w:rsid w:val="00D5132C"/>
    <w:rsid w:val="00D637AD"/>
    <w:rsid w:val="00D72336"/>
    <w:rsid w:val="00DA00EE"/>
    <w:rsid w:val="00E2695F"/>
    <w:rsid w:val="00E32E35"/>
    <w:rsid w:val="00E46977"/>
    <w:rsid w:val="00E5485D"/>
    <w:rsid w:val="00E848DC"/>
    <w:rsid w:val="00E94695"/>
    <w:rsid w:val="00ED5723"/>
    <w:rsid w:val="00EF38E8"/>
    <w:rsid w:val="00F27833"/>
    <w:rsid w:val="00F425EA"/>
    <w:rsid w:val="00F51B34"/>
    <w:rsid w:val="00F54ED3"/>
    <w:rsid w:val="00F56AD5"/>
    <w:rsid w:val="00F809D1"/>
    <w:rsid w:val="00FC49C6"/>
    <w:rsid w:val="00FE332D"/>
    <w:rsid w:val="2EDD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2 字符"/>
    <w:basedOn w:val="6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1">
    <w:name w:val="pl-c1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1400</Words>
  <Characters>1661</Characters>
  <Lines>12</Lines>
  <Paragraphs>3</Paragraphs>
  <TotalTime>0</TotalTime>
  <ScaleCrop>false</ScaleCrop>
  <LinksUpToDate>false</LinksUpToDate>
  <CharactersWithSpaces>1733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2021-08-24T06:11:00Z</dcterms:created>
  <dc:creator>fast ship</dc:creator>
  <cp:lastModifiedBy>没有水的鱼</cp:lastModifiedBy>
  <dcterms:modified xsi:type="dcterms:W3CDTF">2022-11-11T11:48:05Z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2E31BAA7CF04436C8C0CBBE2985D5408</vt:lpwstr>
  </property>
</Properties>
</file>