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EB7B6" w14:textId="77777777" w:rsidR="002F09E2" w:rsidRDefault="002F09E2">
      <w:r>
        <w:t>AVF:</w:t>
      </w:r>
    </w:p>
    <w:p w14:paraId="57BA6562" w14:textId="77777777" w:rsidR="002B3CD0" w:rsidRDefault="002B3CD0"/>
    <w:p w14:paraId="24D03725" w14:textId="77777777" w:rsidR="002B3CD0" w:rsidRDefault="002B3CD0">
      <w:r>
        <w:t>Protocol for isolating rise phases:</w:t>
      </w:r>
    </w:p>
    <w:p w14:paraId="62E05869" w14:textId="4858BB84" w:rsidR="002B3CD0" w:rsidRDefault="002B3CD0">
      <w:r>
        <w:t>-</w:t>
      </w:r>
      <w:proofErr w:type="gramStart"/>
      <w:r>
        <w:t>load</w:t>
      </w:r>
      <w:proofErr w:type="gramEnd"/>
      <w:r>
        <w:t xml:space="preserve"> a </w:t>
      </w:r>
      <w:proofErr w:type="spellStart"/>
      <w:r>
        <w:t>wbstruct</w:t>
      </w:r>
      <w:proofErr w:type="spellEnd"/>
      <w:r w:rsidR="007F0E3F">
        <w:t xml:space="preserve">: </w:t>
      </w:r>
      <w:proofErr w:type="spellStart"/>
      <w:r w:rsidR="007F0E3F">
        <w:t>wbstruct</w:t>
      </w:r>
      <w:proofErr w:type="spellEnd"/>
      <w:r w:rsidR="007F0E3F">
        <w:t xml:space="preserve"> = load(‘</w:t>
      </w:r>
      <w:proofErr w:type="spellStart"/>
      <w:r w:rsidR="007F0E3F">
        <w:t>wbstruct.mat</w:t>
      </w:r>
      <w:proofErr w:type="spellEnd"/>
      <w:r w:rsidR="007F0E3F">
        <w:t>’);</w:t>
      </w:r>
    </w:p>
    <w:p w14:paraId="53ACA968" w14:textId="08BA7AE6" w:rsidR="002B3CD0" w:rsidRDefault="002B3CD0">
      <w:r>
        <w:t>-</w:t>
      </w:r>
      <w:proofErr w:type="gramStart"/>
      <w:r w:rsidR="00090DA3">
        <w:t>first</w:t>
      </w:r>
      <w:proofErr w:type="gramEnd"/>
      <w:r w:rsidR="00090DA3">
        <w:t xml:space="preserve"> “clear options” then set</w:t>
      </w:r>
      <w:r>
        <w:t xml:space="preserve"> </w:t>
      </w:r>
      <w:proofErr w:type="spellStart"/>
      <w:r>
        <w:t>options.dt</w:t>
      </w:r>
      <w:proofErr w:type="spellEnd"/>
      <w:r>
        <w:t xml:space="preserve"> = 1 / </w:t>
      </w:r>
      <w:proofErr w:type="spellStart"/>
      <w:r>
        <w:t>wbstruct.fps</w:t>
      </w:r>
      <w:proofErr w:type="spellEnd"/>
    </w:p>
    <w:p w14:paraId="21EBDEE3" w14:textId="69F9199D" w:rsidR="002B3CD0" w:rsidRDefault="002B3CD0">
      <w:r>
        <w:t>-</w:t>
      </w:r>
      <w:proofErr w:type="gramStart"/>
      <w:r>
        <w:t>run</w:t>
      </w:r>
      <w:proofErr w:type="gramEnd"/>
      <w:r>
        <w:t xml:space="preserve"> </w:t>
      </w:r>
      <w:proofErr w:type="spellStart"/>
      <w:r w:rsidR="00EC3451">
        <w:t>HKwbtriggeralign</w:t>
      </w:r>
      <w:proofErr w:type="spellEnd"/>
      <w:r>
        <w:t>, setting the first entry to the AVF name or number</w:t>
      </w:r>
    </w:p>
    <w:p w14:paraId="2BD07B83" w14:textId="781F09AF" w:rsidR="0011387F" w:rsidRDefault="0011387F">
      <w:proofErr w:type="spellStart"/>
      <w:proofErr w:type="gramStart"/>
      <w:r>
        <w:rPr>
          <w:rFonts w:ascii="Helvetica" w:hAnsi="Helvetica" w:cs="Helvetica"/>
        </w:rPr>
        <w:t>HKwbtriggeralign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[],[],</w:t>
      </w:r>
      <w:proofErr w:type="spellStart"/>
      <w:r>
        <w:rPr>
          <w:rFonts w:ascii="Helvetica" w:hAnsi="Helvetica" w:cs="Helvetica"/>
        </w:rPr>
        <w:t>wbstruct</w:t>
      </w:r>
      <w:proofErr w:type="spellEnd"/>
      <w:r>
        <w:rPr>
          <w:rFonts w:ascii="Helvetica" w:hAnsi="Helvetica" w:cs="Helvetica"/>
        </w:rPr>
        <w:t>,[]);</w:t>
      </w:r>
    </w:p>
    <w:p w14:paraId="70D277B7" w14:textId="77777777" w:rsidR="002B3CD0" w:rsidRDefault="002B3CD0">
      <w:r>
        <w:t>-</w:t>
      </w:r>
      <w:proofErr w:type="gramStart"/>
      <w:r>
        <w:t>set</w:t>
      </w:r>
      <w:proofErr w:type="gramEnd"/>
      <w:r>
        <w:t xml:space="preserve"> trace = </w:t>
      </w:r>
      <w:proofErr w:type="spellStart"/>
      <w:r>
        <w:t>ans</w:t>
      </w:r>
      <w:proofErr w:type="spellEnd"/>
      <w:r>
        <w:t>(:,1) to extract only this AVF trace</w:t>
      </w:r>
    </w:p>
    <w:p w14:paraId="55478BBC" w14:textId="06E11E1E" w:rsidR="002B3CD0" w:rsidRDefault="002B3CD0">
      <w:r>
        <w:t>-</w:t>
      </w:r>
      <w:proofErr w:type="gramStart"/>
      <w:r>
        <w:t>run</w:t>
      </w:r>
      <w:proofErr w:type="gramEnd"/>
      <w:r>
        <w:t xml:space="preserve"> </w:t>
      </w:r>
      <w:proofErr w:type="spellStart"/>
      <w:r>
        <w:t>WBtracestateannotator</w:t>
      </w:r>
      <w:proofErr w:type="spellEnd"/>
      <w:r>
        <w:t>(</w:t>
      </w:r>
      <w:proofErr w:type="spellStart"/>
      <w:r>
        <w:t>trace,options</w:t>
      </w:r>
      <w:proofErr w:type="spellEnd"/>
      <w:r>
        <w:t>)</w:t>
      </w:r>
      <w:r w:rsidR="00EC3451">
        <w:t xml:space="preserve"> (USE </w:t>
      </w:r>
      <w:r w:rsidR="00EC3451" w:rsidRPr="00771664">
        <w:t>wbTraceStateAnnotator_HK1615</w:t>
      </w:r>
      <w:r w:rsidR="00EC3451">
        <w:t>)</w:t>
      </w:r>
    </w:p>
    <w:p w14:paraId="34C886A3" w14:textId="77777777" w:rsidR="002B3CD0" w:rsidRDefault="002B3CD0">
      <w:r>
        <w:t>-</w:t>
      </w:r>
      <w:proofErr w:type="gramStart"/>
      <w:r>
        <w:t>turn</w:t>
      </w:r>
      <w:proofErr w:type="gramEnd"/>
      <w:r>
        <w:t xml:space="preserve"> off ‘</w:t>
      </w:r>
      <w:proofErr w:type="spellStart"/>
      <w:r>
        <w:t>nofalltoplateaus</w:t>
      </w:r>
      <w:proofErr w:type="spellEnd"/>
      <w:r>
        <w:t>’ and on ‘</w:t>
      </w:r>
      <w:proofErr w:type="spellStart"/>
      <w:r>
        <w:t>forcenoplateaus</w:t>
      </w:r>
      <w:proofErr w:type="spellEnd"/>
      <w:r>
        <w:t>’ so that green won’t show anymore</w:t>
      </w:r>
    </w:p>
    <w:p w14:paraId="0BE1DECE" w14:textId="4681BB88" w:rsidR="002B3CD0" w:rsidRDefault="002B3CD0">
      <w:r>
        <w:t>-</w:t>
      </w:r>
      <w:proofErr w:type="gramStart"/>
      <w:r>
        <w:t>settings</w:t>
      </w:r>
      <w:proofErr w:type="gramEnd"/>
      <w:r>
        <w:t xml:space="preserve"> per recording: usually alpha really low, like 1e-20</w:t>
      </w:r>
      <w:r w:rsidR="00122D94">
        <w:t xml:space="preserve"> ; be strict with thresholds, these data should be as true as possible</w:t>
      </w:r>
    </w:p>
    <w:p w14:paraId="773DF6BF" w14:textId="68E14D63" w:rsidR="00AB539C" w:rsidRDefault="00AB539C">
      <w:r>
        <w:tab/>
        <w:t>-FOR ALL: alpha = 1e-20 and –thresh = 0</w:t>
      </w:r>
    </w:p>
    <w:p w14:paraId="63A3A9A3" w14:textId="6DEF5903" w:rsidR="00EA43D5" w:rsidRDefault="00EA43D5">
      <w:r>
        <w:tab/>
        <w:t>-TS20140715e (#1) AVFL</w:t>
      </w:r>
      <w:r w:rsidR="00B9059E">
        <w:t xml:space="preserve"> </w:t>
      </w:r>
      <w:r w:rsidR="0030054D">
        <w:t>–</w:t>
      </w:r>
      <w:r w:rsidR="00B9059E">
        <w:t xml:space="preserve"> </w:t>
      </w:r>
      <w:r w:rsidR="0030054D">
        <w:t>0.19 vs. 0.23</w:t>
      </w:r>
      <w:r w:rsidR="007441C5">
        <w:t xml:space="preserve"> - SMDVR</w:t>
      </w:r>
    </w:p>
    <w:p w14:paraId="18BD92D7" w14:textId="3BB70F35" w:rsidR="00806EAC" w:rsidRDefault="00806EAC">
      <w:r>
        <w:tab/>
      </w:r>
      <w:r>
        <w:tab/>
        <w:t>-</w:t>
      </w:r>
      <w:proofErr w:type="gramStart"/>
      <w:r>
        <w:t>trace</w:t>
      </w:r>
      <w:proofErr w:type="gramEnd"/>
      <w:r>
        <w:t xml:space="preserve"> is noisier than others</w:t>
      </w:r>
    </w:p>
    <w:p w14:paraId="429EA31A" w14:textId="350C14D1" w:rsidR="00AB539C" w:rsidRDefault="00AB539C">
      <w:r>
        <w:tab/>
      </w:r>
      <w:r>
        <w:tab/>
        <w:t>-+</w:t>
      </w:r>
      <w:proofErr w:type="gramStart"/>
      <w:r>
        <w:t>thresh</w:t>
      </w:r>
      <w:proofErr w:type="gramEnd"/>
      <w:r>
        <w:t xml:space="preserve"> = 0.175</w:t>
      </w:r>
    </w:p>
    <w:p w14:paraId="694087D6" w14:textId="7290DFB3" w:rsidR="005E4D83" w:rsidRDefault="005E4D83">
      <w:r>
        <w:tab/>
        <w:t>-TS20140715f (#2) AVFL</w:t>
      </w:r>
      <w:r w:rsidR="00352E4B">
        <w:t xml:space="preserve"> – 0.2 vs. 0.26</w:t>
      </w:r>
      <w:r w:rsidR="00266235">
        <w:t xml:space="preserve"> -</w:t>
      </w:r>
      <w:r w:rsidR="00B84980">
        <w:t xml:space="preserve"> SMDVL</w:t>
      </w:r>
    </w:p>
    <w:p w14:paraId="4FDDDD45" w14:textId="3660D6E5" w:rsidR="005E4D83" w:rsidRDefault="005E4D83">
      <w:r>
        <w:tab/>
      </w:r>
      <w:r>
        <w:tab/>
        <w:t>-+</w:t>
      </w:r>
      <w:proofErr w:type="gramStart"/>
      <w:r>
        <w:t>thresh</w:t>
      </w:r>
      <w:proofErr w:type="gramEnd"/>
      <w:r>
        <w:t xml:space="preserve"> = </w:t>
      </w:r>
      <w:r w:rsidR="0039711E">
        <w:t>0.169</w:t>
      </w:r>
    </w:p>
    <w:p w14:paraId="78757366" w14:textId="3B8B8598" w:rsidR="00B84980" w:rsidRDefault="002B3CD0">
      <w:r>
        <w:tab/>
        <w:t>-TS20140905c</w:t>
      </w:r>
      <w:r w:rsidR="0079205C">
        <w:t xml:space="preserve"> (#3)</w:t>
      </w:r>
      <w:r>
        <w:t xml:space="preserve"> AVFR</w:t>
      </w:r>
      <w:r w:rsidR="00B9059E">
        <w:t xml:space="preserve"> – 0.14(</w:t>
      </w:r>
      <w:proofErr w:type="spellStart"/>
      <w:r w:rsidR="00B9059E">
        <w:t>upfreq</w:t>
      </w:r>
      <w:proofErr w:type="spellEnd"/>
      <w:r w:rsidR="00B9059E">
        <w:t>) vs. 0.27(</w:t>
      </w:r>
      <w:proofErr w:type="spellStart"/>
      <w:r w:rsidR="00B9059E">
        <w:t>downfreq</w:t>
      </w:r>
      <w:proofErr w:type="spellEnd"/>
      <w:r w:rsidR="00B9059E">
        <w:t>)</w:t>
      </w:r>
      <w:r w:rsidR="00266235">
        <w:t xml:space="preserve"> – SMDVL </w:t>
      </w:r>
    </w:p>
    <w:p w14:paraId="680AE8A6" w14:textId="09F42A61" w:rsidR="002B3CD0" w:rsidRDefault="002B3CD0">
      <w:r>
        <w:tab/>
      </w:r>
      <w:r>
        <w:tab/>
        <w:t>-+</w:t>
      </w:r>
      <w:proofErr w:type="gramStart"/>
      <w:r>
        <w:t>thresh</w:t>
      </w:r>
      <w:proofErr w:type="gramEnd"/>
      <w:r>
        <w:t xml:space="preserve"> = 0.159</w:t>
      </w:r>
      <w:r w:rsidR="00BE1132">
        <w:t xml:space="preserve"> </w:t>
      </w:r>
    </w:p>
    <w:p w14:paraId="4924D995" w14:textId="2CE26DF7" w:rsidR="00EF6E39" w:rsidRDefault="00EF6E39">
      <w:r>
        <w:tab/>
        <w:t>-TS20140926d (#4)</w:t>
      </w:r>
      <w:r w:rsidR="00202ECE">
        <w:t xml:space="preserve"> – </w:t>
      </w:r>
      <w:proofErr w:type="gramStart"/>
      <w:r w:rsidR="00202ECE">
        <w:t>SMDVR</w:t>
      </w:r>
      <w:r w:rsidR="00D85AFC">
        <w:t xml:space="preserve"> ;</w:t>
      </w:r>
      <w:proofErr w:type="gramEnd"/>
      <w:r w:rsidR="00D85AFC">
        <w:t xml:space="preserve"> </w:t>
      </w:r>
      <w:proofErr w:type="spellStart"/>
      <w:r w:rsidR="00D85AFC">
        <w:t>pref</w:t>
      </w:r>
      <w:proofErr w:type="spellEnd"/>
      <w:r w:rsidR="00D85AFC">
        <w:t xml:space="preserve"> AVFR</w:t>
      </w:r>
    </w:p>
    <w:p w14:paraId="2DA5D352" w14:textId="3E5BB1BB" w:rsidR="00EF6E39" w:rsidRDefault="00EF6E39">
      <w:r>
        <w:tab/>
        <w:t>AVFR</w:t>
      </w:r>
      <w:r w:rsidR="00F44CCA">
        <w:t xml:space="preserve"> </w:t>
      </w:r>
      <w:r w:rsidR="003C5B8D">
        <w:t>–</w:t>
      </w:r>
      <w:r w:rsidR="00F44CCA">
        <w:t xml:space="preserve"> </w:t>
      </w:r>
      <w:r w:rsidR="003C5B8D">
        <w:t>0.19 vs. 0.28</w:t>
      </w:r>
    </w:p>
    <w:p w14:paraId="1FE2DF62" w14:textId="1BE54FF0" w:rsidR="00EF6E39" w:rsidRDefault="00EF6E39">
      <w:r>
        <w:tab/>
      </w:r>
      <w:r>
        <w:tab/>
        <w:t>-</w:t>
      </w:r>
      <w:r w:rsidR="00515587">
        <w:t>+</w:t>
      </w:r>
      <w:proofErr w:type="gramStart"/>
      <w:r w:rsidR="00515587">
        <w:t>thresh</w:t>
      </w:r>
      <w:proofErr w:type="gramEnd"/>
      <w:r w:rsidR="00515587">
        <w:t xml:space="preserve"> = 0.169</w:t>
      </w:r>
    </w:p>
    <w:p w14:paraId="5BF45C61" w14:textId="4C1FC080" w:rsidR="00EF6E39" w:rsidRDefault="00EF6E39">
      <w:r>
        <w:tab/>
        <w:t>AVFL</w:t>
      </w:r>
      <w:r w:rsidR="0084295C">
        <w:t xml:space="preserve"> – 0.23 vs. 0.27</w:t>
      </w:r>
    </w:p>
    <w:p w14:paraId="387AD177" w14:textId="5AC286DD" w:rsidR="00913EDF" w:rsidRDefault="00EF6E39">
      <w:r>
        <w:tab/>
      </w:r>
      <w:r>
        <w:tab/>
        <w:t>-</w:t>
      </w:r>
      <w:r w:rsidR="000F333B">
        <w:t>+</w:t>
      </w:r>
      <w:proofErr w:type="gramStart"/>
      <w:r w:rsidR="000F333B">
        <w:t>thresh</w:t>
      </w:r>
      <w:proofErr w:type="gramEnd"/>
      <w:r w:rsidR="000F333B">
        <w:t xml:space="preserve"> = 0.166</w:t>
      </w:r>
    </w:p>
    <w:p w14:paraId="73BCB4CF" w14:textId="05A17081" w:rsidR="00913EDF" w:rsidRDefault="00913EDF">
      <w:r>
        <w:tab/>
        <w:t>-TS20141221b (#5)</w:t>
      </w:r>
      <w:r w:rsidR="00D85AFC">
        <w:t xml:space="preserve"> - SMDVR</w:t>
      </w:r>
    </w:p>
    <w:p w14:paraId="297151F3" w14:textId="5B1D61CB" w:rsidR="00913EDF" w:rsidRDefault="00913EDF">
      <w:r>
        <w:tab/>
        <w:t xml:space="preserve">AVFR – </w:t>
      </w:r>
      <w:r w:rsidR="00F50159">
        <w:t>0.15 vs. 0.25</w:t>
      </w:r>
    </w:p>
    <w:p w14:paraId="47E08714" w14:textId="2E1CEED4" w:rsidR="00913EDF" w:rsidRDefault="007F6401">
      <w:r>
        <w:tab/>
      </w:r>
      <w:r>
        <w:tab/>
        <w:t>-+</w:t>
      </w:r>
      <w:proofErr w:type="gramStart"/>
      <w:r>
        <w:t>thresh</w:t>
      </w:r>
      <w:proofErr w:type="gramEnd"/>
      <w:r>
        <w:t xml:space="preserve"> = 0.156</w:t>
      </w:r>
    </w:p>
    <w:p w14:paraId="3D59A312" w14:textId="19603F44" w:rsidR="00913EDF" w:rsidRDefault="00913EDF">
      <w:r>
        <w:tab/>
        <w:t xml:space="preserve">AVFL </w:t>
      </w:r>
      <w:r w:rsidR="004164A2">
        <w:t>–</w:t>
      </w:r>
      <w:r>
        <w:t xml:space="preserve"> </w:t>
      </w:r>
      <w:r w:rsidR="005C350E">
        <w:t>0.17 vs. 0.27</w:t>
      </w:r>
    </w:p>
    <w:p w14:paraId="5CFFEBA0" w14:textId="28706F4B" w:rsidR="004164A2" w:rsidRDefault="004164A2">
      <w:r>
        <w:tab/>
      </w:r>
      <w:r>
        <w:tab/>
        <w:t>-+</w:t>
      </w:r>
      <w:proofErr w:type="gramStart"/>
      <w:r>
        <w:t>thresh</w:t>
      </w:r>
      <w:proofErr w:type="gramEnd"/>
      <w:r>
        <w:t xml:space="preserve"> = 0.161</w:t>
      </w:r>
    </w:p>
    <w:p w14:paraId="7509990A" w14:textId="77777777" w:rsidR="00EF6E39" w:rsidRDefault="00EF6E39"/>
    <w:p w14:paraId="6C627BC0" w14:textId="4082A567" w:rsidR="00341D8B" w:rsidRDefault="00341D8B">
      <w:r>
        <w:t xml:space="preserve">-SAVE: </w:t>
      </w:r>
      <w:proofErr w:type="spellStart"/>
      <w:r w:rsidRPr="00341D8B">
        <w:t>stateParamStruct</w:t>
      </w:r>
      <w:proofErr w:type="spellEnd"/>
      <w:r>
        <w:t xml:space="preserve"> now contains your data</w:t>
      </w:r>
      <w:r w:rsidR="002F0B21">
        <w:t xml:space="preserve">, with </w:t>
      </w:r>
      <w:proofErr w:type="spellStart"/>
      <w:r w:rsidR="002F0B21">
        <w:t>thisTraceColoring</w:t>
      </w:r>
      <w:proofErr w:type="spellEnd"/>
      <w:r w:rsidR="002F0B21">
        <w:t xml:space="preserve"> = 2 as rises</w:t>
      </w:r>
    </w:p>
    <w:p w14:paraId="3ACB176C" w14:textId="18A431C3" w:rsidR="00771664" w:rsidRDefault="00771664">
      <w:r>
        <w:tab/>
        <w:t>-</w:t>
      </w:r>
      <w:proofErr w:type="gramStart"/>
      <w:r>
        <w:t>the</w:t>
      </w:r>
      <w:proofErr w:type="gramEnd"/>
      <w:r>
        <w:t xml:space="preserve"> </w:t>
      </w:r>
      <w:proofErr w:type="spellStart"/>
      <w:r>
        <w:t>WBtracestateannotator</w:t>
      </w:r>
      <w:proofErr w:type="spellEnd"/>
      <w:r>
        <w:t xml:space="preserve"> that definitely allows this is under my </w:t>
      </w:r>
      <w:proofErr w:type="spellStart"/>
      <w:r>
        <w:t>dropbox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functions as </w:t>
      </w:r>
      <w:r w:rsidRPr="00771664">
        <w:t>wbTraceStateAnnotator_HK1615</w:t>
      </w:r>
    </w:p>
    <w:p w14:paraId="193268BE" w14:textId="2E6181E0" w:rsidR="002B3CD0" w:rsidRDefault="002B3CD0">
      <w:r>
        <w:t>-</w:t>
      </w:r>
      <w:proofErr w:type="gramStart"/>
      <w:r>
        <w:t>ignore</w:t>
      </w:r>
      <w:proofErr w:type="gramEnd"/>
      <w:r>
        <w:t xml:space="preserve"> any single data points in subsequent data, and average the rise phases to one time point</w:t>
      </w:r>
      <w:r w:rsidR="00541D15">
        <w:t xml:space="preserve"> – this is accomplished by the function</w:t>
      </w:r>
      <w:r w:rsidR="00E571DC">
        <w:t xml:space="preserve"> </w:t>
      </w:r>
      <w:proofErr w:type="spellStart"/>
      <w:r w:rsidR="00E571DC">
        <w:t>findAVFrisetimes</w:t>
      </w:r>
      <w:proofErr w:type="spellEnd"/>
      <w:r w:rsidR="00E571DC">
        <w:t>.</w:t>
      </w:r>
    </w:p>
    <w:p w14:paraId="379A3361" w14:textId="5120CEF7" w:rsidR="00593627" w:rsidRDefault="00593627">
      <w:r w:rsidRPr="00593627">
        <w:t>[</w:t>
      </w:r>
      <w:proofErr w:type="spellStart"/>
      <w:proofErr w:type="gramStart"/>
      <w:r w:rsidRPr="00593627">
        <w:t>timesec</w:t>
      </w:r>
      <w:proofErr w:type="spellEnd"/>
      <w:proofErr w:type="gramEnd"/>
      <w:r w:rsidRPr="00593627">
        <w:t xml:space="preserve">, timeframes]= </w:t>
      </w:r>
      <w:proofErr w:type="spellStart"/>
      <w:r w:rsidRPr="00593627">
        <w:t>findAVFrisetimes</w:t>
      </w:r>
      <w:proofErr w:type="spellEnd"/>
      <w:r w:rsidRPr="00593627">
        <w:t>(</w:t>
      </w:r>
      <w:proofErr w:type="spellStart"/>
      <w:r w:rsidRPr="00593627">
        <w:t>thisTraceColoring</w:t>
      </w:r>
      <w:proofErr w:type="spellEnd"/>
      <w:r w:rsidRPr="00593627">
        <w:t>, wbstruct.tv)</w:t>
      </w:r>
      <w:bookmarkStart w:id="0" w:name="_GoBack"/>
      <w:bookmarkEnd w:id="0"/>
    </w:p>
    <w:p w14:paraId="31B1E2F6" w14:textId="77777777" w:rsidR="00593627" w:rsidRDefault="00593627"/>
    <w:p w14:paraId="3A82AF22" w14:textId="17F7531B" w:rsidR="00EA75DD" w:rsidRDefault="00EA75DD">
      <w:r>
        <w:t>-</w:t>
      </w:r>
      <w:proofErr w:type="gramStart"/>
      <w:r>
        <w:t>to</w:t>
      </w:r>
      <w:proofErr w:type="gramEnd"/>
      <w:r>
        <w:t xml:space="preserve"> plot AVF rise times on top of AVA, and other neurons, use </w:t>
      </w:r>
      <w:proofErr w:type="spellStart"/>
      <w:r>
        <w:t>HKwbtriggeralign</w:t>
      </w:r>
      <w:proofErr w:type="spellEnd"/>
      <w:r>
        <w:t xml:space="preserve"> with your neurons of interest, followed by in the command line:</w:t>
      </w:r>
    </w:p>
    <w:p w14:paraId="063BE11E" w14:textId="785CB6BB" w:rsidR="00EA75DD" w:rsidRDefault="00EA75DD" w:rsidP="00EA75DD">
      <w:pPr>
        <w:ind w:firstLine="720"/>
      </w:pPr>
      <w:proofErr w:type="gramStart"/>
      <w:r w:rsidRPr="00EA75DD">
        <w:t>hold</w:t>
      </w:r>
      <w:proofErr w:type="gramEnd"/>
      <w:r w:rsidRPr="00EA75DD">
        <w:t xml:space="preserve"> </w:t>
      </w:r>
      <w:proofErr w:type="spellStart"/>
      <w:r w:rsidRPr="00EA75DD">
        <w:t>on;for</w:t>
      </w:r>
      <w:proofErr w:type="spellEnd"/>
      <w:r w:rsidRPr="00EA75DD">
        <w:t xml:space="preserve"> </w:t>
      </w:r>
      <w:proofErr w:type="spellStart"/>
      <w:r w:rsidRPr="00EA75DD">
        <w:t>thisrise</w:t>
      </w:r>
      <w:proofErr w:type="spellEnd"/>
      <w:r w:rsidRPr="00EA75DD">
        <w:t xml:space="preserve"> = 1:size(AVFsinglerisetimes,1)</w:t>
      </w:r>
    </w:p>
    <w:p w14:paraId="17DB250A" w14:textId="0463749D" w:rsidR="00EA75DD" w:rsidRDefault="00EA75DD" w:rsidP="00EA75DD">
      <w:pPr>
        <w:ind w:firstLine="720"/>
      </w:pPr>
      <w:proofErr w:type="gramStart"/>
      <w:r w:rsidRPr="00EA75DD">
        <w:t>line</w:t>
      </w:r>
      <w:proofErr w:type="gramEnd"/>
      <w:r w:rsidRPr="00EA75DD">
        <w:t>([</w:t>
      </w:r>
      <w:proofErr w:type="spellStart"/>
      <w:r w:rsidRPr="00EA75DD">
        <w:t>AVFsinglerisetimes</w:t>
      </w:r>
      <w:proofErr w:type="spellEnd"/>
      <w:r w:rsidRPr="00EA75DD">
        <w:t xml:space="preserve">(thisrise,1) </w:t>
      </w:r>
      <w:proofErr w:type="spellStart"/>
      <w:r w:rsidRPr="00EA75DD">
        <w:t>AVFsinglerisetimes</w:t>
      </w:r>
      <w:proofErr w:type="spellEnd"/>
      <w:r w:rsidRPr="00EA75DD">
        <w:t>(thisrise,1)],[0 3],'</w:t>
      </w:r>
      <w:proofErr w:type="spellStart"/>
      <w:r w:rsidRPr="00EA75DD">
        <w:t>Color','r</w:t>
      </w:r>
      <w:proofErr w:type="spellEnd"/>
      <w:r w:rsidRPr="00EA75DD">
        <w:t>')</w:t>
      </w:r>
    </w:p>
    <w:p w14:paraId="767D4CE6" w14:textId="3FFC17A7" w:rsidR="00EA75DD" w:rsidRDefault="00EA75DD" w:rsidP="00EA75DD">
      <w:pPr>
        <w:ind w:firstLine="720"/>
      </w:pPr>
      <w:proofErr w:type="gramStart"/>
      <w:r>
        <w:t>hold</w:t>
      </w:r>
      <w:proofErr w:type="gramEnd"/>
      <w:r>
        <w:t xml:space="preserve"> on; end</w:t>
      </w:r>
    </w:p>
    <w:p w14:paraId="2F6C16C5" w14:textId="60B25C6E" w:rsidR="000E1DA6" w:rsidRDefault="000E1DA6">
      <w:r>
        <w:t xml:space="preserve">-Use the function </w:t>
      </w:r>
      <w:proofErr w:type="spellStart"/>
      <w:r>
        <w:t>AVFanal</w:t>
      </w:r>
      <w:proofErr w:type="spellEnd"/>
      <w:r>
        <w:t xml:space="preserve"> to:</w:t>
      </w:r>
    </w:p>
    <w:p w14:paraId="7A49AA18" w14:textId="230E1474" w:rsidR="0086611A" w:rsidRDefault="0086611A" w:rsidP="000E1DA6">
      <w:pPr>
        <w:ind w:left="720"/>
      </w:pPr>
      <w:r>
        <w:lastRenderedPageBreak/>
        <w:t>-</w:t>
      </w:r>
      <w:proofErr w:type="gramStart"/>
      <w:r>
        <w:t>segment</w:t>
      </w:r>
      <w:proofErr w:type="gramEnd"/>
      <w:r>
        <w:t xml:space="preserve"> AVA data into </w:t>
      </w:r>
      <w:proofErr w:type="spellStart"/>
      <w:r>
        <w:t>rise+high</w:t>
      </w:r>
      <w:proofErr w:type="spellEnd"/>
      <w:r>
        <w:t xml:space="preserve"> and </w:t>
      </w:r>
      <w:proofErr w:type="spellStart"/>
      <w:r>
        <w:t>fall+low</w:t>
      </w:r>
      <w:proofErr w:type="spellEnd"/>
      <w:r>
        <w:t xml:space="preserve"> </w:t>
      </w:r>
      <w:r w:rsidR="008A781E">
        <w:t xml:space="preserve"> (</w:t>
      </w:r>
      <w:r w:rsidR="007733F9">
        <w:t xml:space="preserve">could </w:t>
      </w:r>
      <w:r w:rsidR="008A781E">
        <w:t xml:space="preserve">simply use </w:t>
      </w:r>
      <w:proofErr w:type="spellStart"/>
      <w:r w:rsidR="008A781E">
        <w:t>transitionTimes</w:t>
      </w:r>
      <w:proofErr w:type="spellEnd"/>
      <w:r w:rsidR="008A781E">
        <w:t xml:space="preserve"> and </w:t>
      </w:r>
      <w:proofErr w:type="spellStart"/>
      <w:r w:rsidR="008A781E">
        <w:t>transitionFallTimes</w:t>
      </w:r>
      <w:proofErr w:type="spellEnd"/>
      <w:r w:rsidR="008A781E">
        <w:t xml:space="preserve">) </w:t>
      </w:r>
      <w:r>
        <w:t xml:space="preserve">and count the number of AVF rises during each, divided by the length of each, to </w:t>
      </w:r>
      <w:r w:rsidR="007C4450">
        <w:t>quantify</w:t>
      </w:r>
      <w:r>
        <w:t xml:space="preserve"> that AVF is faster during forward phases</w:t>
      </w:r>
      <w:r w:rsidR="00892535">
        <w:t xml:space="preserve"> (up and down outputs)</w:t>
      </w:r>
    </w:p>
    <w:p w14:paraId="3DE8FB65" w14:textId="4041EEFB" w:rsidR="002F09E2" w:rsidRDefault="00423730" w:rsidP="000E1DA6">
      <w:pPr>
        <w:ind w:left="720"/>
      </w:pPr>
      <w:r>
        <w:t>-</w:t>
      </w:r>
      <w:proofErr w:type="gramStart"/>
      <w:r>
        <w:t>justify</w:t>
      </w:r>
      <w:proofErr w:type="gramEnd"/>
      <w:r>
        <w:t xml:space="preserve"> that this single-rise-time-point analysis is good by quantifying AVF rise times vs. all other AVF times – it’s the fall/off times that differ between LOW and other phases, not the rise times</w:t>
      </w:r>
    </w:p>
    <w:p w14:paraId="13EC39AA" w14:textId="77777777" w:rsidR="00A013A2" w:rsidRDefault="00A013A2" w:rsidP="000E1DA6">
      <w:pPr>
        <w:ind w:left="720"/>
      </w:pPr>
    </w:p>
    <w:p w14:paraId="686CDCFD" w14:textId="77777777" w:rsidR="00A013A2" w:rsidRDefault="00A013A2" w:rsidP="000E1DA6">
      <w:pPr>
        <w:ind w:left="720"/>
      </w:pPr>
    </w:p>
    <w:p w14:paraId="3366B286" w14:textId="77777777" w:rsidR="00A013A2" w:rsidRDefault="00A013A2" w:rsidP="00A013A2"/>
    <w:p w14:paraId="05DB85A4" w14:textId="51A29894" w:rsidR="00A013A2" w:rsidRDefault="00A013A2" w:rsidP="00A013A2">
      <w:r>
        <w:t>Protocol for AVF phase analysis:</w:t>
      </w:r>
    </w:p>
    <w:p w14:paraId="07C5554C" w14:textId="3865F7B6" w:rsidR="00A013A2" w:rsidRDefault="00A013A2" w:rsidP="00A013A2">
      <w:r>
        <w:t>-So far only for 1221b</w:t>
      </w:r>
    </w:p>
    <w:p w14:paraId="65C441DA" w14:textId="79CAE1F8" w:rsidR="00A013A2" w:rsidRDefault="00A013A2" w:rsidP="00A013A2">
      <w:r>
        <w:t>-Do above procedure and then manually fix any errors in single rise times</w:t>
      </w:r>
      <w:r w:rsidR="00C903DF">
        <w:t xml:space="preserve"> (</w:t>
      </w:r>
      <w:r w:rsidR="00C9744F">
        <w:t>manually insert and remove rows)</w:t>
      </w:r>
      <w:r w:rsidR="00282E3E">
        <w:t xml:space="preserve"> – now saved as </w:t>
      </w:r>
      <w:r w:rsidR="007D36B5">
        <w:t>“</w:t>
      </w:r>
      <w:proofErr w:type="spellStart"/>
      <w:r w:rsidR="00282E3E">
        <w:t>AVFL</w:t>
      </w:r>
      <w:r w:rsidR="007D36B5">
        <w:t>fixedrisetimes</w:t>
      </w:r>
      <w:proofErr w:type="spellEnd"/>
      <w:r w:rsidR="007D36B5">
        <w:t>”</w:t>
      </w:r>
      <w:r w:rsidR="00282E3E">
        <w:t xml:space="preserve"> and </w:t>
      </w:r>
      <w:r w:rsidR="007D36B5">
        <w:t>“</w:t>
      </w:r>
      <w:proofErr w:type="spellStart"/>
      <w:r w:rsidR="007D36B5">
        <w:t>AVFRfixedrise</w:t>
      </w:r>
      <w:r w:rsidR="00282E3E">
        <w:t>times</w:t>
      </w:r>
      <w:proofErr w:type="spellEnd"/>
      <w:r w:rsidR="007D36B5">
        <w:t>”</w:t>
      </w:r>
    </w:p>
    <w:p w14:paraId="5F53DD45" w14:textId="77777777" w:rsidR="00600B8D" w:rsidRDefault="00600B8D" w:rsidP="00A013A2"/>
    <w:sectPr w:rsidR="00600B8D" w:rsidSect="00644D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9E2"/>
    <w:rsid w:val="00090DA3"/>
    <w:rsid w:val="000E1DA6"/>
    <w:rsid w:val="000F333B"/>
    <w:rsid w:val="0011387F"/>
    <w:rsid w:val="00122D94"/>
    <w:rsid w:val="00202ECE"/>
    <w:rsid w:val="00266235"/>
    <w:rsid w:val="00282E3E"/>
    <w:rsid w:val="002B3CD0"/>
    <w:rsid w:val="002F09E2"/>
    <w:rsid w:val="002F0B21"/>
    <w:rsid w:val="0030054D"/>
    <w:rsid w:val="00341D8B"/>
    <w:rsid w:val="00352E4B"/>
    <w:rsid w:val="0039711E"/>
    <w:rsid w:val="003B230D"/>
    <w:rsid w:val="003C5B8D"/>
    <w:rsid w:val="004164A2"/>
    <w:rsid w:val="00423730"/>
    <w:rsid w:val="00515587"/>
    <w:rsid w:val="00541D15"/>
    <w:rsid w:val="00593627"/>
    <w:rsid w:val="00597BD1"/>
    <w:rsid w:val="005C350E"/>
    <w:rsid w:val="005E4D83"/>
    <w:rsid w:val="00600B8D"/>
    <w:rsid w:val="00644DA6"/>
    <w:rsid w:val="007441C5"/>
    <w:rsid w:val="00771664"/>
    <w:rsid w:val="007733F9"/>
    <w:rsid w:val="0079205C"/>
    <w:rsid w:val="007C4450"/>
    <w:rsid w:val="007D36B5"/>
    <w:rsid w:val="007F0E3F"/>
    <w:rsid w:val="007F6401"/>
    <w:rsid w:val="00806EAC"/>
    <w:rsid w:val="0084295C"/>
    <w:rsid w:val="0086611A"/>
    <w:rsid w:val="00892535"/>
    <w:rsid w:val="008A5D8A"/>
    <w:rsid w:val="008A781E"/>
    <w:rsid w:val="00913EDF"/>
    <w:rsid w:val="00930233"/>
    <w:rsid w:val="00A013A2"/>
    <w:rsid w:val="00AB539C"/>
    <w:rsid w:val="00B84980"/>
    <w:rsid w:val="00B9059E"/>
    <w:rsid w:val="00BE1132"/>
    <w:rsid w:val="00C903DF"/>
    <w:rsid w:val="00C9744F"/>
    <w:rsid w:val="00D07345"/>
    <w:rsid w:val="00D85AFC"/>
    <w:rsid w:val="00E31879"/>
    <w:rsid w:val="00E571DC"/>
    <w:rsid w:val="00EA43D5"/>
    <w:rsid w:val="00EA75DD"/>
    <w:rsid w:val="00EB7FB5"/>
    <w:rsid w:val="00EC3451"/>
    <w:rsid w:val="00EC7CC9"/>
    <w:rsid w:val="00EF6E39"/>
    <w:rsid w:val="00F272EC"/>
    <w:rsid w:val="00F44CCA"/>
    <w:rsid w:val="00F50159"/>
    <w:rsid w:val="00F53C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0D13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386</Words>
  <Characters>2202</Characters>
  <Application>Microsoft Macintosh Word</Application>
  <DocSecurity>0</DocSecurity>
  <Lines>18</Lines>
  <Paragraphs>5</Paragraphs>
  <ScaleCrop>false</ScaleCrop>
  <Company>IMP/IMBA</Company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Kaplan</dc:creator>
  <cp:keywords/>
  <dc:description/>
  <cp:lastModifiedBy>Annika</cp:lastModifiedBy>
  <cp:revision>59</cp:revision>
  <dcterms:created xsi:type="dcterms:W3CDTF">2015-06-01T13:15:00Z</dcterms:created>
  <dcterms:modified xsi:type="dcterms:W3CDTF">2016-04-07T14:01:00Z</dcterms:modified>
</cp:coreProperties>
</file>