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Community Detection using Stochastic Block Model (SBM)</w:t>
      </w:r>
    </w:p>
    <w:p>
      <w:pPr>
        <w:pStyle w:val="Heading1"/>
      </w:pPr>
      <w:r>
        <w:t>Step 1: Prepare the Data</w:t>
      </w:r>
    </w:p>
    <w:p>
      <w:r>
        <w:t>1. Obtain the Network Data:</w:t>
        <w:br/>
        <w:t>- Represent your network as an adjacency matrix A, where A_ij = 1 if there is an edge between nodes i and j, and A_ij = 0 otherwise.</w:t>
        <w:br/>
        <w:t>2. Check the Network Properties:</w:t>
        <w:br/>
        <w:t>- Ensure that the network is suitable for SBM analysis. SBM is typically used for networks that have a clear community structure, where nodes within the same community are more likely to be connected than nodes in different communities.</w:t>
      </w:r>
    </w:p>
    <w:p>
      <w:pPr>
        <w:pStyle w:val="Heading1"/>
      </w:pPr>
      <w:r>
        <w:t>Step 2: Specify the SBM Model</w:t>
      </w:r>
    </w:p>
    <w:p>
      <w:r>
        <w:t>1. Define the Number of Communities:</w:t>
        <w:br/>
        <w:t>- Determine the number of communities K you expect to find in the network. This can be based on prior knowledge, or you can use methods to estimate K (e.g., Bayesian Information Criterion - BIC, or cross-validation).</w:t>
        <w:br/>
        <w:t>- In some cases, SBM can be extended to infer the number of communities as part of the model fitting process.</w:t>
        <w:br/>
        <w:t>2. Set Up the Model:</w:t>
        <w:br/>
        <w:t>- The SBM assumes that the probability of an edge between two nodes depends on their community memberships. For K communities, define:</w:t>
        <w:br/>
        <w:t xml:space="preserve">  - Block membership vector Z, where Z_i indicates the community assignment of node i.</w:t>
        <w:br/>
        <w:t xml:space="preserve">  - Block interaction matrix Θ, a K x K matrix where Θ_kl is the probability of an edge between nodes in communities k and l.</w:t>
      </w:r>
    </w:p>
    <w:p>
      <w:pPr>
        <w:pStyle w:val="Heading1"/>
      </w:pPr>
      <w:r>
        <w:t>Step 3: Fit the SBM to the Data</w:t>
      </w:r>
    </w:p>
    <w:p>
      <w:r>
        <w:t>1. Initialize the Community Assignments:</w:t>
        <w:br/>
        <w:t>- Randomly assign each node to one of the K communities. This is your initial guess for the block membership vector Z.</w:t>
        <w:br/>
        <w:t>2. Iteratively Update the Model:</w:t>
        <w:br/>
        <w:t>- Use an Expectation-Maximization (EM) algorithm or a similar method to iteratively refine the community assignments and the block interaction matrix:</w:t>
        <w:br/>
        <w:t xml:space="preserve">  - E-Step (Expectation): Calculate the expected log-likelihood of the community assignments given the current estimates of the parameters.</w:t>
        <w:br/>
        <w:t xml:space="preserve">  - M-Step (Maximization): Maximize this expected log-likelihood with respect to the block interaction matrix Θ and update the community assignments Z.</w:t>
        <w:br/>
        <w:t>- Continue iterating until convergence, meaning the community assignments no longer change significantly or the likelihood stops improving.</w:t>
      </w:r>
    </w:p>
    <w:p>
      <w:pPr>
        <w:pStyle w:val="Heading1"/>
      </w:pPr>
      <w:r>
        <w:t>Step 4: Evaluate the Model</w:t>
      </w:r>
    </w:p>
    <w:p>
      <w:r>
        <w:t>1. Check the Likelihood:</w:t>
        <w:br/>
        <w:t>- Evaluate the final log-likelihood of the model. A higher log-likelihood indicates a better fit to the data.</w:t>
        <w:br/>
        <w:t>2. Calculate Model Selection Criteria:</w:t>
        <w:br/>
        <w:t>- If you have tried multiple models with different numbers of communities, use criteria like the Bayesian Information Criterion (BIC) or Akaike Information Criterion (AIC) to select the model that best balances fit and complexity.</w:t>
        <w:br/>
        <w:t>3. Assess Community Quality:</w:t>
        <w:br/>
        <w:t>- Calculate modularity, conductance, or other community quality measures to assess how well-defined the communities are.</w:t>
      </w:r>
    </w:p>
    <w:p>
      <w:pPr>
        <w:pStyle w:val="Heading1"/>
      </w:pPr>
      <w:r>
        <w:t>Step 5: Interpret the Results</w:t>
      </w:r>
    </w:p>
    <w:p>
      <w:r>
        <w:t>1. Community Assignments:</w:t>
        <w:br/>
        <w:t>- The final output of the SBM fitting process is the community assignment for each node, typically represented as a vector Z where Z_i = k indicates that node i belongs to community k.</w:t>
        <w:br/>
        <w:t>2. Block Interaction Matrix:</w:t>
        <w:br/>
        <w:t>- The K x K block interaction matrix Θ shows the probability of connections between and within communities. High values on the diagonal (i.e., Θ_kk) suggest strong within-community connections, while off-diagonal values (i.e., Θ_kl) indicate between-community connections.</w:t>
        <w:br/>
        <w:t>3. Visualize the Communities:</w:t>
        <w:br/>
        <w:t>- Use network visualization tools (e.g., Gephi, NetworkX in Python) to display the community structure. Nodes can be colored according to their community assignment to make the community structure visually apparent.</w:t>
      </w:r>
    </w:p>
    <w:p>
      <w:pPr>
        <w:pStyle w:val="Heading1"/>
      </w:pPr>
      <w:r>
        <w:t>Step 6: Post-Processing (Optional)</w:t>
      </w:r>
    </w:p>
    <w:p>
      <w:r>
        <w:t>1. Refinement with Overlapping Communities:</w:t>
        <w:br/>
        <w:t>- If the model suggests that some nodes might belong to multiple communities (which standard SBM does not account for), you can use more advanced models or post-processing techniques to identify overlapping communities.</w:t>
        <w:br/>
        <w:t>2. Combine with Topic Modeling:</w:t>
        <w:br/>
        <w:t>- If your goal is to integrate community detection with topic modeling, use the community assignments as a prior or guide in your topic modeling step (e.g., in CA-LDA).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