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02D43" w14:textId="7218516D" w:rsidR="00111B4B" w:rsidRDefault="57C2FEF4">
      <w:pPr>
        <w:pStyle w:val="Title"/>
      </w:pPr>
      <w:bookmarkStart w:id="0" w:name="_hekl8r90lrfz" w:colFirst="0" w:colLast="0"/>
      <w:bookmarkEnd w:id="0"/>
      <w:r>
        <w:t>A</w:t>
      </w:r>
      <w:r w:rsidR="002F38ED">
        <w:t>pplication title: G</w:t>
      </w:r>
      <w:r w:rsidR="00E05F86">
        <w:t>raphSAGE</w:t>
      </w:r>
    </w:p>
    <w:p w14:paraId="48553A7B" w14:textId="77777777" w:rsidR="00111B4B" w:rsidRDefault="57C2FEF4">
      <w:pPr>
        <w:pStyle w:val="Subtitle"/>
      </w:pPr>
      <w:bookmarkStart w:id="1" w:name="_gqt0zrj75mf" w:colFirst="0" w:colLast="0"/>
      <w:bookmarkEnd w:id="1"/>
      <w:r>
        <w:t>(DRAFT)</w:t>
      </w:r>
    </w:p>
    <w:p w14:paraId="08B1640B" w14:textId="77777777" w:rsidR="00E05F86" w:rsidRDefault="57C2FEF4" w:rsidP="00E05F86">
      <w:pPr>
        <w:pStyle w:val="Heading4"/>
      </w:pPr>
      <w:bookmarkStart w:id="2" w:name="_gyooli3nq4k8" w:colFirst="0" w:colLast="0"/>
      <w:bookmarkEnd w:id="2"/>
      <w:r>
        <w:t>Abstract to application - use your own words and explain in 150-300 words the application.</w:t>
      </w:r>
    </w:p>
    <w:p w14:paraId="1857A7EE" w14:textId="53AA1D6E" w:rsidR="00E05F86" w:rsidRDefault="00E05F86" w:rsidP="00E05F86">
      <w:r>
        <w:t xml:space="preserve">The GraphSAGE application performs inductive representation learning on graphs. </w:t>
      </w:r>
      <w:r w:rsidR="00A81EF9">
        <w:t>Similar to the objective of graph2vec, GraphSAGE performs low-dimensional vector em</w:t>
      </w:r>
      <w:r w:rsidR="00C239C8">
        <w:t>bedding of vertices</w:t>
      </w:r>
      <w:r w:rsidR="00A81EF9">
        <w:t xml:space="preserve">. </w:t>
      </w:r>
      <w:r>
        <w:t xml:space="preserve">The input to the application is an attributed graph (each vertex of the graph is associated with </w:t>
      </w:r>
      <w:r w:rsidR="009E5578">
        <w:t>~1000 attributes</w:t>
      </w:r>
      <w:r>
        <w:t>)</w:t>
      </w:r>
      <w:r w:rsidR="00583D55">
        <w:t xml:space="preserve">. The output </w:t>
      </w:r>
      <w:r>
        <w:t xml:space="preserve">is </w:t>
      </w:r>
      <w:r w:rsidR="00583D55">
        <w:t xml:space="preserve">the vector embedding, where each vertex of the input graph is converted to </w:t>
      </w:r>
      <w:r w:rsidR="00606EC7">
        <w:t xml:space="preserve">a low-dimensional vector. </w:t>
      </w:r>
      <w:r w:rsidR="00827508">
        <w:t>Different from graph2vec, GraphSAGE does not learn the embedding vectors directly from the in</w:t>
      </w:r>
      <w:r w:rsidR="001960AE">
        <w:t>put graph. Instead, it assume</w:t>
      </w:r>
      <w:r w:rsidR="008C75EA">
        <w:t>s that embedding vectors of any vertex</w:t>
      </w:r>
      <w:r w:rsidR="001960AE">
        <w:t xml:space="preserve"> can be derived by </w:t>
      </w:r>
      <w:r w:rsidR="008C75EA">
        <w:t xml:space="preserve">applying a multi-layer neural network on the n-hop neighbors. </w:t>
      </w:r>
      <w:r w:rsidR="000811FE">
        <w:t>GraphSAGE thus learns such neural network for</w:t>
      </w:r>
      <w:r w:rsidR="00D41D07">
        <w:t xml:space="preserve"> the entire graph, and is able to generate</w:t>
      </w:r>
      <w:r w:rsidR="000811FE">
        <w:t xml:space="preserve"> </w:t>
      </w:r>
      <w:r w:rsidR="00D41D07">
        <w:t xml:space="preserve">embedding vectors for vertices unseen in the training. </w:t>
      </w:r>
    </w:p>
    <w:p w14:paraId="7E0C8D7A" w14:textId="77777777" w:rsidR="006173FA" w:rsidRDefault="006173FA" w:rsidP="00E05F86"/>
    <w:p w14:paraId="6BE17CD7" w14:textId="14A6F143" w:rsidR="57C2FEF4" w:rsidRDefault="006173FA" w:rsidP="57C2FEF4">
      <w:r>
        <w:t xml:space="preserve">There are several highlights of this application. </w:t>
      </w:r>
      <w:r w:rsidR="00C47B7F">
        <w:t xml:space="preserve">First of all, the learning of embedding vectors is inductive, instead of transductive. </w:t>
      </w:r>
      <w:r w:rsidR="007E36D9">
        <w:t xml:space="preserve">In other words, if new vertices are added to the graph, GraphSAGE can generate their embedding directly by the learnt multi-layer neural network, without the need of re-training on the new graph. </w:t>
      </w:r>
      <w:r w:rsidR="003429A7">
        <w:t xml:space="preserve">Secondly, GraphSAGE can process well both attributed and un-attributed graphs. </w:t>
      </w:r>
      <w:r w:rsidR="00F12867">
        <w:t xml:space="preserve">The generated embedding vectors capture the information of the graph topology as well the node attributes. </w:t>
      </w:r>
    </w:p>
    <w:p w14:paraId="447F24D7" w14:textId="77777777" w:rsidR="57C2FEF4" w:rsidRDefault="57C2FEF4" w:rsidP="57C2FEF4">
      <w:pPr>
        <w:pStyle w:val="Heading4"/>
      </w:pPr>
      <w:r>
        <w:t>Pseudo code (snapshot of pseudo code is acceptable):</w:t>
      </w:r>
    </w:p>
    <w:p w14:paraId="4A76B9B8" w14:textId="7852FF1F" w:rsidR="57C2FEF4" w:rsidRDefault="00930FA7" w:rsidP="57C2FEF4">
      <w:pPr>
        <w:ind w:left="360"/>
        <w:jc w:val="both"/>
      </w:pPr>
      <w:r>
        <w:t xml:space="preserve">The computation in training includes two phases: forward propagation and backward propagation. The computation in embedding generation only involves forward propagation. </w:t>
      </w:r>
    </w:p>
    <w:p w14:paraId="2A862C01" w14:textId="77777777" w:rsidR="00930FA7" w:rsidRDefault="00930FA7" w:rsidP="57C2FEF4">
      <w:pPr>
        <w:ind w:left="360"/>
        <w:jc w:val="both"/>
      </w:pPr>
    </w:p>
    <w:p w14:paraId="47BF9B8A" w14:textId="4A570366" w:rsidR="5CF674CA" w:rsidRDefault="00D35D9D" w:rsidP="5CF674CA">
      <w:pPr>
        <w:ind w:left="360"/>
        <w:jc w:val="both"/>
      </w:pPr>
      <w:r>
        <w:t>Pseudo code for forward propagation:</w:t>
      </w:r>
    </w:p>
    <w:p w14:paraId="7A5C8493" w14:textId="77777777" w:rsidR="00D35D9D" w:rsidRDefault="00D35D9D" w:rsidP="5CF674CA">
      <w:pPr>
        <w:ind w:left="360"/>
        <w:jc w:val="both"/>
      </w:pPr>
    </w:p>
    <w:p w14:paraId="072A2D9C" w14:textId="0360AEBC" w:rsidR="00D35D9D" w:rsidRDefault="00E81970" w:rsidP="5CF674CA">
      <w:pPr>
        <w:ind w:left="360"/>
        <w:jc w:val="both"/>
      </w:pPr>
      <w:r w:rsidRPr="00E81970">
        <w:drawing>
          <wp:inline distT="0" distB="0" distL="0" distR="0" wp14:anchorId="2F1C0CB5" wp14:editId="32E1F544">
            <wp:extent cx="4034561" cy="2082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875" cy="21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FCDC" w14:textId="01F8987A" w:rsidR="00E81970" w:rsidRDefault="00E81970" w:rsidP="5CF674CA">
      <w:pPr>
        <w:ind w:left="360"/>
        <w:jc w:val="both"/>
      </w:pPr>
      <w:r>
        <w:t xml:space="preserve">Backward propagation is </w:t>
      </w:r>
      <w:r w:rsidR="003B2B04">
        <w:t xml:space="preserve">calculated similarly. (The Gitlab implementation uses tensorflow to implement both forward and backward propagation. Once you build the forward chain of </w:t>
      </w:r>
      <w:r w:rsidR="003B2B04">
        <w:lastRenderedPageBreak/>
        <w:t>computation by the above pseudo code, the backward propagation is handled internally by tensorflow. )</w:t>
      </w:r>
    </w:p>
    <w:p w14:paraId="1CBED2DA" w14:textId="77777777" w:rsidR="00111B4B" w:rsidRDefault="57C2FEF4">
      <w:pPr>
        <w:pStyle w:val="Heading4"/>
      </w:pPr>
      <w:bookmarkStart w:id="3" w:name="_1yqub9ip9mue" w:colFirst="0" w:colLast="0"/>
      <w:bookmarkEnd w:id="3"/>
      <w:r>
        <w:t>What programming model is being used for the application: vertex centric, edge centric, GAS, BLAS?</w:t>
      </w:r>
    </w:p>
    <w:p w14:paraId="5FABC73D" w14:textId="77777777" w:rsidR="00111B4B" w:rsidRDefault="57C2FEF4">
      <w:r>
        <w:t>Vertex centric</w:t>
      </w:r>
    </w:p>
    <w:p w14:paraId="5C076B64" w14:textId="77777777" w:rsidR="00111B4B" w:rsidRDefault="57C2FEF4">
      <w:pPr>
        <w:pStyle w:val="Heading4"/>
      </w:pPr>
      <w:bookmarkStart w:id="4" w:name="_1ev1xsh0et5l" w:colFirst="0" w:colLast="0"/>
      <w:bookmarkEnd w:id="4"/>
      <w:r>
        <w:t>Can this application be implemented in Hornet &amp; HornetNests with the current set of primitives? Yes/No (highlight one)</w:t>
      </w:r>
    </w:p>
    <w:p w14:paraId="682D75AB" w14:textId="7B36CBE9" w:rsidR="57C2FEF4" w:rsidRPr="00601916" w:rsidRDefault="001072A0" w:rsidP="00601916">
      <w:pPr>
        <w:rPr>
          <w:color w:val="000000" w:themeColor="text1"/>
        </w:rPr>
      </w:pPr>
      <w:r>
        <w:rPr>
          <w:color w:val="000000" w:themeColor="text1"/>
        </w:rPr>
        <w:t>Yes. But</w:t>
      </w:r>
      <w:r w:rsidR="00E13F07">
        <w:rPr>
          <w:color w:val="000000" w:themeColor="text1"/>
        </w:rPr>
        <w:t xml:space="preserve"> only for</w:t>
      </w:r>
      <w:r>
        <w:rPr>
          <w:color w:val="000000" w:themeColor="text1"/>
        </w:rPr>
        <w:t xml:space="preserve"> the embedding generation part,</w:t>
      </w:r>
      <w:r w:rsidR="00E13F07">
        <w:rPr>
          <w:color w:val="000000" w:themeColor="text1"/>
        </w:rPr>
        <w:t xml:space="preserve"> not for</w:t>
      </w:r>
      <w:r>
        <w:rPr>
          <w:color w:val="000000" w:themeColor="text1"/>
        </w:rPr>
        <w:t xml:space="preserve"> the training part. </w:t>
      </w:r>
    </w:p>
    <w:p w14:paraId="33080E11" w14:textId="77777777" w:rsidR="00111B4B" w:rsidRDefault="57C2FEF4">
      <w:pPr>
        <w:pStyle w:val="Heading5"/>
      </w:pPr>
      <w:bookmarkStart w:id="5" w:name="_sd9on6crxstd" w:colFirst="0" w:colLast="0"/>
      <w:bookmarkEnd w:id="5"/>
      <w:r>
        <w:t>If yes, can you show at highlevel how you would do this?</w:t>
      </w:r>
    </w:p>
    <w:p w14:paraId="2A3B3741" w14:textId="65959D68" w:rsidR="0046604D" w:rsidRPr="0046604D" w:rsidRDefault="0046604D" w:rsidP="0046604D">
      <w:r>
        <w:t xml:space="preserve">When learning the neural network, the graph is static. After the neural network is learnt, </w:t>
      </w:r>
      <w:r w:rsidR="00FF5531">
        <w:t>dynamicity</w:t>
      </w:r>
      <w:r>
        <w:t xml:space="preserve"> comes into picture. </w:t>
      </w:r>
      <w:r w:rsidR="00FF5531">
        <w:t>New nodes/edges keep getting added, and we apply the neural network on the n-hop neighbors of the newly add</w:t>
      </w:r>
      <w:r w:rsidR="00442C1C">
        <w:t>ed nodes to get their embedding</w:t>
      </w:r>
      <w:r w:rsidR="00FF5531">
        <w:t xml:space="preserve">. </w:t>
      </w:r>
      <w:r w:rsidR="00442C1C">
        <w:t xml:space="preserve">Thus, there is a need for maintaining the dynamic graph CSR. </w:t>
      </w:r>
    </w:p>
    <w:p w14:paraId="5710800F" w14:textId="77777777" w:rsidR="00111B4B" w:rsidRDefault="57C2FEF4">
      <w:pPr>
        <w:pStyle w:val="Heading4"/>
      </w:pPr>
      <w:bookmarkStart w:id="6" w:name="_xviz4devi8xx" w:colFirst="0" w:colLast="0"/>
      <w:bookmarkEnd w:id="6"/>
      <w:r>
        <w:t>Key primitives needed. Highlight primitives that are missing in current framework. Recall the three level of primitives that we have: Analyst (highest level), algorithmic, architecture (low level):</w:t>
      </w:r>
    </w:p>
    <w:p w14:paraId="7D7A710B" w14:textId="1DB13E6F" w:rsidR="00836663" w:rsidRDefault="00836663" w:rsidP="57C2FEF4">
      <w:r>
        <w:t>Dense matrix-matrix multiplication (for learning</w:t>
      </w:r>
      <w:r w:rsidR="009977F4">
        <w:t xml:space="preserve"> neural networks</w:t>
      </w:r>
      <w:r>
        <w:t>)</w:t>
      </w:r>
      <w:r w:rsidR="0037753D">
        <w:t xml:space="preserve"> (algorithmic)</w:t>
      </w:r>
    </w:p>
    <w:p w14:paraId="496203E7" w14:textId="33356C8B" w:rsidR="00836663" w:rsidRDefault="00836663" w:rsidP="57C2FEF4">
      <w:r>
        <w:t>(Min-cut) graph</w:t>
      </w:r>
      <w:r w:rsidR="009977F4">
        <w:t xml:space="preserve"> partitioning</w:t>
      </w:r>
      <w:r w:rsidR="0037753D">
        <w:t xml:space="preserve"> (algorithmic)</w:t>
      </w:r>
    </w:p>
    <w:p w14:paraId="4126252C" w14:textId="2E060BDE" w:rsidR="00B81158" w:rsidRDefault="0037753D" w:rsidP="57C2FEF4">
      <w:r>
        <w:t>Neighbor sampling (algorithmic)</w:t>
      </w:r>
    </w:p>
    <w:p w14:paraId="3B2B361C" w14:textId="77777777" w:rsidR="00111B4B" w:rsidRDefault="57C2FEF4">
      <w:pPr>
        <w:pStyle w:val="Heading4"/>
      </w:pPr>
      <w:bookmarkStart w:id="7" w:name="_4mvupl6j9p8z" w:colFirst="0" w:colLast="0"/>
      <w:bookmarkEnd w:id="7"/>
      <w:r>
        <w:t>What extra utilities do we need to supply? For each utility needed explain why it is needed. Such utilities can be sorting algorithms, parallel prefix summations...</w:t>
      </w:r>
    </w:p>
    <w:p w14:paraId="1F1C97E4" w14:textId="77777777" w:rsidR="00111B4B" w:rsidRDefault="57C2FEF4">
      <w:pPr>
        <w:pStyle w:val="Heading4"/>
      </w:pPr>
      <w:bookmarkStart w:id="8" w:name="_4co5d4yzlcwt" w:colFirst="0" w:colLast="0"/>
      <w:bookmarkEnd w:id="8"/>
      <w:r>
        <w:t>Is this application a good fit for PCPM? Yes/No (highlight one)</w:t>
      </w:r>
    </w:p>
    <w:p w14:paraId="61A44943" w14:textId="769B6BA6" w:rsidR="00053D4D" w:rsidRPr="00053D4D" w:rsidRDefault="00053D4D" w:rsidP="00053D4D">
      <w:r>
        <w:t xml:space="preserve">Partially yes. </w:t>
      </w:r>
    </w:p>
    <w:p w14:paraId="26FBD1A8" w14:textId="77777777" w:rsidR="00111B4B" w:rsidRDefault="57C2FEF4">
      <w:pPr>
        <w:pStyle w:val="Heading5"/>
      </w:pPr>
      <w:bookmarkStart w:id="9" w:name="_1285dg4sag4w" w:colFirst="0" w:colLast="0"/>
      <w:bookmarkEnd w:id="9"/>
      <w:r>
        <w:t>Explain your answer if possible:</w:t>
      </w:r>
    </w:p>
    <w:p w14:paraId="25A6ECFB" w14:textId="48E6BE75" w:rsidR="00111B4B" w:rsidRDefault="00053D4D" w:rsidP="00053D4D">
      <w:pPr>
        <w:contextualSpacing/>
      </w:pPr>
      <w:r>
        <w:t xml:space="preserve">We can use the partitioning method in PCPM for constructing mini-batches. </w:t>
      </w:r>
    </w:p>
    <w:p w14:paraId="0FDE0F96" w14:textId="77777777" w:rsidR="00111B4B" w:rsidRDefault="57C2FEF4">
      <w:pPr>
        <w:pStyle w:val="Heading4"/>
      </w:pPr>
      <w:bookmarkStart w:id="10" w:name="_5gmfrrw6rmbd" w:colFirst="0" w:colLast="0"/>
      <w:bookmarkEnd w:id="10"/>
      <w:r>
        <w:t xml:space="preserve">Communication Vs. Computation ratio - collect some information on average bytes per operation, messages across the network… </w:t>
      </w:r>
    </w:p>
    <w:p w14:paraId="74908D8C" w14:textId="5DFF9BF9" w:rsidR="003837A8" w:rsidRDefault="00A40B48">
      <w:pPr>
        <w:pStyle w:val="Heading4"/>
        <w:rPr>
          <w:color w:val="000000" w:themeColor="text1"/>
        </w:rPr>
      </w:pPr>
      <w:bookmarkStart w:id="11" w:name="_txtpuuqqbou9" w:colFirst="0" w:colLast="0"/>
      <w:bookmarkEnd w:id="11"/>
      <w:r>
        <w:rPr>
          <w:color w:val="000000" w:themeColor="text1"/>
        </w:rPr>
        <w:t xml:space="preserve">Suppose each node samples s neighbors. The feature vector length for each node is f. </w:t>
      </w:r>
    </w:p>
    <w:p w14:paraId="52067D3E" w14:textId="2CF7310B" w:rsidR="00A40B48" w:rsidRDefault="00A40B48" w:rsidP="00A40B48">
      <w:r>
        <w:t xml:space="preserve">Approximately, we will need to collect s x f data to perform </w:t>
      </w:r>
      <w:r w:rsidR="007A66DC">
        <w:t xml:space="preserve">f x f computation. </w:t>
      </w:r>
    </w:p>
    <w:p w14:paraId="4AC2C472" w14:textId="70496603" w:rsidR="007A66DC" w:rsidRPr="00A40B48" w:rsidRDefault="007A66DC" w:rsidP="00A40B48">
      <w:r>
        <w:t>So the bytes per op is s/f. Say s=10 and f=1000, so s/f=0.01.</w:t>
      </w:r>
    </w:p>
    <w:p w14:paraId="7B52BACE" w14:textId="77777777" w:rsidR="00111B4B" w:rsidRDefault="57C2FEF4">
      <w:pPr>
        <w:pStyle w:val="Heading4"/>
      </w:pPr>
      <w:r>
        <w:lastRenderedPageBreak/>
        <w:t>Implementation details of the application given to us by DARPA:</w:t>
      </w:r>
    </w:p>
    <w:p w14:paraId="2FD57310" w14:textId="689319D6" w:rsidR="00111B4B" w:rsidRDefault="57C2FEF4">
      <w:pPr>
        <w:numPr>
          <w:ilvl w:val="0"/>
          <w:numId w:val="7"/>
        </w:numPr>
        <w:contextualSpacing/>
      </w:pPr>
      <w:r>
        <w:t>Language:</w:t>
      </w:r>
      <w:r w:rsidR="003837A8">
        <w:t xml:space="preserve"> python</w:t>
      </w:r>
    </w:p>
    <w:p w14:paraId="2AABFAF7" w14:textId="7B721E1C" w:rsidR="00111B4B" w:rsidRDefault="57C2FEF4">
      <w:pPr>
        <w:numPr>
          <w:ilvl w:val="0"/>
          <w:numId w:val="7"/>
        </w:numPr>
        <w:contextualSpacing/>
      </w:pPr>
      <w:r>
        <w:t xml:space="preserve">External dependencies </w:t>
      </w:r>
      <w:r w:rsidR="003837A8">
        <w:t>if these exists: TensorFlow, networkx</w:t>
      </w:r>
    </w:p>
    <w:p w14:paraId="22C79A84" w14:textId="77777777" w:rsidR="00111B4B" w:rsidRDefault="57C2FEF4">
      <w:pPr>
        <w:numPr>
          <w:ilvl w:val="0"/>
          <w:numId w:val="7"/>
        </w:numPr>
        <w:contextualSpacing/>
      </w:pPr>
      <w:r>
        <w:t>Input (and input format)</w:t>
      </w:r>
    </w:p>
    <w:p w14:paraId="5E7F8A0D" w14:textId="77777777" w:rsidR="00111B4B" w:rsidRDefault="00111B4B"/>
    <w:p w14:paraId="5DDFF53B" w14:textId="77777777" w:rsidR="00111B4B" w:rsidRDefault="57C2FEF4">
      <w:pPr>
        <w:pStyle w:val="Heading4"/>
      </w:pPr>
      <w:bookmarkStart w:id="12" w:name="_co1ma39ja8nz" w:colFirst="0" w:colLast="0"/>
      <w:bookmarkEnd w:id="12"/>
      <w:r>
        <w:t>Profiling results (key insights):</w:t>
      </w:r>
    </w:p>
    <w:p w14:paraId="73CFB079" w14:textId="5BE9F90B" w:rsidR="00111B4B" w:rsidRDefault="00886889">
      <w:pPr>
        <w:numPr>
          <w:ilvl w:val="0"/>
          <w:numId w:val="9"/>
        </w:numPr>
        <w:contextualSpacing/>
      </w:pPr>
      <w:r>
        <w:t xml:space="preserve">Application is computation bound. </w:t>
      </w:r>
    </w:p>
    <w:p w14:paraId="677DB086" w14:textId="3A03F835" w:rsidR="00886889" w:rsidRDefault="00886889">
      <w:pPr>
        <w:numPr>
          <w:ilvl w:val="0"/>
          <w:numId w:val="9"/>
        </w:numPr>
        <w:contextualSpacing/>
      </w:pPr>
      <w:r>
        <w:t xml:space="preserve">The most time-consuming computation is performed by the tensorflow matrix-matrix multiplication operation. </w:t>
      </w:r>
      <w:bookmarkStart w:id="13" w:name="_GoBack"/>
      <w:bookmarkEnd w:id="13"/>
    </w:p>
    <w:p w14:paraId="01B1FC36" w14:textId="77777777" w:rsidR="00111B4B" w:rsidRDefault="57C2FEF4" w:rsidP="57C2FEF4">
      <w:pPr>
        <w:pStyle w:val="Heading4"/>
        <w:contextualSpacing/>
        <w:rPr>
          <w:color w:val="222222"/>
          <w:sz w:val="20"/>
          <w:szCs w:val="20"/>
          <w:highlight w:val="white"/>
        </w:rPr>
      </w:pPr>
      <w:r>
        <w:t>Additional references. For each reference added, add a bullet point explaining why it is important. Other applications in the same space are good as well.:</w:t>
      </w:r>
    </w:p>
    <w:p w14:paraId="2425469C" w14:textId="77777777" w:rsidR="00111B4B" w:rsidRDefault="00111B4B"/>
    <w:p w14:paraId="4512A1D8" w14:textId="77777777" w:rsidR="00111B4B" w:rsidRDefault="00111B4B"/>
    <w:sectPr w:rsidR="00111B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3CB0"/>
    <w:multiLevelType w:val="multilevel"/>
    <w:tmpl w:val="EE143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FB0D1F"/>
    <w:multiLevelType w:val="hybridMultilevel"/>
    <w:tmpl w:val="00BA419E"/>
    <w:lvl w:ilvl="0" w:tplc="A33A6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615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9E3F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C3ED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66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2C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02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2F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A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00426"/>
    <w:multiLevelType w:val="multilevel"/>
    <w:tmpl w:val="A7A29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2731C8"/>
    <w:multiLevelType w:val="multilevel"/>
    <w:tmpl w:val="1C765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28113AC"/>
    <w:multiLevelType w:val="multilevel"/>
    <w:tmpl w:val="DB5E5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2141D5A"/>
    <w:multiLevelType w:val="hybridMultilevel"/>
    <w:tmpl w:val="744E5440"/>
    <w:lvl w:ilvl="0" w:tplc="742AFBBA">
      <w:start w:val="1"/>
      <w:numFmt w:val="decimal"/>
      <w:lvlText w:val="%1."/>
      <w:lvlJc w:val="left"/>
      <w:pPr>
        <w:ind w:left="720" w:hanging="360"/>
      </w:pPr>
    </w:lvl>
    <w:lvl w:ilvl="1" w:tplc="CBAC044A">
      <w:start w:val="1"/>
      <w:numFmt w:val="lowerLetter"/>
      <w:lvlText w:val="%2."/>
      <w:lvlJc w:val="left"/>
      <w:pPr>
        <w:ind w:left="1440" w:hanging="360"/>
      </w:pPr>
    </w:lvl>
    <w:lvl w:ilvl="2" w:tplc="F3187F28">
      <w:start w:val="1"/>
      <w:numFmt w:val="lowerRoman"/>
      <w:lvlText w:val="%3."/>
      <w:lvlJc w:val="right"/>
      <w:pPr>
        <w:ind w:left="2160" w:hanging="180"/>
      </w:pPr>
    </w:lvl>
    <w:lvl w:ilvl="3" w:tplc="BDFC19F8">
      <w:start w:val="1"/>
      <w:numFmt w:val="decimal"/>
      <w:lvlText w:val="%4."/>
      <w:lvlJc w:val="left"/>
      <w:pPr>
        <w:ind w:left="2880" w:hanging="360"/>
      </w:pPr>
    </w:lvl>
    <w:lvl w:ilvl="4" w:tplc="A822A084">
      <w:start w:val="1"/>
      <w:numFmt w:val="lowerLetter"/>
      <w:lvlText w:val="%5."/>
      <w:lvlJc w:val="left"/>
      <w:pPr>
        <w:ind w:left="3600" w:hanging="360"/>
      </w:pPr>
    </w:lvl>
    <w:lvl w:ilvl="5" w:tplc="7AAA728C">
      <w:start w:val="1"/>
      <w:numFmt w:val="lowerRoman"/>
      <w:lvlText w:val="%6."/>
      <w:lvlJc w:val="right"/>
      <w:pPr>
        <w:ind w:left="4320" w:hanging="180"/>
      </w:pPr>
    </w:lvl>
    <w:lvl w:ilvl="6" w:tplc="CB3E844E">
      <w:start w:val="1"/>
      <w:numFmt w:val="decimal"/>
      <w:lvlText w:val="%7."/>
      <w:lvlJc w:val="left"/>
      <w:pPr>
        <w:ind w:left="5040" w:hanging="360"/>
      </w:pPr>
    </w:lvl>
    <w:lvl w:ilvl="7" w:tplc="0D98BEEC">
      <w:start w:val="1"/>
      <w:numFmt w:val="lowerLetter"/>
      <w:lvlText w:val="%8."/>
      <w:lvlJc w:val="left"/>
      <w:pPr>
        <w:ind w:left="5760" w:hanging="360"/>
      </w:pPr>
    </w:lvl>
    <w:lvl w:ilvl="8" w:tplc="14BCB21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E597A"/>
    <w:multiLevelType w:val="hybridMultilevel"/>
    <w:tmpl w:val="D07CB698"/>
    <w:lvl w:ilvl="0" w:tplc="7054B06C">
      <w:start w:val="1"/>
      <w:numFmt w:val="lowerLetter"/>
      <w:lvlText w:val="%1."/>
      <w:lvlJc w:val="left"/>
      <w:pPr>
        <w:ind w:left="720" w:hanging="360"/>
      </w:pPr>
    </w:lvl>
    <w:lvl w:ilvl="1" w:tplc="B69029AE">
      <w:start w:val="1"/>
      <w:numFmt w:val="lowerLetter"/>
      <w:lvlText w:val="%2."/>
      <w:lvlJc w:val="left"/>
      <w:pPr>
        <w:ind w:left="1440" w:hanging="360"/>
      </w:pPr>
    </w:lvl>
    <w:lvl w:ilvl="2" w:tplc="421A3848">
      <w:start w:val="1"/>
      <w:numFmt w:val="lowerRoman"/>
      <w:lvlText w:val="%3."/>
      <w:lvlJc w:val="right"/>
      <w:pPr>
        <w:ind w:left="2160" w:hanging="180"/>
      </w:pPr>
    </w:lvl>
    <w:lvl w:ilvl="3" w:tplc="9294E2E8">
      <w:start w:val="1"/>
      <w:numFmt w:val="decimal"/>
      <w:lvlText w:val="%4."/>
      <w:lvlJc w:val="left"/>
      <w:pPr>
        <w:ind w:left="2880" w:hanging="360"/>
      </w:pPr>
    </w:lvl>
    <w:lvl w:ilvl="4" w:tplc="64EE5466">
      <w:start w:val="1"/>
      <w:numFmt w:val="lowerLetter"/>
      <w:lvlText w:val="%5."/>
      <w:lvlJc w:val="left"/>
      <w:pPr>
        <w:ind w:left="3600" w:hanging="360"/>
      </w:pPr>
    </w:lvl>
    <w:lvl w:ilvl="5" w:tplc="63D07F9A">
      <w:start w:val="1"/>
      <w:numFmt w:val="lowerRoman"/>
      <w:lvlText w:val="%6."/>
      <w:lvlJc w:val="right"/>
      <w:pPr>
        <w:ind w:left="4320" w:hanging="180"/>
      </w:pPr>
    </w:lvl>
    <w:lvl w:ilvl="6" w:tplc="AE1607CE">
      <w:start w:val="1"/>
      <w:numFmt w:val="decimal"/>
      <w:lvlText w:val="%7."/>
      <w:lvlJc w:val="left"/>
      <w:pPr>
        <w:ind w:left="5040" w:hanging="360"/>
      </w:pPr>
    </w:lvl>
    <w:lvl w:ilvl="7" w:tplc="DC0E828C">
      <w:start w:val="1"/>
      <w:numFmt w:val="lowerLetter"/>
      <w:lvlText w:val="%8."/>
      <w:lvlJc w:val="left"/>
      <w:pPr>
        <w:ind w:left="5760" w:hanging="360"/>
      </w:pPr>
    </w:lvl>
    <w:lvl w:ilvl="8" w:tplc="BF3CF4F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C5745"/>
    <w:multiLevelType w:val="multilevel"/>
    <w:tmpl w:val="67C08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4502572"/>
    <w:multiLevelType w:val="multilevel"/>
    <w:tmpl w:val="A05A1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C6E1641"/>
    <w:multiLevelType w:val="hybridMultilevel"/>
    <w:tmpl w:val="E1C86A52"/>
    <w:lvl w:ilvl="0" w:tplc="2320D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62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4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1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2E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88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C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23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D2758"/>
    <w:multiLevelType w:val="multilevel"/>
    <w:tmpl w:val="0F488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compat>
    <w:compatSetting w:name="compatibilityMode" w:uri="http://schemas.microsoft.com/office/word" w:val="14"/>
  </w:compat>
  <w:rsids>
    <w:rsidRoot w:val="57C2FEF4"/>
    <w:rsid w:val="00053D4D"/>
    <w:rsid w:val="000811FE"/>
    <w:rsid w:val="000C7381"/>
    <w:rsid w:val="001072A0"/>
    <w:rsid w:val="00111B4B"/>
    <w:rsid w:val="001960AE"/>
    <w:rsid w:val="0027474D"/>
    <w:rsid w:val="002F38ED"/>
    <w:rsid w:val="003429A7"/>
    <w:rsid w:val="0037753D"/>
    <w:rsid w:val="003837A8"/>
    <w:rsid w:val="003B2B04"/>
    <w:rsid w:val="00442C1C"/>
    <w:rsid w:val="0046604D"/>
    <w:rsid w:val="00583D55"/>
    <w:rsid w:val="00601916"/>
    <w:rsid w:val="00606EC7"/>
    <w:rsid w:val="006173FA"/>
    <w:rsid w:val="007A66DC"/>
    <w:rsid w:val="007E36D9"/>
    <w:rsid w:val="00827508"/>
    <w:rsid w:val="00836663"/>
    <w:rsid w:val="00886889"/>
    <w:rsid w:val="008C75EA"/>
    <w:rsid w:val="00930FA7"/>
    <w:rsid w:val="009977F4"/>
    <w:rsid w:val="009E5578"/>
    <w:rsid w:val="00A40B48"/>
    <w:rsid w:val="00A81EF9"/>
    <w:rsid w:val="00AC3B3A"/>
    <w:rsid w:val="00B81158"/>
    <w:rsid w:val="00C239C8"/>
    <w:rsid w:val="00C47B7F"/>
    <w:rsid w:val="00D35D9D"/>
    <w:rsid w:val="00D41D07"/>
    <w:rsid w:val="00E05F86"/>
    <w:rsid w:val="00E13F07"/>
    <w:rsid w:val="00E81970"/>
    <w:rsid w:val="00F03D07"/>
    <w:rsid w:val="00F12867"/>
    <w:rsid w:val="00FF5531"/>
    <w:rsid w:val="57C2FEF4"/>
    <w:rsid w:val="5CF674CA"/>
    <w:rsid w:val="663B7C45"/>
    <w:rsid w:val="664CB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5D4BB"/>
  <w15:docId w15:val="{B6B5DB29-9B9D-42D2-9418-A1CB968B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633</Words>
  <Characters>3613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Hanqing Zeng</cp:lastModifiedBy>
  <cp:revision>28</cp:revision>
  <dcterms:created xsi:type="dcterms:W3CDTF">2018-03-07T05:16:00Z</dcterms:created>
  <dcterms:modified xsi:type="dcterms:W3CDTF">2018-03-07T06:31:00Z</dcterms:modified>
</cp:coreProperties>
</file>