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F9A1" w14:textId="77777777" w:rsidR="008E2F2A" w:rsidRPr="00EF18B0" w:rsidRDefault="008E2F2A">
      <w:pPr>
        <w:spacing w:before="1800"/>
        <w:rPr>
          <w:rFonts w:ascii="Times New Roman" w:hAnsi="Times New Roman" w:cs="Times New Roman"/>
        </w:rPr>
      </w:pPr>
    </w:p>
    <w:p w14:paraId="00145FBF" w14:textId="77777777" w:rsidR="008E2F2A" w:rsidRPr="00EF18B0" w:rsidRDefault="00000000">
      <w:pPr>
        <w:spacing w:after="200"/>
        <w:jc w:val="center"/>
        <w:rPr>
          <w:rFonts w:ascii="Times New Roman" w:hAnsi="Times New Roman" w:cs="Times New Roman"/>
        </w:rPr>
      </w:pPr>
      <w:r w:rsidRPr="00EF18B0">
        <w:rPr>
          <w:rFonts w:ascii="Times New Roman" w:hAnsi="Times New Roman" w:cs="Times New Roman"/>
          <w:b/>
          <w:bCs/>
          <w:spacing w:val="60"/>
          <w:sz w:val="24"/>
          <w:szCs w:val="24"/>
        </w:rPr>
        <w:t>TECHNICAL PROJECT REPORT</w:t>
      </w:r>
    </w:p>
    <w:p w14:paraId="28A9D617" w14:textId="317FB8C7" w:rsidR="008E2F2A" w:rsidRPr="00EF18B0" w:rsidRDefault="00000000" w:rsidP="006B70B8">
      <w:pPr>
        <w:pBdr>
          <w:top w:val="single" w:sz="4" w:space="18" w:color="auto"/>
        </w:pBdr>
        <w:spacing w:before="400" w:after="240"/>
        <w:jc w:val="center"/>
        <w:rPr>
          <w:rFonts w:ascii="Times New Roman" w:hAnsi="Times New Roman" w:cs="Times New Roman"/>
        </w:rPr>
      </w:pPr>
      <w:r w:rsidRPr="00EF18B0">
        <w:rPr>
          <w:rFonts w:ascii="Times New Roman" w:hAnsi="Times New Roman" w:cs="Times New Roman"/>
          <w:b/>
          <w:bCs/>
          <w:sz w:val="52"/>
          <w:szCs w:val="52"/>
        </w:rPr>
        <w:t>Satellite-Based Land-Cover Classification</w:t>
      </w:r>
    </w:p>
    <w:p w14:paraId="1686F093" w14:textId="77777777" w:rsidR="008E2F2A" w:rsidRPr="00EF18B0" w:rsidRDefault="00000000" w:rsidP="006B70B8">
      <w:pPr>
        <w:pBdr>
          <w:bottom w:val="single" w:sz="4" w:space="18" w:color="auto"/>
        </w:pBdr>
        <w:spacing w:after="600"/>
        <w:jc w:val="center"/>
        <w:rPr>
          <w:rFonts w:ascii="Times New Roman" w:hAnsi="Times New Roman" w:cs="Times New Roman"/>
        </w:rPr>
      </w:pPr>
      <w:r w:rsidRPr="00EF18B0">
        <w:rPr>
          <w:rFonts w:ascii="Times New Roman" w:hAnsi="Times New Roman" w:cs="Times New Roman"/>
          <w:i/>
          <w:iCs/>
          <w:sz w:val="30"/>
          <w:szCs w:val="30"/>
        </w:rPr>
        <w:t>A Deep Learning Approach Using Sentinel-2 Satellite Imagery and ResNet-18</w:t>
      </w:r>
    </w:p>
    <w:p w14:paraId="51C7EBB4" w14:textId="77777777" w:rsidR="008E2F2A" w:rsidRPr="00EF18B0" w:rsidRDefault="008E2F2A">
      <w:pPr>
        <w:spacing w:before="1600"/>
        <w:rPr>
          <w:rFonts w:ascii="Times New Roman" w:hAnsi="Times New Roman" w:cs="Times New Roman"/>
        </w:rPr>
      </w:pPr>
    </w:p>
    <w:p w14:paraId="29871D21" w14:textId="77777777" w:rsidR="0015285F" w:rsidRPr="00EF18B0" w:rsidRDefault="00000000">
      <w:pPr>
        <w:spacing w:after="140"/>
        <w:jc w:val="center"/>
        <w:rPr>
          <w:rFonts w:ascii="Times New Roman" w:hAnsi="Times New Roman" w:cs="Times New Roman"/>
          <w:b/>
          <w:bCs/>
          <w:sz w:val="26"/>
          <w:szCs w:val="26"/>
        </w:rPr>
      </w:pPr>
      <w:r w:rsidRPr="00EF18B0">
        <w:rPr>
          <w:rFonts w:ascii="Times New Roman" w:hAnsi="Times New Roman" w:cs="Times New Roman"/>
          <w:b/>
          <w:bCs/>
          <w:sz w:val="26"/>
          <w:szCs w:val="26"/>
        </w:rPr>
        <w:t xml:space="preserve">Submitted by:  </w:t>
      </w:r>
    </w:p>
    <w:p w14:paraId="3263F08A" w14:textId="051248FF" w:rsidR="008E5F58" w:rsidRPr="00EF18B0" w:rsidRDefault="00000000">
      <w:pPr>
        <w:spacing w:after="140"/>
        <w:jc w:val="center"/>
        <w:rPr>
          <w:rFonts w:ascii="Times New Roman" w:hAnsi="Times New Roman" w:cs="Times New Roman"/>
          <w:sz w:val="26"/>
          <w:szCs w:val="26"/>
        </w:rPr>
      </w:pPr>
      <w:r w:rsidRPr="00EF18B0">
        <w:rPr>
          <w:rFonts w:ascii="Times New Roman" w:hAnsi="Times New Roman" w:cs="Times New Roman"/>
          <w:sz w:val="26"/>
          <w:szCs w:val="26"/>
        </w:rPr>
        <w:t>Zimran Sohail</w:t>
      </w:r>
    </w:p>
    <w:p w14:paraId="1052FC93" w14:textId="77777777" w:rsidR="0015285F" w:rsidRPr="00EF18B0" w:rsidRDefault="00000000">
      <w:pPr>
        <w:spacing w:after="140"/>
        <w:jc w:val="center"/>
        <w:rPr>
          <w:rFonts w:ascii="Times New Roman" w:hAnsi="Times New Roman" w:cs="Times New Roman"/>
          <w:b/>
          <w:bCs/>
          <w:sz w:val="26"/>
          <w:szCs w:val="26"/>
        </w:rPr>
      </w:pPr>
      <w:r w:rsidRPr="00EF18B0">
        <w:rPr>
          <w:rFonts w:ascii="Times New Roman" w:hAnsi="Times New Roman" w:cs="Times New Roman"/>
          <w:b/>
          <w:bCs/>
          <w:sz w:val="26"/>
          <w:szCs w:val="26"/>
        </w:rPr>
        <w:t xml:space="preserve">Institution: </w:t>
      </w:r>
    </w:p>
    <w:p w14:paraId="0419A156" w14:textId="3F754132" w:rsidR="008E2F2A" w:rsidRPr="00EF18B0" w:rsidRDefault="00000000">
      <w:pPr>
        <w:spacing w:after="140"/>
        <w:jc w:val="center"/>
        <w:rPr>
          <w:rFonts w:ascii="Times New Roman" w:hAnsi="Times New Roman" w:cs="Times New Roman"/>
        </w:rPr>
      </w:pPr>
      <w:r w:rsidRPr="00EF18B0">
        <w:rPr>
          <w:rFonts w:ascii="Times New Roman" w:hAnsi="Times New Roman" w:cs="Times New Roman"/>
          <w:sz w:val="26"/>
          <w:szCs w:val="26"/>
        </w:rPr>
        <w:t>Superior University</w:t>
      </w:r>
    </w:p>
    <w:p w14:paraId="385F6E9E" w14:textId="77777777" w:rsidR="0015285F" w:rsidRPr="00EF18B0" w:rsidRDefault="00000000">
      <w:pPr>
        <w:spacing w:after="140"/>
        <w:jc w:val="center"/>
        <w:rPr>
          <w:rFonts w:ascii="Times New Roman" w:hAnsi="Times New Roman" w:cs="Times New Roman"/>
          <w:b/>
          <w:bCs/>
          <w:sz w:val="26"/>
          <w:szCs w:val="26"/>
        </w:rPr>
      </w:pPr>
      <w:proofErr w:type="spellStart"/>
      <w:r w:rsidRPr="00EF18B0">
        <w:rPr>
          <w:rFonts w:ascii="Times New Roman" w:hAnsi="Times New Roman" w:cs="Times New Roman"/>
          <w:b/>
          <w:bCs/>
          <w:sz w:val="26"/>
          <w:szCs w:val="26"/>
        </w:rPr>
        <w:t>Programme</w:t>
      </w:r>
      <w:proofErr w:type="spellEnd"/>
      <w:r w:rsidRPr="00EF18B0">
        <w:rPr>
          <w:rFonts w:ascii="Times New Roman" w:hAnsi="Times New Roman" w:cs="Times New Roman"/>
          <w:b/>
          <w:bCs/>
          <w:sz w:val="26"/>
          <w:szCs w:val="26"/>
        </w:rPr>
        <w:t xml:space="preserve">:  </w:t>
      </w:r>
    </w:p>
    <w:p w14:paraId="664F0C39" w14:textId="5AB04BF9" w:rsidR="008E2F2A" w:rsidRPr="00EF18B0" w:rsidRDefault="00000000">
      <w:pPr>
        <w:spacing w:after="140"/>
        <w:jc w:val="center"/>
        <w:rPr>
          <w:rFonts w:ascii="Times New Roman" w:hAnsi="Times New Roman" w:cs="Times New Roman"/>
        </w:rPr>
      </w:pPr>
      <w:r w:rsidRPr="00EF18B0">
        <w:rPr>
          <w:rFonts w:ascii="Times New Roman" w:hAnsi="Times New Roman" w:cs="Times New Roman"/>
          <w:sz w:val="26"/>
          <w:szCs w:val="26"/>
        </w:rPr>
        <w:t>Bachelor of Science in Computer Science</w:t>
      </w:r>
    </w:p>
    <w:p w14:paraId="0194D874" w14:textId="77777777" w:rsidR="008E2F2A" w:rsidRPr="00EF18B0" w:rsidRDefault="008E2F2A">
      <w:pPr>
        <w:rPr>
          <w:rFonts w:ascii="Times New Roman" w:hAnsi="Times New Roman" w:cs="Times New Roman"/>
        </w:rPr>
        <w:sectPr w:rsidR="008E2F2A" w:rsidRPr="00EF18B0">
          <w:pgSz w:w="11906" w:h="16838"/>
          <w:pgMar w:top="1440" w:right="1440" w:bottom="1440" w:left="1440" w:header="708" w:footer="708" w:gutter="0"/>
          <w:cols w:space="720"/>
          <w:docGrid w:linePitch="360"/>
        </w:sectPr>
      </w:pPr>
    </w:p>
    <w:p w14:paraId="46408347" w14:textId="77777777" w:rsidR="008E2F2A" w:rsidRPr="00EF18B0" w:rsidRDefault="00000000" w:rsidP="006B70B8">
      <w:pPr>
        <w:pStyle w:val="Heading1"/>
        <w:pBdr>
          <w:bottom w:val="single" w:sz="4" w:space="1" w:color="auto"/>
        </w:pBdr>
        <w:rPr>
          <w:rFonts w:ascii="Times New Roman" w:hAnsi="Times New Roman" w:cs="Times New Roman"/>
          <w:color w:val="auto"/>
        </w:rPr>
      </w:pPr>
      <w:bookmarkStart w:id="0" w:name="_Toc244299194"/>
      <w:r w:rsidRPr="00EF18B0">
        <w:rPr>
          <w:rFonts w:ascii="Times New Roman" w:hAnsi="Times New Roman" w:cs="Times New Roman"/>
          <w:color w:val="auto"/>
        </w:rPr>
        <w:lastRenderedPageBreak/>
        <w:t>ABSTRACT</w:t>
      </w:r>
      <w:bookmarkEnd w:id="0"/>
    </w:p>
    <w:p w14:paraId="33F909E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Land-cover classification is an important application of remote sensing and computer vision. It involves identifying the physical characteristics of the Earth's surface, such as forests, agricultural areas, urban settlements, bare land, and water bodies. Accurate land-cover information can support environmental monitoring, urban planning, agricultural assessment, and natural resource management.</w:t>
      </w:r>
    </w:p>
    <w:p w14:paraId="73FE5A7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This project presents a deep learning-based approach to classifying satellite image patches into five land-cover categories using Sentinel-2 imagery and transfer learning. The dataset consists of 2,500 RGB satellite image patches, with 500 samples per class. The imagery uses Sentinel-2 bands B4 (red), B3 (green), and B2 (blue), which have a native spatial resolution of 10 </w:t>
      </w:r>
      <w:proofErr w:type="spellStart"/>
      <w:r w:rsidRPr="00EF18B0">
        <w:rPr>
          <w:rFonts w:ascii="Times New Roman" w:hAnsi="Times New Roman" w:cs="Times New Roman"/>
        </w:rPr>
        <w:t>metres</w:t>
      </w:r>
      <w:proofErr w:type="spellEnd"/>
      <w:r w:rsidRPr="00EF18B0">
        <w:rPr>
          <w:rFonts w:ascii="Times New Roman" w:hAnsi="Times New Roman" w:cs="Times New Roman"/>
        </w:rPr>
        <w:t xml:space="preserve">. The corresponding land-cover labels are derived from the European Space Agency's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product.</w:t>
      </w:r>
    </w:p>
    <w:p w14:paraId="7FE1FFE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Three dataset configurations were prepared: 64×64, 128×128, and 128×128 aligned. The aligned configuration enables comparisons between image sizes while preserving the same geographic locations and data splits. A ResNet-18 architecture was evaluated under three configurations: training from scratch, using a frozen pretrained feature extractor, and fine-tuning a pretrained model.</w:t>
      </w:r>
    </w:p>
    <w:p w14:paraId="1C23AF1E"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 best-performing configuration was the fine-tuned pretrained ResNet-18 model, which achieved </w:t>
      </w:r>
      <w:r w:rsidRPr="00EF18B0">
        <w:rPr>
          <w:rFonts w:ascii="Times New Roman" w:hAnsi="Times New Roman" w:cs="Times New Roman"/>
          <w:b/>
          <w:bCs/>
        </w:rPr>
        <w:t>97.00% test accuracy</w:t>
      </w:r>
      <w:r w:rsidRPr="00EF18B0">
        <w:rPr>
          <w:rFonts w:ascii="Times New Roman" w:hAnsi="Times New Roman" w:cs="Times New Roman"/>
        </w:rPr>
        <w:t xml:space="preserve"> on the aligned 128×128 dataset, correctly classifying 356 out of 367 test images. It also achieved a macro F1-score of 96.94%. These results demonstrate the effectiveness of transfer learning for the selected land-cover classification task.</w:t>
      </w:r>
    </w:p>
    <w:p w14:paraId="2001D62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Finally, a </w:t>
      </w:r>
      <w:proofErr w:type="spellStart"/>
      <w:r w:rsidRPr="00EF18B0">
        <w:rPr>
          <w:rFonts w:ascii="Times New Roman" w:hAnsi="Times New Roman" w:cs="Times New Roman"/>
        </w:rPr>
        <w:t>Streamlit</w:t>
      </w:r>
      <w:proofErr w:type="spellEnd"/>
      <w:r w:rsidRPr="00EF18B0">
        <w:rPr>
          <w:rFonts w:ascii="Times New Roman" w:hAnsi="Times New Roman" w:cs="Times New Roman"/>
        </w:rPr>
        <w:t>-based web application was developed to provide an accessible interface for testing the trained classification model.</w:t>
      </w:r>
    </w:p>
    <w:p w14:paraId="0181A895" w14:textId="77777777" w:rsidR="008E2F2A" w:rsidRPr="00EF18B0" w:rsidRDefault="00000000">
      <w:pPr>
        <w:spacing w:before="200"/>
        <w:rPr>
          <w:rFonts w:ascii="Times New Roman" w:hAnsi="Times New Roman" w:cs="Times New Roman"/>
        </w:rPr>
      </w:pPr>
      <w:r w:rsidRPr="00EF18B0">
        <w:rPr>
          <w:rFonts w:ascii="Times New Roman" w:hAnsi="Times New Roman" w:cs="Times New Roman"/>
          <w:b/>
          <w:bCs/>
        </w:rPr>
        <w:t xml:space="preserve">Keywords: </w:t>
      </w:r>
      <w:r w:rsidRPr="00EF18B0">
        <w:rPr>
          <w:rFonts w:ascii="Times New Roman" w:hAnsi="Times New Roman" w:cs="Times New Roman"/>
          <w:i/>
          <w:iCs/>
        </w:rPr>
        <w:t xml:space="preserve">Remote Sensing, Land-Cover Classification, Sentinel-2, Deep Learning, Transfer Learning, ResNet-18, Computer Vision, ESA </w:t>
      </w:r>
      <w:proofErr w:type="spellStart"/>
      <w:r w:rsidRPr="00EF18B0">
        <w:rPr>
          <w:rFonts w:ascii="Times New Roman" w:hAnsi="Times New Roman" w:cs="Times New Roman"/>
          <w:i/>
          <w:iCs/>
        </w:rPr>
        <w:t>WorldCover</w:t>
      </w:r>
      <w:proofErr w:type="spellEnd"/>
      <w:r w:rsidRPr="00EF18B0">
        <w:rPr>
          <w:rFonts w:ascii="Times New Roman" w:hAnsi="Times New Roman" w:cs="Times New Roman"/>
          <w:i/>
          <w:iCs/>
        </w:rPr>
        <w:t>.</w:t>
      </w:r>
    </w:p>
    <w:p w14:paraId="662D0CC1" w14:textId="77777777" w:rsidR="008E2F2A" w:rsidRPr="00EF18B0" w:rsidRDefault="00000000">
      <w:pPr>
        <w:pageBreakBefore/>
        <w:spacing w:after="240"/>
        <w:rPr>
          <w:rFonts w:ascii="Times New Roman" w:hAnsi="Times New Roman" w:cs="Times New Roman"/>
        </w:rPr>
      </w:pPr>
      <w:r w:rsidRPr="00EF18B0">
        <w:rPr>
          <w:rFonts w:ascii="Times New Roman" w:hAnsi="Times New Roman" w:cs="Times New Roman"/>
          <w:b/>
          <w:bCs/>
          <w:sz w:val="32"/>
          <w:szCs w:val="32"/>
        </w:rPr>
        <w:lastRenderedPageBreak/>
        <w:t>TABLE OF CONTENTS</w:t>
      </w:r>
    </w:p>
    <w:sdt>
      <w:sdtPr>
        <w:rPr>
          <w:rFonts w:ascii="Times New Roman" w:hAnsi="Times New Roman" w:cs="Times New Roman"/>
        </w:rPr>
        <w:alias w:val="Table of Contents"/>
        <w:id w:val="1536240348"/>
      </w:sdtPr>
      <w:sdtContent>
        <w:p w14:paraId="694F43E5" w14:textId="77777777" w:rsidR="006B70B8" w:rsidRPr="00EF18B0" w:rsidRDefault="00000000">
          <w:pPr>
            <w:pStyle w:val="TOC1"/>
            <w:tabs>
              <w:tab w:val="right" w:leader="dot" w:pos="9016"/>
            </w:tabs>
            <w:rPr>
              <w:rFonts w:ascii="Times New Roman" w:hAnsi="Times New Roman" w:cs="Times New Roman"/>
              <w:noProof/>
            </w:rPr>
          </w:pPr>
          <w:r w:rsidRPr="00EF18B0">
            <w:rPr>
              <w:rFonts w:ascii="Times New Roman" w:hAnsi="Times New Roman" w:cs="Times New Roman"/>
            </w:rPr>
            <w:fldChar w:fldCharType="begin"/>
          </w:r>
          <w:r w:rsidRPr="00EF18B0">
            <w:rPr>
              <w:rFonts w:ascii="Times New Roman" w:hAnsi="Times New Roman" w:cs="Times New Roman"/>
            </w:rPr>
            <w:instrText>TOC \h \o "1-3"</w:instrText>
          </w:r>
          <w:r w:rsidRPr="00EF18B0">
            <w:rPr>
              <w:rFonts w:ascii="Times New Roman" w:hAnsi="Times New Roman" w:cs="Times New Roman"/>
            </w:rPr>
            <w:fldChar w:fldCharType="separate"/>
          </w:r>
          <w:hyperlink w:anchor="_Toc244299194" w:history="1">
            <w:r w:rsidR="006B70B8" w:rsidRPr="00EF18B0">
              <w:rPr>
                <w:rStyle w:val="Hyperlink"/>
                <w:rFonts w:ascii="Times New Roman" w:hAnsi="Times New Roman" w:cs="Times New Roman"/>
                <w:noProof/>
                <w:color w:val="auto"/>
              </w:rPr>
              <w:t>ABSTRACT</w:t>
            </w:r>
            <w:r w:rsidR="006B70B8" w:rsidRPr="00EF18B0">
              <w:rPr>
                <w:rFonts w:ascii="Times New Roman" w:hAnsi="Times New Roman" w:cs="Times New Roman"/>
                <w:noProof/>
              </w:rPr>
              <w:tab/>
            </w:r>
            <w:r w:rsidR="006B70B8" w:rsidRPr="00EF18B0">
              <w:rPr>
                <w:rFonts w:ascii="Times New Roman" w:hAnsi="Times New Roman" w:cs="Times New Roman"/>
                <w:noProof/>
              </w:rPr>
              <w:fldChar w:fldCharType="begin"/>
            </w:r>
            <w:r w:rsidR="006B70B8" w:rsidRPr="00EF18B0">
              <w:rPr>
                <w:rFonts w:ascii="Times New Roman" w:hAnsi="Times New Roman" w:cs="Times New Roman"/>
                <w:noProof/>
              </w:rPr>
              <w:instrText xml:space="preserve"> PAGEREF _Toc244299194 \h </w:instrText>
            </w:r>
            <w:r w:rsidR="006B70B8" w:rsidRPr="00EF18B0">
              <w:rPr>
                <w:rFonts w:ascii="Times New Roman" w:hAnsi="Times New Roman" w:cs="Times New Roman"/>
                <w:noProof/>
              </w:rPr>
            </w:r>
            <w:r w:rsidR="006B70B8" w:rsidRPr="00EF18B0">
              <w:rPr>
                <w:rFonts w:ascii="Times New Roman" w:hAnsi="Times New Roman" w:cs="Times New Roman"/>
                <w:noProof/>
              </w:rPr>
              <w:fldChar w:fldCharType="separate"/>
            </w:r>
            <w:r w:rsidR="006B70B8" w:rsidRPr="00EF18B0">
              <w:rPr>
                <w:rFonts w:ascii="Times New Roman" w:hAnsi="Times New Roman" w:cs="Times New Roman"/>
                <w:noProof/>
              </w:rPr>
              <w:t>1</w:t>
            </w:r>
            <w:r w:rsidR="006B70B8" w:rsidRPr="00EF18B0">
              <w:rPr>
                <w:rFonts w:ascii="Times New Roman" w:hAnsi="Times New Roman" w:cs="Times New Roman"/>
                <w:noProof/>
              </w:rPr>
              <w:fldChar w:fldCharType="end"/>
            </w:r>
          </w:hyperlink>
        </w:p>
        <w:p w14:paraId="20EC9032" w14:textId="77777777" w:rsidR="006B70B8" w:rsidRPr="00EF18B0" w:rsidRDefault="006B70B8">
          <w:pPr>
            <w:pStyle w:val="TOC1"/>
            <w:tabs>
              <w:tab w:val="right" w:leader="dot" w:pos="9016"/>
            </w:tabs>
            <w:rPr>
              <w:rFonts w:ascii="Times New Roman" w:hAnsi="Times New Roman" w:cs="Times New Roman"/>
              <w:noProof/>
            </w:rPr>
          </w:pPr>
          <w:hyperlink w:anchor="_Toc244299195" w:history="1">
            <w:r w:rsidRPr="00EF18B0">
              <w:rPr>
                <w:rStyle w:val="Hyperlink"/>
                <w:rFonts w:ascii="Times New Roman" w:hAnsi="Times New Roman" w:cs="Times New Roman"/>
                <w:noProof/>
                <w:color w:val="auto"/>
              </w:rPr>
              <w:t>1. INTRODUCTION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_Toc244299195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E648623" w14:textId="77777777" w:rsidR="006B70B8" w:rsidRPr="00EF18B0" w:rsidRDefault="006B70B8">
          <w:pPr>
            <w:pStyle w:val="TOC2"/>
            <w:tabs>
              <w:tab w:val="right" w:leader="dot" w:pos="9016"/>
            </w:tabs>
            <w:rPr>
              <w:rFonts w:ascii="Times New Roman" w:hAnsi="Times New Roman" w:cs="Times New Roman"/>
              <w:noProof/>
            </w:rPr>
          </w:pPr>
          <w:hyperlink w:anchor="_Toc244299196" w:history="1">
            <w:r w:rsidRPr="00EF18B0">
              <w:rPr>
                <w:rStyle w:val="Hyperlink"/>
                <w:rFonts w:ascii="Times New Roman" w:hAnsi="Times New Roman" w:cs="Times New Roman"/>
                <w:noProof/>
                <w:color w:val="auto"/>
              </w:rPr>
              <w:t>1.1 Background</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_Toc244299196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617ABA7D" w14:textId="77777777" w:rsidR="006B70B8" w:rsidRPr="00EF18B0" w:rsidRDefault="006B70B8">
          <w:pPr>
            <w:pStyle w:val="TOC2"/>
            <w:tabs>
              <w:tab w:val="right" w:leader="dot" w:pos="9016"/>
            </w:tabs>
            <w:rPr>
              <w:rFonts w:ascii="Times New Roman" w:hAnsi="Times New Roman" w:cs="Times New Roman"/>
              <w:noProof/>
            </w:rPr>
          </w:pPr>
          <w:hyperlink w:anchor="_Toc244299197" w:history="1">
            <w:r w:rsidRPr="00EF18B0">
              <w:rPr>
                <w:rStyle w:val="Hyperlink"/>
                <w:rFonts w:ascii="Times New Roman" w:hAnsi="Times New Roman" w:cs="Times New Roman"/>
                <w:noProof/>
                <w:color w:val="auto"/>
              </w:rPr>
              <w:t>1.2 Problem Statement</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_Toc244299197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C513C14" w14:textId="77777777" w:rsidR="006B70B8" w:rsidRPr="00EF18B0" w:rsidRDefault="006B70B8">
          <w:pPr>
            <w:pStyle w:val="TOC2"/>
            <w:tabs>
              <w:tab w:val="right" w:leader="dot" w:pos="9016"/>
            </w:tabs>
            <w:rPr>
              <w:rFonts w:ascii="Times New Roman" w:hAnsi="Times New Roman" w:cs="Times New Roman"/>
              <w:noProof/>
            </w:rPr>
          </w:pPr>
          <w:hyperlink w:anchor="_Toc244299198" w:history="1">
            <w:r w:rsidRPr="00EF18B0">
              <w:rPr>
                <w:rStyle w:val="Hyperlink"/>
                <w:rFonts w:ascii="Times New Roman" w:hAnsi="Times New Roman" w:cs="Times New Roman"/>
                <w:noProof/>
                <w:color w:val="auto"/>
              </w:rPr>
              <w:t>1.3 Project Objectives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_Toc244299198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37AAFF9" w14:textId="77777777" w:rsidR="006B70B8" w:rsidRPr="00EF18B0" w:rsidRDefault="006B70B8">
          <w:pPr>
            <w:pStyle w:val="TOC2"/>
            <w:tabs>
              <w:tab w:val="right" w:leader="dot" w:pos="9016"/>
            </w:tabs>
            <w:rPr>
              <w:rFonts w:ascii="Times New Roman" w:hAnsi="Times New Roman" w:cs="Times New Roman"/>
              <w:noProof/>
            </w:rPr>
          </w:pPr>
          <w:hyperlink w:anchor="_Toc244299199" w:history="1">
            <w:r w:rsidRPr="00EF18B0">
              <w:rPr>
                <w:rStyle w:val="Hyperlink"/>
                <w:rFonts w:ascii="Times New Roman" w:hAnsi="Times New Roman" w:cs="Times New Roman"/>
                <w:noProof/>
                <w:color w:val="auto"/>
              </w:rPr>
              <w:t>1.4 Scope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_Toc244299199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64BD9BBA" w14:textId="77777777" w:rsidR="006B70B8" w:rsidRPr="00EF18B0" w:rsidRDefault="006B70B8">
          <w:pPr>
            <w:pStyle w:val="TOC1"/>
            <w:tabs>
              <w:tab w:val="right" w:leader="dot" w:pos="9016"/>
            </w:tabs>
            <w:rPr>
              <w:rFonts w:ascii="Times New Roman" w:hAnsi="Times New Roman" w:cs="Times New Roman"/>
              <w:noProof/>
            </w:rPr>
          </w:pPr>
          <w:hyperlink w:anchor="_Toc244299200" w:history="1">
            <w:r w:rsidRPr="00EF18B0">
              <w:rPr>
                <w:rStyle w:val="Hyperlink"/>
                <w:rFonts w:ascii="Times New Roman" w:hAnsi="Times New Roman" w:cs="Times New Roman"/>
                <w:noProof/>
                <w:color w:val="auto"/>
              </w:rPr>
              <w:t>2. BACKGROUND AND RELATED CONCEPTS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590C1838" w14:textId="77777777" w:rsidR="006B70B8" w:rsidRPr="00EF18B0" w:rsidRDefault="006B70B8">
          <w:pPr>
            <w:pStyle w:val="TOC2"/>
            <w:tabs>
              <w:tab w:val="right" w:leader="dot" w:pos="9016"/>
            </w:tabs>
            <w:rPr>
              <w:rFonts w:ascii="Times New Roman" w:hAnsi="Times New Roman" w:cs="Times New Roman"/>
              <w:noProof/>
            </w:rPr>
          </w:pPr>
          <w:hyperlink w:anchor="_Toc244299201" w:history="1">
            <w:r w:rsidRPr="00EF18B0">
              <w:rPr>
                <w:rStyle w:val="Hyperlink"/>
                <w:rFonts w:ascii="Times New Roman" w:hAnsi="Times New Roman" w:cs="Times New Roman"/>
                <w:noProof/>
                <w:color w:val="auto"/>
              </w:rPr>
              <w:t>2.1 Remote Sensing</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009FA87" w14:textId="77777777" w:rsidR="006B70B8" w:rsidRPr="00EF18B0" w:rsidRDefault="006B70B8">
          <w:pPr>
            <w:pStyle w:val="TOC2"/>
            <w:tabs>
              <w:tab w:val="right" w:leader="dot" w:pos="9016"/>
            </w:tabs>
            <w:rPr>
              <w:rFonts w:ascii="Times New Roman" w:hAnsi="Times New Roman" w:cs="Times New Roman"/>
              <w:noProof/>
            </w:rPr>
          </w:pPr>
          <w:hyperlink w:anchor="_Toc244299202" w:history="1">
            <w:r w:rsidRPr="00EF18B0">
              <w:rPr>
                <w:rStyle w:val="Hyperlink"/>
                <w:rFonts w:ascii="Times New Roman" w:hAnsi="Times New Roman" w:cs="Times New Roman"/>
                <w:noProof/>
                <w:color w:val="auto"/>
              </w:rPr>
              <w:t>2.2 Sentinel-2 Satellite Imagery</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59DCF33E" w14:textId="77777777" w:rsidR="006B70B8" w:rsidRPr="00EF18B0" w:rsidRDefault="006B70B8">
          <w:pPr>
            <w:pStyle w:val="TOC2"/>
            <w:tabs>
              <w:tab w:val="right" w:leader="dot" w:pos="9016"/>
            </w:tabs>
            <w:rPr>
              <w:rFonts w:ascii="Times New Roman" w:hAnsi="Times New Roman" w:cs="Times New Roman"/>
              <w:noProof/>
            </w:rPr>
          </w:pPr>
          <w:hyperlink w:anchor="_Toc244299203" w:history="1">
            <w:r w:rsidRPr="00EF18B0">
              <w:rPr>
                <w:rStyle w:val="Hyperlink"/>
                <w:rFonts w:ascii="Times New Roman" w:hAnsi="Times New Roman" w:cs="Times New Roman"/>
                <w:noProof/>
                <w:color w:val="auto"/>
              </w:rPr>
              <w:t>2.3 ESA WorldCover</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C6C8870" w14:textId="77777777" w:rsidR="006B70B8" w:rsidRPr="00EF18B0" w:rsidRDefault="006B70B8">
          <w:pPr>
            <w:pStyle w:val="TOC2"/>
            <w:tabs>
              <w:tab w:val="right" w:leader="dot" w:pos="9016"/>
            </w:tabs>
            <w:rPr>
              <w:rFonts w:ascii="Times New Roman" w:hAnsi="Times New Roman" w:cs="Times New Roman"/>
              <w:noProof/>
            </w:rPr>
          </w:pPr>
          <w:hyperlink w:anchor="_Toc244299204" w:history="1">
            <w:r w:rsidRPr="00EF18B0">
              <w:rPr>
                <w:rStyle w:val="Hyperlink"/>
                <w:rFonts w:ascii="Times New Roman" w:hAnsi="Times New Roman" w:cs="Times New Roman"/>
                <w:noProof/>
                <w:color w:val="auto"/>
              </w:rPr>
              <w:t>2.4 Convolutional Neural Networks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ABAEE47" w14:textId="77777777" w:rsidR="006B70B8" w:rsidRPr="00EF18B0" w:rsidRDefault="006B70B8">
          <w:pPr>
            <w:pStyle w:val="TOC2"/>
            <w:tabs>
              <w:tab w:val="right" w:leader="dot" w:pos="9016"/>
            </w:tabs>
            <w:rPr>
              <w:rFonts w:ascii="Times New Roman" w:hAnsi="Times New Roman" w:cs="Times New Roman"/>
              <w:noProof/>
            </w:rPr>
          </w:pPr>
          <w:hyperlink w:anchor="_Toc244299205" w:history="1">
            <w:r w:rsidRPr="00EF18B0">
              <w:rPr>
                <w:rStyle w:val="Hyperlink"/>
                <w:rFonts w:ascii="Times New Roman" w:hAnsi="Times New Roman" w:cs="Times New Roman"/>
                <w:noProof/>
                <w:color w:val="auto"/>
              </w:rPr>
              <w:t>2.5 ResNet-18</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053FF79" w14:textId="77777777" w:rsidR="006B70B8" w:rsidRPr="00EF18B0" w:rsidRDefault="006B70B8">
          <w:pPr>
            <w:pStyle w:val="TOC2"/>
            <w:tabs>
              <w:tab w:val="right" w:leader="dot" w:pos="9016"/>
            </w:tabs>
            <w:rPr>
              <w:rFonts w:ascii="Times New Roman" w:hAnsi="Times New Roman" w:cs="Times New Roman"/>
              <w:noProof/>
            </w:rPr>
          </w:pPr>
          <w:hyperlink w:anchor="_Toc244299206" w:history="1">
            <w:r w:rsidRPr="00EF18B0">
              <w:rPr>
                <w:rStyle w:val="Hyperlink"/>
                <w:rFonts w:ascii="Times New Roman" w:hAnsi="Times New Roman" w:cs="Times New Roman"/>
                <w:noProof/>
                <w:color w:val="auto"/>
              </w:rPr>
              <w:t>2.6 Transfer Learning</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17C8B18" w14:textId="77777777" w:rsidR="006B70B8" w:rsidRPr="00EF18B0" w:rsidRDefault="006B70B8">
          <w:pPr>
            <w:pStyle w:val="TOC1"/>
            <w:tabs>
              <w:tab w:val="right" w:leader="dot" w:pos="9016"/>
            </w:tabs>
            <w:rPr>
              <w:rFonts w:ascii="Times New Roman" w:hAnsi="Times New Roman" w:cs="Times New Roman"/>
              <w:noProof/>
            </w:rPr>
          </w:pPr>
          <w:hyperlink w:anchor="_Toc244299207" w:history="1">
            <w:r w:rsidRPr="00EF18B0">
              <w:rPr>
                <w:rStyle w:val="Hyperlink"/>
                <w:rFonts w:ascii="Times New Roman" w:hAnsi="Times New Roman" w:cs="Times New Roman"/>
                <w:noProof/>
                <w:color w:val="auto"/>
              </w:rPr>
              <w:t>3. DATASET DESCRIPTION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1F0CBCB" w14:textId="77777777" w:rsidR="006B70B8" w:rsidRPr="00EF18B0" w:rsidRDefault="006B70B8">
          <w:pPr>
            <w:pStyle w:val="TOC2"/>
            <w:tabs>
              <w:tab w:val="right" w:leader="dot" w:pos="9016"/>
            </w:tabs>
            <w:rPr>
              <w:rFonts w:ascii="Times New Roman" w:hAnsi="Times New Roman" w:cs="Times New Roman"/>
              <w:noProof/>
            </w:rPr>
          </w:pPr>
          <w:hyperlink w:anchor="_Toc244299208" w:history="1">
            <w:r w:rsidRPr="00EF18B0">
              <w:rPr>
                <w:rStyle w:val="Hyperlink"/>
                <w:rFonts w:ascii="Times New Roman" w:hAnsi="Times New Roman" w:cs="Times New Roman"/>
                <w:noProof/>
                <w:color w:val="auto"/>
              </w:rPr>
              <w:t>3.1 Dataset Overview</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DC70DCD" w14:textId="77777777" w:rsidR="006B70B8" w:rsidRPr="00EF18B0" w:rsidRDefault="006B70B8">
          <w:pPr>
            <w:pStyle w:val="TOC2"/>
            <w:tabs>
              <w:tab w:val="right" w:leader="dot" w:pos="9016"/>
            </w:tabs>
            <w:rPr>
              <w:rFonts w:ascii="Times New Roman" w:hAnsi="Times New Roman" w:cs="Times New Roman"/>
              <w:noProof/>
            </w:rPr>
          </w:pPr>
          <w:hyperlink w:anchor="_Toc244299209" w:history="1">
            <w:r w:rsidRPr="00EF18B0">
              <w:rPr>
                <w:rStyle w:val="Hyperlink"/>
                <w:rFonts w:ascii="Times New Roman" w:hAnsi="Times New Roman" w:cs="Times New Roman"/>
                <w:noProof/>
                <w:color w:val="auto"/>
              </w:rPr>
              <w:t>3.2 Land-Cover Categories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_Toc244299209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68695041" w14:textId="77777777" w:rsidR="006B70B8" w:rsidRPr="00EF18B0" w:rsidRDefault="006B70B8">
          <w:pPr>
            <w:pStyle w:val="TOC3"/>
            <w:tabs>
              <w:tab w:val="right" w:leader="dot" w:pos="9016"/>
            </w:tabs>
            <w:rPr>
              <w:rFonts w:ascii="Times New Roman" w:hAnsi="Times New Roman" w:cs="Times New Roman"/>
              <w:noProof/>
            </w:rPr>
          </w:pPr>
          <w:hyperlink w:anchor="_Toc244299210" w:history="1">
            <w:r w:rsidRPr="00EF18B0">
              <w:rPr>
                <w:rStyle w:val="Hyperlink"/>
                <w:rFonts w:ascii="Times New Roman" w:hAnsi="Times New Roman" w:cs="Times New Roman"/>
                <w:noProof/>
                <w:color w:val="auto"/>
              </w:rPr>
              <w:t>3.2.1 Tree Cover</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B38C533" w14:textId="77777777" w:rsidR="006B70B8" w:rsidRPr="00EF18B0" w:rsidRDefault="006B70B8">
          <w:pPr>
            <w:pStyle w:val="TOC3"/>
            <w:tabs>
              <w:tab w:val="right" w:leader="dot" w:pos="9016"/>
            </w:tabs>
            <w:rPr>
              <w:rFonts w:ascii="Times New Roman" w:hAnsi="Times New Roman" w:cs="Times New Roman"/>
              <w:noProof/>
            </w:rPr>
          </w:pPr>
          <w:hyperlink w:anchor="_Toc244299211" w:history="1">
            <w:r w:rsidRPr="00EF18B0">
              <w:rPr>
                <w:rStyle w:val="Hyperlink"/>
                <w:rFonts w:ascii="Times New Roman" w:hAnsi="Times New Roman" w:cs="Times New Roman"/>
                <w:noProof/>
                <w:color w:val="auto"/>
              </w:rPr>
              <w:t>3.2.2 Cropland</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BF20B78" w14:textId="77777777" w:rsidR="006B70B8" w:rsidRPr="00EF18B0" w:rsidRDefault="006B70B8">
          <w:pPr>
            <w:pStyle w:val="TOC3"/>
            <w:tabs>
              <w:tab w:val="right" w:leader="dot" w:pos="9016"/>
            </w:tabs>
            <w:rPr>
              <w:rFonts w:ascii="Times New Roman" w:hAnsi="Times New Roman" w:cs="Times New Roman"/>
              <w:noProof/>
            </w:rPr>
          </w:pPr>
          <w:hyperlink w:anchor="_Toc244299212" w:history="1">
            <w:r w:rsidRPr="00EF18B0">
              <w:rPr>
                <w:rStyle w:val="Hyperlink"/>
                <w:rFonts w:ascii="Times New Roman" w:hAnsi="Times New Roman" w:cs="Times New Roman"/>
                <w:noProof/>
                <w:color w:val="auto"/>
              </w:rPr>
              <w:t>3.2.3 Built-up</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FAEE18B" w14:textId="77777777" w:rsidR="006B70B8" w:rsidRPr="00EF18B0" w:rsidRDefault="006B70B8">
          <w:pPr>
            <w:pStyle w:val="TOC3"/>
            <w:tabs>
              <w:tab w:val="right" w:leader="dot" w:pos="9016"/>
            </w:tabs>
            <w:rPr>
              <w:rFonts w:ascii="Times New Roman" w:hAnsi="Times New Roman" w:cs="Times New Roman"/>
              <w:noProof/>
            </w:rPr>
          </w:pPr>
          <w:hyperlink w:anchor="_Toc244299213" w:history="1">
            <w:r w:rsidRPr="00EF18B0">
              <w:rPr>
                <w:rStyle w:val="Hyperlink"/>
                <w:rFonts w:ascii="Times New Roman" w:hAnsi="Times New Roman" w:cs="Times New Roman"/>
                <w:noProof/>
                <w:color w:val="auto"/>
              </w:rPr>
              <w:t>3.2.4 Bare / Sparse Vegetation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30F815E" w14:textId="77777777" w:rsidR="006B70B8" w:rsidRPr="00EF18B0" w:rsidRDefault="006B70B8">
          <w:pPr>
            <w:pStyle w:val="TOC3"/>
            <w:tabs>
              <w:tab w:val="right" w:leader="dot" w:pos="9016"/>
            </w:tabs>
            <w:rPr>
              <w:rFonts w:ascii="Times New Roman" w:hAnsi="Times New Roman" w:cs="Times New Roman"/>
              <w:noProof/>
            </w:rPr>
          </w:pPr>
          <w:hyperlink w:anchor="_Toc244299214" w:history="1">
            <w:r w:rsidRPr="00EF18B0">
              <w:rPr>
                <w:rStyle w:val="Hyperlink"/>
                <w:rFonts w:ascii="Times New Roman" w:hAnsi="Times New Roman" w:cs="Times New Roman"/>
                <w:noProof/>
                <w:color w:val="auto"/>
              </w:rPr>
              <w:t>3.2.5 Permanent Water</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4E2ADE5" w14:textId="77777777" w:rsidR="006B70B8" w:rsidRPr="00EF18B0" w:rsidRDefault="006B70B8">
          <w:pPr>
            <w:pStyle w:val="TOC2"/>
            <w:tabs>
              <w:tab w:val="right" w:leader="dot" w:pos="9016"/>
            </w:tabs>
            <w:rPr>
              <w:rFonts w:ascii="Times New Roman" w:hAnsi="Times New Roman" w:cs="Times New Roman"/>
              <w:noProof/>
            </w:rPr>
          </w:pPr>
          <w:hyperlink w:anchor="_Toc244299215" w:history="1">
            <w:r w:rsidRPr="00EF18B0">
              <w:rPr>
                <w:rStyle w:val="Hyperlink"/>
                <w:rFonts w:ascii="Times New Roman" w:hAnsi="Times New Roman" w:cs="Times New Roman"/>
                <w:noProof/>
                <w:color w:val="auto"/>
              </w:rPr>
              <w:t>3.3 Dataset Preparation and Sampling</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735ED42" w14:textId="77777777" w:rsidR="006B70B8" w:rsidRPr="00EF18B0" w:rsidRDefault="006B70B8">
          <w:pPr>
            <w:pStyle w:val="TOC2"/>
            <w:tabs>
              <w:tab w:val="right" w:leader="dot" w:pos="9016"/>
            </w:tabs>
            <w:rPr>
              <w:rFonts w:ascii="Times New Roman" w:hAnsi="Times New Roman" w:cs="Times New Roman"/>
              <w:noProof/>
            </w:rPr>
          </w:pPr>
          <w:hyperlink w:anchor="_Toc244299216" w:history="1">
            <w:r w:rsidRPr="00EF18B0">
              <w:rPr>
                <w:rStyle w:val="Hyperlink"/>
                <w:rFonts w:ascii="Times New Roman" w:hAnsi="Times New Roman" w:cs="Times New Roman"/>
                <w:noProof/>
                <w:color w:val="auto"/>
              </w:rPr>
              <w:t>3.4 Dataset Configurations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ADBB6E3" w14:textId="77777777" w:rsidR="006B70B8" w:rsidRPr="00EF18B0" w:rsidRDefault="006B70B8">
          <w:pPr>
            <w:pStyle w:val="TOC2"/>
            <w:tabs>
              <w:tab w:val="right" w:leader="dot" w:pos="9016"/>
            </w:tabs>
            <w:rPr>
              <w:rFonts w:ascii="Times New Roman" w:hAnsi="Times New Roman" w:cs="Times New Roman"/>
              <w:noProof/>
            </w:rPr>
          </w:pPr>
          <w:hyperlink w:anchor="_Toc244299217" w:history="1">
            <w:r w:rsidRPr="00EF18B0">
              <w:rPr>
                <w:rStyle w:val="Hyperlink"/>
                <w:rFonts w:ascii="Times New Roman" w:hAnsi="Times New Roman" w:cs="Times New Roman"/>
                <w:noProof/>
                <w:color w:val="auto"/>
              </w:rPr>
              <w:t>3.5 Dataset Splitting</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A03FCB6" w14:textId="77777777" w:rsidR="006B70B8" w:rsidRPr="00EF18B0" w:rsidRDefault="006B70B8">
          <w:pPr>
            <w:pStyle w:val="TOC1"/>
            <w:tabs>
              <w:tab w:val="right" w:leader="dot" w:pos="9016"/>
            </w:tabs>
            <w:rPr>
              <w:rFonts w:ascii="Times New Roman" w:hAnsi="Times New Roman" w:cs="Times New Roman"/>
              <w:noProof/>
            </w:rPr>
          </w:pPr>
          <w:hyperlink w:anchor="_Toc244299218" w:history="1">
            <w:r w:rsidRPr="00EF18B0">
              <w:rPr>
                <w:rStyle w:val="Hyperlink"/>
                <w:rFonts w:ascii="Times New Roman" w:hAnsi="Times New Roman" w:cs="Times New Roman"/>
                <w:noProof/>
                <w:color w:val="auto"/>
              </w:rPr>
              <w:t>4. METHODOLOGY</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6028153" w14:textId="77777777" w:rsidR="006B70B8" w:rsidRPr="00EF18B0" w:rsidRDefault="006B70B8">
          <w:pPr>
            <w:pStyle w:val="TOC2"/>
            <w:tabs>
              <w:tab w:val="right" w:leader="dot" w:pos="9016"/>
            </w:tabs>
            <w:rPr>
              <w:rFonts w:ascii="Times New Roman" w:hAnsi="Times New Roman" w:cs="Times New Roman"/>
              <w:noProof/>
            </w:rPr>
          </w:pPr>
          <w:hyperlink w:anchor="_Toc244299219" w:history="1">
            <w:r w:rsidRPr="00EF18B0">
              <w:rPr>
                <w:rStyle w:val="Hyperlink"/>
                <w:rFonts w:ascii="Times New Roman" w:hAnsi="Times New Roman" w:cs="Times New Roman"/>
                <w:noProof/>
                <w:color w:val="auto"/>
              </w:rPr>
              <w:t>4.1 Overall Workflow</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_Toc244299219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9281143" w14:textId="77777777" w:rsidR="006B70B8" w:rsidRPr="00EF18B0" w:rsidRDefault="006B70B8">
          <w:pPr>
            <w:pStyle w:val="TOC2"/>
            <w:tabs>
              <w:tab w:val="right" w:leader="dot" w:pos="9016"/>
            </w:tabs>
            <w:rPr>
              <w:rFonts w:ascii="Times New Roman" w:hAnsi="Times New Roman" w:cs="Times New Roman"/>
              <w:noProof/>
            </w:rPr>
          </w:pPr>
          <w:hyperlink w:anchor="_Toc244299220" w:history="1">
            <w:r w:rsidRPr="00EF18B0">
              <w:rPr>
                <w:rStyle w:val="Hyperlink"/>
                <w:rFonts w:ascii="Times New Roman" w:hAnsi="Times New Roman" w:cs="Times New Roman"/>
                <w:noProof/>
                <w:color w:val="auto"/>
              </w:rPr>
              <w:t>4.2 Image Representation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12B1574" w14:textId="77777777" w:rsidR="006B70B8" w:rsidRPr="00EF18B0" w:rsidRDefault="006B70B8">
          <w:pPr>
            <w:pStyle w:val="TOC2"/>
            <w:tabs>
              <w:tab w:val="right" w:leader="dot" w:pos="9016"/>
            </w:tabs>
            <w:rPr>
              <w:rFonts w:ascii="Times New Roman" w:hAnsi="Times New Roman" w:cs="Times New Roman"/>
              <w:noProof/>
            </w:rPr>
          </w:pPr>
          <w:hyperlink w:anchor="_Toc244299221" w:history="1">
            <w:r w:rsidRPr="00EF18B0">
              <w:rPr>
                <w:rStyle w:val="Hyperlink"/>
                <w:rFonts w:ascii="Times New Roman" w:hAnsi="Times New Roman" w:cs="Times New Roman"/>
                <w:noProof/>
                <w:color w:val="auto"/>
              </w:rPr>
              <w:t>4.3 Model Architecture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CE2BC04" w14:textId="77777777" w:rsidR="006B70B8" w:rsidRPr="00EF18B0" w:rsidRDefault="006B70B8">
          <w:pPr>
            <w:pStyle w:val="TOC2"/>
            <w:tabs>
              <w:tab w:val="right" w:leader="dot" w:pos="9016"/>
            </w:tabs>
            <w:rPr>
              <w:rFonts w:ascii="Times New Roman" w:hAnsi="Times New Roman" w:cs="Times New Roman"/>
              <w:noProof/>
            </w:rPr>
          </w:pPr>
          <w:hyperlink w:anchor="_Toc244299222" w:history="1">
            <w:r w:rsidRPr="00EF18B0">
              <w:rPr>
                <w:rStyle w:val="Hyperlink"/>
                <w:rFonts w:ascii="Times New Roman" w:hAnsi="Times New Roman" w:cs="Times New Roman"/>
                <w:noProof/>
                <w:color w:val="auto"/>
              </w:rPr>
              <w:t>4.4 Model Training Configurations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15393C2" w14:textId="77777777" w:rsidR="006B70B8" w:rsidRPr="00EF18B0" w:rsidRDefault="006B70B8">
          <w:pPr>
            <w:pStyle w:val="TOC3"/>
            <w:tabs>
              <w:tab w:val="right" w:leader="dot" w:pos="9016"/>
            </w:tabs>
            <w:rPr>
              <w:rFonts w:ascii="Times New Roman" w:hAnsi="Times New Roman" w:cs="Times New Roman"/>
              <w:noProof/>
            </w:rPr>
          </w:pPr>
          <w:hyperlink w:anchor="_Toc244299223" w:history="1">
            <w:r w:rsidRPr="00EF18B0">
              <w:rPr>
                <w:rStyle w:val="Hyperlink"/>
                <w:rFonts w:ascii="Times New Roman" w:hAnsi="Times New Roman" w:cs="Times New Roman"/>
                <w:noProof/>
                <w:color w:val="auto"/>
              </w:rPr>
              <w:t>4.4.1 ResNet-18 Trained from Scratch</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E585D0F" w14:textId="77777777" w:rsidR="006B70B8" w:rsidRPr="00EF18B0" w:rsidRDefault="006B70B8">
          <w:pPr>
            <w:pStyle w:val="TOC3"/>
            <w:tabs>
              <w:tab w:val="right" w:leader="dot" w:pos="9016"/>
            </w:tabs>
            <w:rPr>
              <w:rFonts w:ascii="Times New Roman" w:hAnsi="Times New Roman" w:cs="Times New Roman"/>
              <w:noProof/>
            </w:rPr>
          </w:pPr>
          <w:hyperlink w:anchor="_Toc244299224" w:history="1">
            <w:r w:rsidRPr="00EF18B0">
              <w:rPr>
                <w:rStyle w:val="Hyperlink"/>
                <w:rFonts w:ascii="Times New Roman" w:hAnsi="Times New Roman" w:cs="Times New Roman"/>
                <w:noProof/>
                <w:color w:val="auto"/>
              </w:rPr>
              <w:t>4.4.2 Frozen Pretrained ResNet-18</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EF6CB5D" w14:textId="77777777" w:rsidR="006B70B8" w:rsidRPr="00EF18B0" w:rsidRDefault="006B70B8">
          <w:pPr>
            <w:pStyle w:val="TOC3"/>
            <w:tabs>
              <w:tab w:val="right" w:leader="dot" w:pos="9016"/>
            </w:tabs>
            <w:rPr>
              <w:rFonts w:ascii="Times New Roman" w:hAnsi="Times New Roman" w:cs="Times New Roman"/>
              <w:noProof/>
            </w:rPr>
          </w:pPr>
          <w:hyperlink w:anchor="_Toc244299225" w:history="1">
            <w:r w:rsidRPr="00EF18B0">
              <w:rPr>
                <w:rStyle w:val="Hyperlink"/>
                <w:rFonts w:ascii="Times New Roman" w:hAnsi="Times New Roman" w:cs="Times New Roman"/>
                <w:noProof/>
                <w:color w:val="auto"/>
              </w:rPr>
              <w:t>4.4.3 Fine-Tuned Pretrained ResNet-18</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CE46A21" w14:textId="77777777" w:rsidR="006B70B8" w:rsidRPr="00EF18B0" w:rsidRDefault="006B70B8">
          <w:pPr>
            <w:pStyle w:val="TOC2"/>
            <w:tabs>
              <w:tab w:val="right" w:leader="dot" w:pos="9016"/>
            </w:tabs>
            <w:rPr>
              <w:rFonts w:ascii="Times New Roman" w:hAnsi="Times New Roman" w:cs="Times New Roman"/>
              <w:noProof/>
            </w:rPr>
          </w:pPr>
          <w:hyperlink w:anchor="_Toc244299226" w:history="1">
            <w:r w:rsidRPr="00EF18B0">
              <w:rPr>
                <w:rStyle w:val="Hyperlink"/>
                <w:rFonts w:ascii="Times New Roman" w:hAnsi="Times New Roman" w:cs="Times New Roman"/>
                <w:noProof/>
                <w:color w:val="auto"/>
              </w:rPr>
              <w:t>4.5 Evaluation Metrics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51C8486F" w14:textId="77777777" w:rsidR="006B70B8" w:rsidRPr="00EF18B0" w:rsidRDefault="006B70B8">
          <w:pPr>
            <w:pStyle w:val="TOC3"/>
            <w:tabs>
              <w:tab w:val="right" w:leader="dot" w:pos="9016"/>
            </w:tabs>
            <w:rPr>
              <w:rFonts w:ascii="Times New Roman" w:hAnsi="Times New Roman" w:cs="Times New Roman"/>
              <w:noProof/>
            </w:rPr>
          </w:pPr>
          <w:hyperlink w:anchor="_Toc244299227" w:history="1">
            <w:r w:rsidRPr="00EF18B0">
              <w:rPr>
                <w:rStyle w:val="Hyperlink"/>
                <w:rFonts w:ascii="Times New Roman" w:hAnsi="Times New Roman" w:cs="Times New Roman"/>
                <w:noProof/>
                <w:color w:val="auto"/>
              </w:rPr>
              <w:t>Accuracy</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B8F9901" w14:textId="77777777" w:rsidR="006B70B8" w:rsidRPr="00EF18B0" w:rsidRDefault="006B70B8">
          <w:pPr>
            <w:pStyle w:val="TOC3"/>
            <w:tabs>
              <w:tab w:val="right" w:leader="dot" w:pos="9016"/>
            </w:tabs>
            <w:rPr>
              <w:rFonts w:ascii="Times New Roman" w:hAnsi="Times New Roman" w:cs="Times New Roman"/>
              <w:noProof/>
            </w:rPr>
          </w:pPr>
          <w:hyperlink w:anchor="_Toc244299228" w:history="1">
            <w:r w:rsidRPr="00EF18B0">
              <w:rPr>
                <w:rStyle w:val="Hyperlink"/>
                <w:rFonts w:ascii="Times New Roman" w:hAnsi="Times New Roman" w:cs="Times New Roman"/>
                <w:noProof/>
                <w:color w:val="auto"/>
              </w:rPr>
              <w:t>Precision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EED6434" w14:textId="77777777" w:rsidR="006B70B8" w:rsidRPr="00EF18B0" w:rsidRDefault="006B70B8">
          <w:pPr>
            <w:pStyle w:val="TOC3"/>
            <w:tabs>
              <w:tab w:val="right" w:leader="dot" w:pos="9016"/>
            </w:tabs>
            <w:rPr>
              <w:rFonts w:ascii="Times New Roman" w:hAnsi="Times New Roman" w:cs="Times New Roman"/>
              <w:noProof/>
            </w:rPr>
          </w:pPr>
          <w:hyperlink w:anchor="_Toc244299229" w:history="1">
            <w:r w:rsidRPr="00EF18B0">
              <w:rPr>
                <w:rStyle w:val="Hyperlink"/>
                <w:rFonts w:ascii="Times New Roman" w:hAnsi="Times New Roman" w:cs="Times New Roman"/>
                <w:noProof/>
                <w:color w:val="auto"/>
              </w:rPr>
              <w:t>Recall</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_Toc244299229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429D225" w14:textId="77777777" w:rsidR="006B70B8" w:rsidRPr="00EF18B0" w:rsidRDefault="006B70B8">
          <w:pPr>
            <w:pStyle w:val="TOC3"/>
            <w:tabs>
              <w:tab w:val="right" w:leader="dot" w:pos="9016"/>
            </w:tabs>
            <w:rPr>
              <w:rFonts w:ascii="Times New Roman" w:hAnsi="Times New Roman" w:cs="Times New Roman"/>
              <w:noProof/>
            </w:rPr>
          </w:pPr>
          <w:hyperlink w:anchor="_Toc244299230" w:history="1">
            <w:r w:rsidRPr="00EF18B0">
              <w:rPr>
                <w:rStyle w:val="Hyperlink"/>
                <w:rFonts w:ascii="Times New Roman" w:hAnsi="Times New Roman" w:cs="Times New Roman"/>
                <w:noProof/>
                <w:color w:val="auto"/>
              </w:rPr>
              <w:t>F1-Score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36F9236" w14:textId="77777777" w:rsidR="006B70B8" w:rsidRPr="00EF18B0" w:rsidRDefault="006B70B8">
          <w:pPr>
            <w:pStyle w:val="TOC3"/>
            <w:tabs>
              <w:tab w:val="right" w:leader="dot" w:pos="9016"/>
            </w:tabs>
            <w:rPr>
              <w:rFonts w:ascii="Times New Roman" w:hAnsi="Times New Roman" w:cs="Times New Roman"/>
              <w:noProof/>
            </w:rPr>
          </w:pPr>
          <w:hyperlink w:anchor="_Toc244299231" w:history="1">
            <w:r w:rsidRPr="00EF18B0">
              <w:rPr>
                <w:rStyle w:val="Hyperlink"/>
                <w:rFonts w:ascii="Times New Roman" w:hAnsi="Times New Roman" w:cs="Times New Roman"/>
                <w:noProof/>
                <w:color w:val="auto"/>
              </w:rPr>
              <w:t>Macro F1-Score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A48E103" w14:textId="77777777" w:rsidR="006B70B8" w:rsidRPr="00EF18B0" w:rsidRDefault="006B70B8">
          <w:pPr>
            <w:pStyle w:val="TOC3"/>
            <w:tabs>
              <w:tab w:val="right" w:leader="dot" w:pos="9016"/>
            </w:tabs>
            <w:rPr>
              <w:rFonts w:ascii="Times New Roman" w:hAnsi="Times New Roman" w:cs="Times New Roman"/>
              <w:noProof/>
            </w:rPr>
          </w:pPr>
          <w:hyperlink w:anchor="_Toc244299232" w:history="1">
            <w:r w:rsidRPr="00EF18B0">
              <w:rPr>
                <w:rStyle w:val="Hyperlink"/>
                <w:rFonts w:ascii="Times New Roman" w:hAnsi="Times New Roman" w:cs="Times New Roman"/>
                <w:noProof/>
                <w:color w:val="auto"/>
              </w:rPr>
              <w:t>Weighted F1-Score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8ECD6D4" w14:textId="77777777" w:rsidR="006B70B8" w:rsidRPr="00EF18B0" w:rsidRDefault="006B70B8">
          <w:pPr>
            <w:pStyle w:val="TOC1"/>
            <w:tabs>
              <w:tab w:val="right" w:leader="dot" w:pos="9016"/>
            </w:tabs>
            <w:rPr>
              <w:rFonts w:ascii="Times New Roman" w:hAnsi="Times New Roman" w:cs="Times New Roman"/>
              <w:noProof/>
            </w:rPr>
          </w:pPr>
          <w:hyperlink w:anchor="_Toc244299233" w:history="1">
            <w:r w:rsidRPr="00EF18B0">
              <w:rPr>
                <w:rStyle w:val="Hyperlink"/>
                <w:rFonts w:ascii="Times New Roman" w:hAnsi="Times New Roman" w:cs="Times New Roman"/>
                <w:noProof/>
                <w:color w:val="auto"/>
              </w:rPr>
              <w:t>5. EXPERIMENTAL RESULTS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0FA5956" w14:textId="77777777" w:rsidR="006B70B8" w:rsidRPr="00EF18B0" w:rsidRDefault="006B70B8">
          <w:pPr>
            <w:pStyle w:val="TOC2"/>
            <w:tabs>
              <w:tab w:val="right" w:leader="dot" w:pos="9016"/>
            </w:tabs>
            <w:rPr>
              <w:rFonts w:ascii="Times New Roman" w:hAnsi="Times New Roman" w:cs="Times New Roman"/>
              <w:noProof/>
            </w:rPr>
          </w:pPr>
          <w:hyperlink w:anchor="_Toc244299234" w:history="1">
            <w:r w:rsidRPr="00EF18B0">
              <w:rPr>
                <w:rStyle w:val="Hyperlink"/>
                <w:rFonts w:ascii="Times New Roman" w:hAnsi="Times New Roman" w:cs="Times New Roman"/>
                <w:noProof/>
                <w:color w:val="auto"/>
              </w:rPr>
              <w:t>5.1 Model Performance Comparison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F41F54F" w14:textId="77777777" w:rsidR="006B70B8" w:rsidRPr="00EF18B0" w:rsidRDefault="006B70B8">
          <w:pPr>
            <w:pStyle w:val="TOC2"/>
            <w:tabs>
              <w:tab w:val="right" w:leader="dot" w:pos="9016"/>
            </w:tabs>
            <w:rPr>
              <w:rFonts w:ascii="Times New Roman" w:hAnsi="Times New Roman" w:cs="Times New Roman"/>
              <w:noProof/>
            </w:rPr>
          </w:pPr>
          <w:hyperlink w:anchor="_Toc244299235" w:history="1">
            <w:r w:rsidRPr="00EF18B0">
              <w:rPr>
                <w:rStyle w:val="Hyperlink"/>
                <w:rFonts w:ascii="Times New Roman" w:hAnsi="Times New Roman" w:cs="Times New Roman"/>
                <w:noProof/>
                <w:color w:val="auto"/>
              </w:rPr>
              <w:t>5.2 Class-Wise Performance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606CB2F6" w14:textId="77777777" w:rsidR="006B70B8" w:rsidRPr="00EF18B0" w:rsidRDefault="006B70B8">
          <w:pPr>
            <w:pStyle w:val="TOC2"/>
            <w:tabs>
              <w:tab w:val="right" w:leader="dot" w:pos="9016"/>
            </w:tabs>
            <w:rPr>
              <w:rFonts w:ascii="Times New Roman" w:hAnsi="Times New Roman" w:cs="Times New Roman"/>
              <w:noProof/>
            </w:rPr>
          </w:pPr>
          <w:hyperlink w:anchor="_Toc244299236" w:history="1">
            <w:r w:rsidRPr="00EF18B0">
              <w:rPr>
                <w:rStyle w:val="Hyperlink"/>
                <w:rFonts w:ascii="Times New Roman" w:hAnsi="Times New Roman" w:cs="Times New Roman"/>
                <w:noProof/>
                <w:color w:val="auto"/>
              </w:rPr>
              <w:t>5.3 Discussion of Results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451A6A59" w14:textId="77777777" w:rsidR="006B70B8" w:rsidRPr="00EF18B0" w:rsidRDefault="006B70B8">
          <w:pPr>
            <w:pStyle w:val="TOC2"/>
            <w:tabs>
              <w:tab w:val="right" w:leader="dot" w:pos="9016"/>
            </w:tabs>
            <w:rPr>
              <w:rFonts w:ascii="Times New Roman" w:hAnsi="Times New Roman" w:cs="Times New Roman"/>
              <w:noProof/>
            </w:rPr>
          </w:pPr>
          <w:hyperlink w:anchor="_Toc244299237" w:history="1">
            <w:r w:rsidRPr="00EF18B0">
              <w:rPr>
                <w:rStyle w:val="Hyperlink"/>
                <w:rFonts w:ascii="Times New Roman" w:hAnsi="Times New Roman" w:cs="Times New Roman"/>
                <w:noProof/>
                <w:color w:val="auto"/>
              </w:rPr>
              <w:t>5.4 Interpretation of Transfer Learning</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16EB026" w14:textId="77777777" w:rsidR="006B70B8" w:rsidRPr="00EF18B0" w:rsidRDefault="006B70B8">
          <w:pPr>
            <w:pStyle w:val="TOC1"/>
            <w:tabs>
              <w:tab w:val="right" w:leader="dot" w:pos="9016"/>
            </w:tabs>
            <w:rPr>
              <w:rFonts w:ascii="Times New Roman" w:hAnsi="Times New Roman" w:cs="Times New Roman"/>
              <w:noProof/>
            </w:rPr>
          </w:pPr>
          <w:hyperlink w:anchor="_Toc244299238" w:history="1">
            <w:r w:rsidRPr="00EF18B0">
              <w:rPr>
                <w:rStyle w:val="Hyperlink"/>
                <w:rFonts w:ascii="Times New Roman" w:hAnsi="Times New Roman" w:cs="Times New Roman"/>
                <w:noProof/>
                <w:color w:val="auto"/>
              </w:rPr>
              <w:t>6. APPLICATION DEVELOPMENT AND DEPLOYMENT</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2E687726" w14:textId="77777777" w:rsidR="006B70B8" w:rsidRPr="00EF18B0" w:rsidRDefault="006B70B8">
          <w:pPr>
            <w:pStyle w:val="TOC2"/>
            <w:tabs>
              <w:tab w:val="right" w:leader="dot" w:pos="9016"/>
            </w:tabs>
            <w:rPr>
              <w:rFonts w:ascii="Times New Roman" w:hAnsi="Times New Roman" w:cs="Times New Roman"/>
              <w:noProof/>
            </w:rPr>
          </w:pPr>
          <w:hyperlink w:anchor="_Toc244299239" w:history="1">
            <w:r w:rsidRPr="00EF18B0">
              <w:rPr>
                <w:rStyle w:val="Hyperlink"/>
                <w:rFonts w:ascii="Times New Roman" w:hAnsi="Times New Roman" w:cs="Times New Roman"/>
                <w:noProof/>
                <w:color w:val="auto"/>
              </w:rPr>
              <w:t>6.1 Streamlit Application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_Toc244299239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8AFC25F" w14:textId="77777777" w:rsidR="006B70B8" w:rsidRPr="00EF18B0" w:rsidRDefault="006B70B8">
          <w:pPr>
            <w:pStyle w:val="TOC2"/>
            <w:tabs>
              <w:tab w:val="right" w:leader="dot" w:pos="9016"/>
            </w:tabs>
            <w:rPr>
              <w:rFonts w:ascii="Times New Roman" w:hAnsi="Times New Roman" w:cs="Times New Roman"/>
              <w:noProof/>
            </w:rPr>
          </w:pPr>
          <w:hyperlink w:anchor="_Toc244299240" w:history="1">
            <w:r w:rsidRPr="00EF18B0">
              <w:rPr>
                <w:rStyle w:val="Hyperlink"/>
                <w:rFonts w:ascii="Times New Roman" w:hAnsi="Times New Roman" w:cs="Times New Roman"/>
                <w:noProof/>
                <w:color w:val="auto"/>
              </w:rPr>
              <w:t>6.2 Application Workflow</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9C0A0FD" w14:textId="77777777" w:rsidR="006B70B8" w:rsidRPr="00EF18B0" w:rsidRDefault="006B70B8">
          <w:pPr>
            <w:pStyle w:val="TOC2"/>
            <w:tabs>
              <w:tab w:val="right" w:leader="dot" w:pos="9016"/>
            </w:tabs>
            <w:rPr>
              <w:rFonts w:ascii="Times New Roman" w:hAnsi="Times New Roman" w:cs="Times New Roman"/>
              <w:noProof/>
            </w:rPr>
          </w:pPr>
          <w:hyperlink w:anchor="_Toc244299241" w:history="1">
            <w:r w:rsidRPr="00EF18B0">
              <w:rPr>
                <w:rStyle w:val="Hyperlink"/>
                <w:rFonts w:ascii="Times New Roman" w:hAnsi="Times New Roman" w:cs="Times New Roman"/>
                <w:noProof/>
                <w:color w:val="auto"/>
              </w:rPr>
              <w:t>6.3 Project Resources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DECC1BB" w14:textId="77777777" w:rsidR="006B70B8" w:rsidRPr="00EF18B0" w:rsidRDefault="006B70B8">
          <w:pPr>
            <w:pStyle w:val="TOC1"/>
            <w:tabs>
              <w:tab w:val="right" w:leader="dot" w:pos="9016"/>
            </w:tabs>
            <w:rPr>
              <w:rFonts w:ascii="Times New Roman" w:hAnsi="Times New Roman" w:cs="Times New Roman"/>
              <w:noProof/>
            </w:rPr>
          </w:pPr>
          <w:hyperlink w:anchor="_Toc244299242" w:history="1">
            <w:r w:rsidRPr="00EF18B0">
              <w:rPr>
                <w:rStyle w:val="Hyperlink"/>
                <w:rFonts w:ascii="Times New Roman" w:hAnsi="Times New Roman" w:cs="Times New Roman"/>
                <w:noProof/>
                <w:color w:val="auto"/>
              </w:rPr>
              <w:t>7. LIMITATIONS AND FUTURE WORK</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ED10923" w14:textId="77777777" w:rsidR="006B70B8" w:rsidRPr="00EF18B0" w:rsidRDefault="006B70B8">
          <w:pPr>
            <w:pStyle w:val="TOC2"/>
            <w:tabs>
              <w:tab w:val="right" w:leader="dot" w:pos="9016"/>
            </w:tabs>
            <w:rPr>
              <w:rFonts w:ascii="Times New Roman" w:hAnsi="Times New Roman" w:cs="Times New Roman"/>
              <w:noProof/>
            </w:rPr>
          </w:pPr>
          <w:hyperlink w:anchor="_Toc244299243" w:history="1">
            <w:r w:rsidRPr="00EF18B0">
              <w:rPr>
                <w:rStyle w:val="Hyperlink"/>
                <w:rFonts w:ascii="Times New Roman" w:hAnsi="Times New Roman" w:cs="Times New Roman"/>
                <w:noProof/>
                <w:color w:val="auto"/>
              </w:rPr>
              <w:t>7.1 Limitations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4585443" w14:textId="77777777" w:rsidR="006B70B8" w:rsidRPr="00EF18B0" w:rsidRDefault="006B70B8">
          <w:pPr>
            <w:pStyle w:val="TOC3"/>
            <w:tabs>
              <w:tab w:val="right" w:leader="dot" w:pos="9016"/>
            </w:tabs>
            <w:rPr>
              <w:rFonts w:ascii="Times New Roman" w:hAnsi="Times New Roman" w:cs="Times New Roman"/>
              <w:noProof/>
            </w:rPr>
          </w:pPr>
          <w:hyperlink w:anchor="_Toc244299244" w:history="1">
            <w:r w:rsidRPr="00EF18B0">
              <w:rPr>
                <w:rStyle w:val="Hyperlink"/>
                <w:rFonts w:ascii="Times New Roman" w:hAnsi="Times New Roman" w:cs="Times New Roman"/>
                <w:noProof/>
                <w:color w:val="auto"/>
              </w:rPr>
              <w:t>7.1.1 Limited Number of Classes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BA5724A" w14:textId="77777777" w:rsidR="006B70B8" w:rsidRPr="00EF18B0" w:rsidRDefault="006B70B8">
          <w:pPr>
            <w:pStyle w:val="TOC3"/>
            <w:tabs>
              <w:tab w:val="right" w:leader="dot" w:pos="9016"/>
            </w:tabs>
            <w:rPr>
              <w:rFonts w:ascii="Times New Roman" w:hAnsi="Times New Roman" w:cs="Times New Roman"/>
              <w:noProof/>
            </w:rPr>
          </w:pPr>
          <w:hyperlink w:anchor="_Toc244299245" w:history="1">
            <w:r w:rsidRPr="00EF18B0">
              <w:rPr>
                <w:rStyle w:val="Hyperlink"/>
                <w:rFonts w:ascii="Times New Roman" w:hAnsi="Times New Roman" w:cs="Times New Roman"/>
                <w:noProof/>
                <w:color w:val="auto"/>
              </w:rPr>
              <w:t>7.1.2 Dataset Size</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51E8D14" w14:textId="77777777" w:rsidR="006B70B8" w:rsidRPr="00EF18B0" w:rsidRDefault="006B70B8">
          <w:pPr>
            <w:pStyle w:val="TOC3"/>
            <w:tabs>
              <w:tab w:val="right" w:leader="dot" w:pos="9016"/>
            </w:tabs>
            <w:rPr>
              <w:rFonts w:ascii="Times New Roman" w:hAnsi="Times New Roman" w:cs="Times New Roman"/>
              <w:noProof/>
            </w:rPr>
          </w:pPr>
          <w:hyperlink w:anchor="_Toc244299246" w:history="1">
            <w:r w:rsidRPr="00EF18B0">
              <w:rPr>
                <w:rStyle w:val="Hyperlink"/>
                <w:rFonts w:ascii="Times New Roman" w:hAnsi="Times New Roman" w:cs="Times New Roman"/>
                <w:noProof/>
                <w:color w:val="auto"/>
              </w:rPr>
              <w:t>7.1.3 Image-Level Classification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_Toc244299246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5016E60C" w14:textId="77777777" w:rsidR="006B70B8" w:rsidRPr="00EF18B0" w:rsidRDefault="006B70B8">
          <w:pPr>
            <w:pStyle w:val="TOC3"/>
            <w:tabs>
              <w:tab w:val="right" w:leader="dot" w:pos="9016"/>
            </w:tabs>
            <w:rPr>
              <w:rFonts w:ascii="Times New Roman" w:hAnsi="Times New Roman" w:cs="Times New Roman"/>
              <w:noProof/>
            </w:rPr>
          </w:pPr>
          <w:hyperlink w:anchor="_Toc244299247" w:history="1">
            <w:r w:rsidRPr="00EF18B0">
              <w:rPr>
                <w:rStyle w:val="Hyperlink"/>
                <w:rFonts w:ascii="Times New Roman" w:hAnsi="Times New Roman" w:cs="Times New Roman"/>
                <w:noProof/>
                <w:color w:val="auto"/>
              </w:rPr>
              <w:t>7.1.4 Resampled Image Dimensions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_Toc244299247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19843387" w14:textId="77777777" w:rsidR="006B70B8" w:rsidRPr="00EF18B0" w:rsidRDefault="006B70B8">
          <w:pPr>
            <w:pStyle w:val="TOC3"/>
            <w:tabs>
              <w:tab w:val="right" w:leader="dot" w:pos="9016"/>
            </w:tabs>
            <w:rPr>
              <w:rFonts w:ascii="Times New Roman" w:hAnsi="Times New Roman" w:cs="Times New Roman"/>
              <w:noProof/>
            </w:rPr>
          </w:pPr>
          <w:hyperlink w:anchor="_Toc244299248" w:history="1">
            <w:r w:rsidRPr="00EF18B0">
              <w:rPr>
                <w:rStyle w:val="Hyperlink"/>
                <w:rFonts w:ascii="Times New Roman" w:hAnsi="Times New Roman" w:cs="Times New Roman"/>
                <w:noProof/>
                <w:color w:val="auto"/>
              </w:rPr>
              <w:t>7.1.5 Geographic Generalization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_Toc244299248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FB97B5C" w14:textId="77777777" w:rsidR="006B70B8" w:rsidRPr="00EF18B0" w:rsidRDefault="006B70B8">
          <w:pPr>
            <w:pStyle w:val="TOC3"/>
            <w:tabs>
              <w:tab w:val="right" w:leader="dot" w:pos="9016"/>
            </w:tabs>
            <w:rPr>
              <w:rFonts w:ascii="Times New Roman" w:hAnsi="Times New Roman" w:cs="Times New Roman"/>
              <w:noProof/>
            </w:rPr>
          </w:pPr>
          <w:hyperlink w:anchor="_Toc244299249" w:history="1">
            <w:r w:rsidRPr="00EF18B0">
              <w:rPr>
                <w:rStyle w:val="Hyperlink"/>
                <w:rFonts w:ascii="Times New Roman" w:hAnsi="Times New Roman" w:cs="Times New Roman"/>
                <w:noProof/>
                <w:color w:val="auto"/>
              </w:rPr>
              <w:t>7.1.6 Reference Label Limitations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_Toc244299249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9BE76E8" w14:textId="77777777" w:rsidR="006B70B8" w:rsidRPr="00EF18B0" w:rsidRDefault="006B70B8">
          <w:pPr>
            <w:pStyle w:val="TOC2"/>
            <w:tabs>
              <w:tab w:val="right" w:leader="dot" w:pos="9016"/>
            </w:tabs>
            <w:rPr>
              <w:rFonts w:ascii="Times New Roman" w:hAnsi="Times New Roman" w:cs="Times New Roman"/>
              <w:noProof/>
            </w:rPr>
          </w:pPr>
          <w:hyperlink w:anchor="_Toc244299250" w:history="1">
            <w:r w:rsidRPr="00EF18B0">
              <w:rPr>
                <w:rStyle w:val="Hyperlink"/>
                <w:rFonts w:ascii="Times New Roman" w:hAnsi="Times New Roman" w:cs="Times New Roman"/>
                <w:noProof/>
                <w:color w:val="auto"/>
              </w:rPr>
              <w:t>7.2 Future Work</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_Toc244299250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6AE446C5" w14:textId="77777777" w:rsidR="006B70B8" w:rsidRPr="00EF18B0" w:rsidRDefault="006B70B8">
          <w:pPr>
            <w:pStyle w:val="TOC1"/>
            <w:tabs>
              <w:tab w:val="right" w:leader="dot" w:pos="9016"/>
            </w:tabs>
            <w:rPr>
              <w:rFonts w:ascii="Times New Roman" w:hAnsi="Times New Roman" w:cs="Times New Roman"/>
              <w:noProof/>
            </w:rPr>
          </w:pPr>
          <w:hyperlink w:anchor="_Toc244299251" w:history="1">
            <w:r w:rsidRPr="00EF18B0">
              <w:rPr>
                <w:rStyle w:val="Hyperlink"/>
                <w:rFonts w:ascii="Times New Roman" w:hAnsi="Times New Roman" w:cs="Times New Roman"/>
                <w:noProof/>
                <w:color w:val="auto"/>
              </w:rPr>
              <w:t>8. CONCLUSION</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_Toc244299251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527BDF03" w14:textId="77777777" w:rsidR="006B70B8" w:rsidRPr="00EF18B0" w:rsidRDefault="006B70B8">
          <w:pPr>
            <w:pStyle w:val="TOC1"/>
            <w:tabs>
              <w:tab w:val="right" w:leader="dot" w:pos="9016"/>
            </w:tabs>
            <w:rPr>
              <w:rFonts w:ascii="Times New Roman" w:hAnsi="Times New Roman" w:cs="Times New Roman"/>
              <w:noProof/>
            </w:rPr>
          </w:pPr>
          <w:hyperlink w:anchor="_Toc244299252" w:history="1">
            <w:r w:rsidRPr="00EF18B0">
              <w:rPr>
                <w:rStyle w:val="Hyperlink"/>
                <w:rFonts w:ascii="Times New Roman" w:hAnsi="Times New Roman" w:cs="Times New Roman"/>
                <w:noProof/>
                <w:color w:val="auto"/>
              </w:rPr>
              <w:t>REFERENCES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_Toc244299252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75276235" w14:textId="77777777" w:rsidR="006B70B8" w:rsidRPr="00EF18B0" w:rsidRDefault="006B70B8">
          <w:pPr>
            <w:pStyle w:val="TOC1"/>
            <w:tabs>
              <w:tab w:val="right" w:leader="dot" w:pos="9016"/>
            </w:tabs>
            <w:rPr>
              <w:rFonts w:ascii="Times New Roman" w:hAnsi="Times New Roman" w:cs="Times New Roman"/>
              <w:noProof/>
            </w:rPr>
          </w:pPr>
          <w:hyperlink w:anchor="_Toc244299253" w:history="1">
            <w:r w:rsidRPr="00EF18B0">
              <w:rPr>
                <w:rStyle w:val="Hyperlink"/>
                <w:rFonts w:ascii="Times New Roman" w:hAnsi="Times New Roman" w:cs="Times New Roman"/>
                <w:noProof/>
                <w:color w:val="auto"/>
              </w:rPr>
              <w:t>APPENDIX A: DATASET SPLIT DETAILS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_Toc244299253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2EF8F95" w14:textId="77777777" w:rsidR="006B70B8" w:rsidRPr="00EF18B0" w:rsidRDefault="006B70B8">
          <w:pPr>
            <w:pStyle w:val="TOC1"/>
            <w:tabs>
              <w:tab w:val="right" w:leader="dot" w:pos="9016"/>
            </w:tabs>
            <w:rPr>
              <w:rFonts w:ascii="Times New Roman" w:hAnsi="Times New Roman" w:cs="Times New Roman"/>
              <w:noProof/>
            </w:rPr>
          </w:pPr>
          <w:hyperlink w:anchor="_Toc244299254" w:history="1">
            <w:r w:rsidRPr="00EF18B0">
              <w:rPr>
                <w:rStyle w:val="Hyperlink"/>
                <w:rFonts w:ascii="Times New Roman" w:hAnsi="Times New Roman" w:cs="Times New Roman"/>
                <w:noProof/>
                <w:color w:val="auto"/>
              </w:rPr>
              <w:t>APPENDIX B: FINAL MODEL METRICS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_Toc244299254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3B63F237" w14:textId="77777777" w:rsidR="006B70B8" w:rsidRPr="00EF18B0" w:rsidRDefault="006B70B8">
          <w:pPr>
            <w:pStyle w:val="TOC1"/>
            <w:tabs>
              <w:tab w:val="right" w:leader="dot" w:pos="9016"/>
            </w:tabs>
            <w:rPr>
              <w:rFonts w:ascii="Times New Roman" w:hAnsi="Times New Roman" w:cs="Times New Roman"/>
              <w:noProof/>
            </w:rPr>
          </w:pPr>
          <w:hyperlink w:anchor="_Toc244299255" w:history="1">
            <w:r w:rsidRPr="00EF18B0">
              <w:rPr>
                <w:rStyle w:val="Hyperlink"/>
                <w:rFonts w:ascii="Times New Roman" w:hAnsi="Times New Roman" w:cs="Times New Roman"/>
                <w:noProof/>
                <w:color w:val="auto"/>
              </w:rPr>
              <w:t>APPENDIX C: PROJECT LINKS</w:t>
            </w:r>
            <w:r w:rsidRPr="00EF18B0">
              <w:rPr>
                <w:rFonts w:ascii="Times New Roman" w:hAnsi="Times New Roman" w:cs="Times New Roman"/>
                <w:noProof/>
              </w:rPr>
              <w:tab/>
            </w:r>
            <w:r w:rsidRPr="00EF18B0">
              <w:rPr>
                <w:rFonts w:ascii="Times New Roman" w:hAnsi="Times New Roman" w:cs="Times New Roman"/>
                <w:noProof/>
              </w:rPr>
              <w:fldChar w:fldCharType="begin"/>
            </w:r>
            <w:r w:rsidRPr="00EF18B0">
              <w:rPr>
                <w:rFonts w:ascii="Times New Roman" w:hAnsi="Times New Roman" w:cs="Times New Roman"/>
                <w:noProof/>
              </w:rPr>
              <w:instrText xml:space="preserve"> PAGEREF _Toc244299255 \h </w:instrText>
            </w:r>
            <w:r w:rsidRPr="00EF18B0">
              <w:rPr>
                <w:rFonts w:ascii="Times New Roman" w:hAnsi="Times New Roman" w:cs="Times New Roman"/>
                <w:noProof/>
              </w:rPr>
            </w:r>
            <w:r w:rsidRPr="00EF18B0">
              <w:rPr>
                <w:rFonts w:ascii="Times New Roman" w:hAnsi="Times New Roman" w:cs="Times New Roman"/>
                <w:noProof/>
              </w:rPr>
              <w:fldChar w:fldCharType="separate"/>
            </w:r>
            <w:r w:rsidRPr="00EF18B0">
              <w:rPr>
                <w:rFonts w:ascii="Times New Roman" w:hAnsi="Times New Roman" w:cs="Times New Roman"/>
                <w:noProof/>
              </w:rPr>
              <w:t>1</w:t>
            </w:r>
            <w:r w:rsidRPr="00EF18B0">
              <w:rPr>
                <w:rFonts w:ascii="Times New Roman" w:hAnsi="Times New Roman" w:cs="Times New Roman"/>
                <w:noProof/>
              </w:rPr>
              <w:fldChar w:fldCharType="end"/>
            </w:r>
          </w:hyperlink>
        </w:p>
        <w:p w14:paraId="044FEC79" w14:textId="77777777" w:rsidR="008E2F2A" w:rsidRPr="00EF18B0" w:rsidRDefault="00000000">
          <w:pPr>
            <w:rPr>
              <w:rFonts w:ascii="Times New Roman" w:hAnsi="Times New Roman" w:cs="Times New Roman"/>
            </w:rPr>
          </w:pPr>
          <w:r w:rsidRPr="00EF18B0">
            <w:rPr>
              <w:rFonts w:ascii="Times New Roman" w:hAnsi="Times New Roman" w:cs="Times New Roman"/>
            </w:rPr>
            <w:fldChar w:fldCharType="end"/>
          </w:r>
        </w:p>
      </w:sdtContent>
    </w:sdt>
    <w:p w14:paraId="092F82D3" w14:textId="77777777" w:rsidR="008E2F2A" w:rsidRPr="00EF18B0" w:rsidRDefault="00000000" w:rsidP="006B70B8">
      <w:pPr>
        <w:pStyle w:val="Heading1"/>
        <w:pageBreakBefore/>
        <w:pBdr>
          <w:bottom w:val="single" w:sz="4" w:space="1" w:color="auto"/>
        </w:pBdr>
        <w:rPr>
          <w:rFonts w:ascii="Times New Roman" w:hAnsi="Times New Roman" w:cs="Times New Roman"/>
          <w:color w:val="auto"/>
        </w:rPr>
      </w:pPr>
      <w:bookmarkStart w:id="1" w:name="_Toc244299195"/>
      <w:r w:rsidRPr="00EF18B0">
        <w:rPr>
          <w:rFonts w:ascii="Times New Roman" w:hAnsi="Times New Roman" w:cs="Times New Roman"/>
          <w:color w:val="auto"/>
        </w:rPr>
        <w:lastRenderedPageBreak/>
        <w:t>1. INTRODUCTION</w:t>
      </w:r>
      <w:bookmarkEnd w:id="1"/>
    </w:p>
    <w:p w14:paraId="7EBA9A36" w14:textId="77777777" w:rsidR="008E2F2A" w:rsidRPr="00EF18B0" w:rsidRDefault="00000000">
      <w:pPr>
        <w:pStyle w:val="Heading2"/>
        <w:rPr>
          <w:rFonts w:ascii="Times New Roman" w:hAnsi="Times New Roman" w:cs="Times New Roman"/>
          <w:color w:val="auto"/>
        </w:rPr>
      </w:pPr>
      <w:bookmarkStart w:id="2" w:name="_Toc244299196"/>
      <w:r w:rsidRPr="00EF18B0">
        <w:rPr>
          <w:rFonts w:ascii="Times New Roman" w:hAnsi="Times New Roman" w:cs="Times New Roman"/>
          <w:color w:val="auto"/>
        </w:rPr>
        <w:t>1.1 Background</w:t>
      </w:r>
      <w:bookmarkEnd w:id="2"/>
    </w:p>
    <w:p w14:paraId="57BB075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Earth observation satellites provide large amounts of imagery that can be used to study the Earth's surface. These images contain valuable information about vegetation, agricultural land, urban development, water bodies, and other geographical features.</w:t>
      </w:r>
    </w:p>
    <w:p w14:paraId="3D15B36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Land-cover classification is the process of assigning a land-cover category to a geographical area based on its observed characteristics. Traditionally, this task </w:t>
      </w:r>
      <w:proofErr w:type="gramStart"/>
      <w:r w:rsidRPr="00EF18B0">
        <w:rPr>
          <w:rFonts w:ascii="Times New Roman" w:hAnsi="Times New Roman" w:cs="Times New Roman"/>
        </w:rPr>
        <w:t>has involved</w:t>
      </w:r>
      <w:proofErr w:type="gramEnd"/>
      <w:r w:rsidRPr="00EF18B0">
        <w:rPr>
          <w:rFonts w:ascii="Times New Roman" w:hAnsi="Times New Roman" w:cs="Times New Roman"/>
        </w:rPr>
        <w:t xml:space="preserve"> manual interpretation, rule-based methods, and conventional machine learning techniques. However, the increasing availability of satellite imagery has created opportunities for automated approaches.</w:t>
      </w:r>
    </w:p>
    <w:p w14:paraId="048F661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Deep learning, particularly convolutional neural networks (CNNs), has become an important technique for image classification. CNNs can automatically learn visual patterns and hierarchical features from images, reducing the need for manually designed feature extraction methods.</w:t>
      </w:r>
    </w:p>
    <w:p w14:paraId="0C4CF9C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project applies deep learning to satellite image classification using Sentinel-2 imagery. It focuses on five land-cover categories and investigates how transfer learning can improve classification performance.</w:t>
      </w:r>
    </w:p>
    <w:p w14:paraId="0017AE60" w14:textId="77777777" w:rsidR="008E2F2A" w:rsidRPr="00EF18B0" w:rsidRDefault="00000000">
      <w:pPr>
        <w:pStyle w:val="Heading2"/>
        <w:rPr>
          <w:rFonts w:ascii="Times New Roman" w:hAnsi="Times New Roman" w:cs="Times New Roman"/>
          <w:color w:val="auto"/>
        </w:rPr>
      </w:pPr>
      <w:bookmarkStart w:id="3" w:name="_Toc244299197"/>
      <w:r w:rsidRPr="00EF18B0">
        <w:rPr>
          <w:rFonts w:ascii="Times New Roman" w:hAnsi="Times New Roman" w:cs="Times New Roman"/>
          <w:color w:val="auto"/>
        </w:rPr>
        <w:t>1.2 Problem Statement</w:t>
      </w:r>
      <w:bookmarkEnd w:id="3"/>
    </w:p>
    <w:p w14:paraId="2789533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Satellite imagery contains complex visual patterns. Different land-cover categories may have similar </w:t>
      </w:r>
      <w:proofErr w:type="spellStart"/>
      <w:r w:rsidRPr="00EF18B0">
        <w:rPr>
          <w:rFonts w:ascii="Times New Roman" w:hAnsi="Times New Roman" w:cs="Times New Roman"/>
        </w:rPr>
        <w:t>colours</w:t>
      </w:r>
      <w:proofErr w:type="spellEnd"/>
      <w:r w:rsidRPr="00EF18B0">
        <w:rPr>
          <w:rFonts w:ascii="Times New Roman" w:hAnsi="Times New Roman" w:cs="Times New Roman"/>
        </w:rPr>
        <w:t>, textures, and spatial characteristics, making automated classification challenging.</w:t>
      </w:r>
    </w:p>
    <w:p w14:paraId="5A4B5E7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For example, bare land and built-up areas may contain similar surface </w:t>
      </w:r>
      <w:proofErr w:type="spellStart"/>
      <w:r w:rsidRPr="00EF18B0">
        <w:rPr>
          <w:rFonts w:ascii="Times New Roman" w:hAnsi="Times New Roman" w:cs="Times New Roman"/>
        </w:rPr>
        <w:t>colours</w:t>
      </w:r>
      <w:proofErr w:type="spellEnd"/>
      <w:r w:rsidRPr="00EF18B0">
        <w:rPr>
          <w:rFonts w:ascii="Times New Roman" w:hAnsi="Times New Roman" w:cs="Times New Roman"/>
        </w:rPr>
        <w:t>, while different vegetation categories can share comparable visual textures. These similarities can lead to classification errors when a model relies only on basic visual features.</w:t>
      </w:r>
    </w:p>
    <w:p w14:paraId="18740D1E"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Developing an effective classification model therefore requires a suitable dataset, a reliable labelling approach, and a model capable of learning meaningful image representations.</w:t>
      </w:r>
    </w:p>
    <w:p w14:paraId="3728047A"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main problem addressed in this project is:</w:t>
      </w:r>
    </w:p>
    <w:p w14:paraId="1540883A" w14:textId="77777777" w:rsidR="008E2F2A" w:rsidRPr="00EF18B0" w:rsidRDefault="00000000">
      <w:pPr>
        <w:spacing w:after="140" w:line="288" w:lineRule="auto"/>
        <w:ind w:left="500" w:right="500"/>
        <w:jc w:val="both"/>
        <w:rPr>
          <w:rFonts w:ascii="Times New Roman" w:hAnsi="Times New Roman" w:cs="Times New Roman"/>
        </w:rPr>
      </w:pPr>
      <w:r w:rsidRPr="00EF18B0">
        <w:rPr>
          <w:rFonts w:ascii="Times New Roman" w:hAnsi="Times New Roman" w:cs="Times New Roman"/>
          <w:b/>
          <w:bCs/>
        </w:rPr>
        <w:t>How can deep learning and transfer learning be used to accurately classify Sentinel-2 satellite image patches into selected land-cover categories?</w:t>
      </w:r>
    </w:p>
    <w:p w14:paraId="67B6CC9E" w14:textId="77777777" w:rsidR="008E2F2A" w:rsidRPr="00EF18B0" w:rsidRDefault="00000000">
      <w:pPr>
        <w:pStyle w:val="Heading2"/>
        <w:rPr>
          <w:rFonts w:ascii="Times New Roman" w:hAnsi="Times New Roman" w:cs="Times New Roman"/>
          <w:color w:val="auto"/>
        </w:rPr>
      </w:pPr>
      <w:bookmarkStart w:id="4" w:name="_Toc244299198"/>
      <w:r w:rsidRPr="00EF18B0">
        <w:rPr>
          <w:rFonts w:ascii="Times New Roman" w:hAnsi="Times New Roman" w:cs="Times New Roman"/>
          <w:color w:val="auto"/>
        </w:rPr>
        <w:t>1.3 Project Objectives</w:t>
      </w:r>
      <w:bookmarkEnd w:id="4"/>
    </w:p>
    <w:p w14:paraId="6AD4C866"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primary objectives of this project are:</w:t>
      </w:r>
    </w:p>
    <w:p w14:paraId="0018ECB1"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t xml:space="preserve">To prepare a labelled satellite image dataset using Sentinel-2 RGB imagery and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labels.</w:t>
      </w:r>
    </w:p>
    <w:p w14:paraId="573CEAB0"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t>To organize the dataset into five land-cover categories.</w:t>
      </w:r>
    </w:p>
    <w:p w14:paraId="5704381B"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t>To prepare multiple image-resolution configurations for experimentation.</w:t>
      </w:r>
    </w:p>
    <w:p w14:paraId="57E946F0"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t>To investigate ResNet-18 as a deep learning architecture for satellite image classification.</w:t>
      </w:r>
    </w:p>
    <w:p w14:paraId="2B534AF1" w14:textId="77777777" w:rsidR="008E2F2A" w:rsidRPr="00EF18B0" w:rsidRDefault="00000000">
      <w:pPr>
        <w:pStyle w:val="ListParagraph"/>
        <w:numPr>
          <w:ilvl w:val="0"/>
          <w:numId w:val="2"/>
        </w:numPr>
        <w:spacing w:after="80" w:line="288" w:lineRule="auto"/>
        <w:rPr>
          <w:rFonts w:ascii="Times New Roman" w:hAnsi="Times New Roman" w:cs="Times New Roman"/>
        </w:rPr>
      </w:pPr>
      <w:proofErr w:type="gramStart"/>
      <w:r w:rsidRPr="00EF18B0">
        <w:rPr>
          <w:rFonts w:ascii="Times New Roman" w:hAnsi="Times New Roman" w:cs="Times New Roman"/>
        </w:rPr>
        <w:t>To compare</w:t>
      </w:r>
      <w:proofErr w:type="gramEnd"/>
      <w:r w:rsidRPr="00EF18B0">
        <w:rPr>
          <w:rFonts w:ascii="Times New Roman" w:hAnsi="Times New Roman" w:cs="Times New Roman"/>
        </w:rPr>
        <w:t xml:space="preserve"> training from scratch, frozen pretrained feature extraction, and pretrained fine-tuning.</w:t>
      </w:r>
    </w:p>
    <w:p w14:paraId="356ECCA7"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t>To evaluate model performance using accuracy, precision, recall, and F1-score.</w:t>
      </w:r>
    </w:p>
    <w:p w14:paraId="76ADF8FB" w14:textId="77777777" w:rsidR="008E2F2A" w:rsidRPr="00EF18B0" w:rsidRDefault="00000000">
      <w:pPr>
        <w:pStyle w:val="ListParagraph"/>
        <w:numPr>
          <w:ilvl w:val="0"/>
          <w:numId w:val="2"/>
        </w:numPr>
        <w:spacing w:after="80" w:line="288" w:lineRule="auto"/>
        <w:rPr>
          <w:rFonts w:ascii="Times New Roman" w:hAnsi="Times New Roman" w:cs="Times New Roman"/>
        </w:rPr>
      </w:pPr>
      <w:r w:rsidRPr="00EF18B0">
        <w:rPr>
          <w:rFonts w:ascii="Times New Roman" w:hAnsi="Times New Roman" w:cs="Times New Roman"/>
        </w:rPr>
        <w:lastRenderedPageBreak/>
        <w:t>To develop a web-based application that allows users to interact with the trained classification model.</w:t>
      </w:r>
    </w:p>
    <w:p w14:paraId="0B35BEFB" w14:textId="77777777" w:rsidR="008E2F2A" w:rsidRPr="00EF18B0" w:rsidRDefault="00000000">
      <w:pPr>
        <w:pStyle w:val="Heading2"/>
        <w:rPr>
          <w:rFonts w:ascii="Times New Roman" w:hAnsi="Times New Roman" w:cs="Times New Roman"/>
          <w:color w:val="auto"/>
        </w:rPr>
      </w:pPr>
      <w:bookmarkStart w:id="5" w:name="_Toc244299199"/>
      <w:r w:rsidRPr="00EF18B0">
        <w:rPr>
          <w:rFonts w:ascii="Times New Roman" w:hAnsi="Times New Roman" w:cs="Times New Roman"/>
          <w:color w:val="auto"/>
        </w:rPr>
        <w:t>1.4 Scope</w:t>
      </w:r>
      <w:bookmarkEnd w:id="5"/>
    </w:p>
    <w:p w14:paraId="27EC582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project focuses on image-level classification of satellite image patches. Each input image is assigned one of five predefined land-cover labels.</w:t>
      </w:r>
    </w:p>
    <w:p w14:paraId="30FEE07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project does not attempt to perform pixel-level semantic segmentation, detect geographical boundaries, or produce a complete land-cover map. Its primary purpose is to classify individual satellite image patches and demonstrate the use of transfer learning in remote sensing.</w:t>
      </w:r>
    </w:p>
    <w:p w14:paraId="3CF6A261"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6" w:name="_Toc244299200"/>
      <w:r w:rsidRPr="00EF18B0">
        <w:rPr>
          <w:rFonts w:ascii="Times New Roman" w:hAnsi="Times New Roman" w:cs="Times New Roman"/>
          <w:color w:val="auto"/>
        </w:rPr>
        <w:lastRenderedPageBreak/>
        <w:t>2. BACKGROUND AND RELATED CONCEPTS</w:t>
      </w:r>
      <w:bookmarkEnd w:id="6"/>
    </w:p>
    <w:p w14:paraId="5CC038F4" w14:textId="77777777" w:rsidR="008E2F2A" w:rsidRPr="00EF18B0" w:rsidRDefault="00000000">
      <w:pPr>
        <w:pStyle w:val="Heading2"/>
        <w:rPr>
          <w:rFonts w:ascii="Times New Roman" w:hAnsi="Times New Roman" w:cs="Times New Roman"/>
          <w:color w:val="auto"/>
        </w:rPr>
      </w:pPr>
      <w:bookmarkStart w:id="7" w:name="_Toc244299201"/>
      <w:r w:rsidRPr="00EF18B0">
        <w:rPr>
          <w:rFonts w:ascii="Times New Roman" w:hAnsi="Times New Roman" w:cs="Times New Roman"/>
          <w:color w:val="auto"/>
        </w:rPr>
        <w:t>2.1 Remote Sensing</w:t>
      </w:r>
      <w:bookmarkEnd w:id="7"/>
    </w:p>
    <w:p w14:paraId="5555E10D"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Remote sensing refers to collecting information about the Earth's surface without direct physical contact. Satellite sensors capture electromagnetic radiation reflected or emitted by objects on the ground.</w:t>
      </w:r>
    </w:p>
    <w:p w14:paraId="5AA7859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Different land-cover types interact with electromagnetic radiation in different ways. Vegetation, water, soil, and artificial surfaces can therefore exhibit distinct spectral characteristics.</w:t>
      </w:r>
    </w:p>
    <w:p w14:paraId="67BCD1D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Satellite imagery provides a practical way to observe large geographical areas and monitor changes over time.</w:t>
      </w:r>
    </w:p>
    <w:p w14:paraId="51CAF2BB" w14:textId="77777777" w:rsidR="008E2F2A" w:rsidRPr="00EF18B0" w:rsidRDefault="00000000">
      <w:pPr>
        <w:pStyle w:val="Heading2"/>
        <w:rPr>
          <w:rFonts w:ascii="Times New Roman" w:hAnsi="Times New Roman" w:cs="Times New Roman"/>
          <w:color w:val="auto"/>
        </w:rPr>
      </w:pPr>
      <w:bookmarkStart w:id="8" w:name="_Toc244299202"/>
      <w:r w:rsidRPr="00EF18B0">
        <w:rPr>
          <w:rFonts w:ascii="Times New Roman" w:hAnsi="Times New Roman" w:cs="Times New Roman"/>
          <w:color w:val="auto"/>
        </w:rPr>
        <w:t>2.2 Sentinel-2 Satellite Imagery</w:t>
      </w:r>
      <w:bookmarkEnd w:id="8"/>
    </w:p>
    <w:p w14:paraId="71CED0A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Sentinel-2 is an Earth observation mission developed as part of the European Union's Copernicus </w:t>
      </w:r>
      <w:proofErr w:type="spellStart"/>
      <w:r w:rsidRPr="00EF18B0">
        <w:rPr>
          <w:rFonts w:ascii="Times New Roman" w:hAnsi="Times New Roman" w:cs="Times New Roman"/>
        </w:rPr>
        <w:t>programme</w:t>
      </w:r>
      <w:proofErr w:type="spellEnd"/>
      <w:r w:rsidRPr="00EF18B0">
        <w:rPr>
          <w:rFonts w:ascii="Times New Roman" w:hAnsi="Times New Roman" w:cs="Times New Roman"/>
        </w:rPr>
        <w:t>.</w:t>
      </w:r>
    </w:p>
    <w:p w14:paraId="2627F6B5"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dataset used in this project relies on three visible spectral bands:</w:t>
      </w:r>
    </w:p>
    <w:tbl>
      <w:tblPr>
        <w:tblStyle w:val="TableGrid"/>
        <w:tblW w:w="9026" w:type="dxa"/>
        <w:tblLook w:val="04A0" w:firstRow="1" w:lastRow="0" w:firstColumn="1" w:lastColumn="0" w:noHBand="0" w:noVBand="1"/>
      </w:tblPr>
      <w:tblGrid>
        <w:gridCol w:w="2000"/>
        <w:gridCol w:w="3000"/>
        <w:gridCol w:w="4026"/>
      </w:tblGrid>
      <w:tr w:rsidR="008E2F2A" w:rsidRPr="00EF18B0" w14:paraId="0BE6D51C" w14:textId="77777777" w:rsidTr="006B70B8">
        <w:tc>
          <w:tcPr>
            <w:tcW w:w="2000" w:type="dxa"/>
          </w:tcPr>
          <w:p w14:paraId="6630356C"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Band</w:t>
            </w:r>
          </w:p>
        </w:tc>
        <w:tc>
          <w:tcPr>
            <w:tcW w:w="3000" w:type="dxa"/>
          </w:tcPr>
          <w:p w14:paraId="627E6EDD" w14:textId="77777777" w:rsidR="008E2F2A" w:rsidRPr="00EF18B0" w:rsidRDefault="00000000">
            <w:pPr>
              <w:keepNext/>
              <w:rPr>
                <w:rFonts w:ascii="Times New Roman" w:hAnsi="Times New Roman" w:cs="Times New Roman"/>
              </w:rPr>
            </w:pPr>
            <w:proofErr w:type="spellStart"/>
            <w:r w:rsidRPr="00EF18B0">
              <w:rPr>
                <w:rFonts w:ascii="Times New Roman" w:hAnsi="Times New Roman" w:cs="Times New Roman"/>
                <w:b/>
                <w:bCs/>
                <w:sz w:val="20"/>
                <w:szCs w:val="20"/>
              </w:rPr>
              <w:t>Colour</w:t>
            </w:r>
            <w:proofErr w:type="spellEnd"/>
          </w:p>
        </w:tc>
        <w:tc>
          <w:tcPr>
            <w:tcW w:w="4026" w:type="dxa"/>
          </w:tcPr>
          <w:p w14:paraId="276FED14"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Native spatial resolution</w:t>
            </w:r>
          </w:p>
        </w:tc>
      </w:tr>
      <w:tr w:rsidR="008E2F2A" w:rsidRPr="00EF18B0" w14:paraId="17033FF1" w14:textId="77777777" w:rsidTr="006B70B8">
        <w:tc>
          <w:tcPr>
            <w:tcW w:w="2000" w:type="dxa"/>
          </w:tcPr>
          <w:p w14:paraId="318A598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B4</w:t>
            </w:r>
          </w:p>
        </w:tc>
        <w:tc>
          <w:tcPr>
            <w:tcW w:w="3000" w:type="dxa"/>
          </w:tcPr>
          <w:p w14:paraId="23997F63"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Red</w:t>
            </w:r>
          </w:p>
        </w:tc>
        <w:tc>
          <w:tcPr>
            <w:tcW w:w="4026" w:type="dxa"/>
          </w:tcPr>
          <w:p w14:paraId="52B8CFA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10 m</w:t>
            </w:r>
          </w:p>
        </w:tc>
      </w:tr>
      <w:tr w:rsidR="008E2F2A" w:rsidRPr="00EF18B0" w14:paraId="62892B62" w14:textId="77777777" w:rsidTr="006B70B8">
        <w:tc>
          <w:tcPr>
            <w:tcW w:w="2000" w:type="dxa"/>
          </w:tcPr>
          <w:p w14:paraId="72B8C735"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B3</w:t>
            </w:r>
          </w:p>
        </w:tc>
        <w:tc>
          <w:tcPr>
            <w:tcW w:w="3000" w:type="dxa"/>
          </w:tcPr>
          <w:p w14:paraId="35BF211C"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Green</w:t>
            </w:r>
          </w:p>
        </w:tc>
        <w:tc>
          <w:tcPr>
            <w:tcW w:w="4026" w:type="dxa"/>
          </w:tcPr>
          <w:p w14:paraId="0065F589"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10 m</w:t>
            </w:r>
          </w:p>
        </w:tc>
      </w:tr>
      <w:tr w:rsidR="008E2F2A" w:rsidRPr="00EF18B0" w14:paraId="3A6DF81E" w14:textId="77777777" w:rsidTr="006B70B8">
        <w:tc>
          <w:tcPr>
            <w:tcW w:w="2000" w:type="dxa"/>
          </w:tcPr>
          <w:p w14:paraId="43524BA9"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B2</w:t>
            </w:r>
          </w:p>
        </w:tc>
        <w:tc>
          <w:tcPr>
            <w:tcW w:w="3000" w:type="dxa"/>
          </w:tcPr>
          <w:p w14:paraId="472D5A53"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Blue</w:t>
            </w:r>
          </w:p>
        </w:tc>
        <w:tc>
          <w:tcPr>
            <w:tcW w:w="4026" w:type="dxa"/>
          </w:tcPr>
          <w:p w14:paraId="31EF0A61"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10 m</w:t>
            </w:r>
          </w:p>
        </w:tc>
      </w:tr>
    </w:tbl>
    <w:p w14:paraId="27D45850" w14:textId="77777777" w:rsidR="008E2F2A" w:rsidRPr="00EF18B0" w:rsidRDefault="008E2F2A">
      <w:pPr>
        <w:spacing w:after="120"/>
        <w:rPr>
          <w:rFonts w:ascii="Times New Roman" w:hAnsi="Times New Roman" w:cs="Times New Roman"/>
        </w:rPr>
      </w:pPr>
    </w:p>
    <w:p w14:paraId="184CBE7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These bands are combined to create natural-</w:t>
      </w:r>
      <w:proofErr w:type="spellStart"/>
      <w:r w:rsidRPr="00EF18B0">
        <w:rPr>
          <w:rFonts w:ascii="Times New Roman" w:hAnsi="Times New Roman" w:cs="Times New Roman"/>
        </w:rPr>
        <w:t>colour</w:t>
      </w:r>
      <w:proofErr w:type="spellEnd"/>
      <w:r w:rsidRPr="00EF18B0">
        <w:rPr>
          <w:rFonts w:ascii="Times New Roman" w:hAnsi="Times New Roman" w:cs="Times New Roman"/>
        </w:rPr>
        <w:t xml:space="preserve"> RGB imagery.</w:t>
      </w:r>
    </w:p>
    <w:p w14:paraId="5334C1E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Each image patch represents approximately 640 </w:t>
      </w:r>
      <w:proofErr w:type="spellStart"/>
      <w:r w:rsidRPr="00EF18B0">
        <w:rPr>
          <w:rFonts w:ascii="Times New Roman" w:hAnsi="Times New Roman" w:cs="Times New Roman"/>
        </w:rPr>
        <w:t>metres</w:t>
      </w:r>
      <w:proofErr w:type="spellEnd"/>
      <w:r w:rsidRPr="00EF18B0">
        <w:rPr>
          <w:rFonts w:ascii="Times New Roman" w:hAnsi="Times New Roman" w:cs="Times New Roman"/>
        </w:rPr>
        <w:t xml:space="preserve"> × 640 </w:t>
      </w:r>
      <w:proofErr w:type="spellStart"/>
      <w:r w:rsidRPr="00EF18B0">
        <w:rPr>
          <w:rFonts w:ascii="Times New Roman" w:hAnsi="Times New Roman" w:cs="Times New Roman"/>
        </w:rPr>
        <w:t>metres</w:t>
      </w:r>
      <w:proofErr w:type="spellEnd"/>
      <w:r w:rsidRPr="00EF18B0">
        <w:rPr>
          <w:rFonts w:ascii="Times New Roman" w:hAnsi="Times New Roman" w:cs="Times New Roman"/>
        </w:rPr>
        <w:t xml:space="preserve"> of ground area. The imagery therefore provides a consistent geographical context for the classification task.</w:t>
      </w:r>
    </w:p>
    <w:p w14:paraId="29FFF53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Sentinel-2 documentation identifies B02, B03, and B04 as the blue, green, and red bands respectively, each with a 10-metre ground sampling distance [1].</w:t>
      </w:r>
    </w:p>
    <w:p w14:paraId="5B6E21B4" w14:textId="77777777" w:rsidR="008E2F2A" w:rsidRPr="00EF18B0" w:rsidRDefault="00000000">
      <w:pPr>
        <w:pStyle w:val="Heading2"/>
        <w:rPr>
          <w:rFonts w:ascii="Times New Roman" w:hAnsi="Times New Roman" w:cs="Times New Roman"/>
          <w:color w:val="auto"/>
        </w:rPr>
      </w:pPr>
      <w:bookmarkStart w:id="9" w:name="_Toc244299203"/>
      <w:r w:rsidRPr="00EF18B0">
        <w:rPr>
          <w:rFonts w:ascii="Times New Roman" w:hAnsi="Times New Roman" w:cs="Times New Roman"/>
          <w:color w:val="auto"/>
        </w:rPr>
        <w:t xml:space="preserve">2.3 ESA </w:t>
      </w:r>
      <w:proofErr w:type="spellStart"/>
      <w:r w:rsidRPr="00EF18B0">
        <w:rPr>
          <w:rFonts w:ascii="Times New Roman" w:hAnsi="Times New Roman" w:cs="Times New Roman"/>
          <w:color w:val="auto"/>
        </w:rPr>
        <w:t>WorldCover</w:t>
      </w:r>
      <w:bookmarkEnd w:id="9"/>
      <w:proofErr w:type="spellEnd"/>
    </w:p>
    <w:p w14:paraId="2B0FEC7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is a global land-cover product developed by the European Space Agency. It provides land-cover information at approximately 10-metre resolution.</w:t>
      </w:r>
    </w:p>
    <w:p w14:paraId="1CEFE85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In this project,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is used as the source of reference labels for </w:t>
      </w:r>
      <w:proofErr w:type="gramStart"/>
      <w:r w:rsidRPr="00EF18B0">
        <w:rPr>
          <w:rFonts w:ascii="Times New Roman" w:hAnsi="Times New Roman" w:cs="Times New Roman"/>
        </w:rPr>
        <w:t>the satellite</w:t>
      </w:r>
      <w:proofErr w:type="gramEnd"/>
      <w:r w:rsidRPr="00EF18B0">
        <w:rPr>
          <w:rFonts w:ascii="Times New Roman" w:hAnsi="Times New Roman" w:cs="Times New Roman"/>
        </w:rPr>
        <w:t xml:space="preserve"> image patches.</w:t>
      </w:r>
    </w:p>
    <w:p w14:paraId="3AB18AF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Although the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product contains more land-cover categories, the project selects five classes for classification.</w:t>
      </w:r>
    </w:p>
    <w:p w14:paraId="482D8132"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selected class codes are:</w:t>
      </w:r>
    </w:p>
    <w:tbl>
      <w:tblPr>
        <w:tblStyle w:val="TableGrid"/>
        <w:tblW w:w="9026" w:type="dxa"/>
        <w:tblLook w:val="04A0" w:firstRow="1" w:lastRow="0" w:firstColumn="1" w:lastColumn="0" w:noHBand="0" w:noVBand="1"/>
      </w:tblPr>
      <w:tblGrid>
        <w:gridCol w:w="3000"/>
        <w:gridCol w:w="6026"/>
      </w:tblGrid>
      <w:tr w:rsidR="008E2F2A" w:rsidRPr="00EF18B0" w14:paraId="2DC4483D" w14:textId="77777777" w:rsidTr="006B70B8">
        <w:tc>
          <w:tcPr>
            <w:tcW w:w="3000" w:type="dxa"/>
          </w:tcPr>
          <w:p w14:paraId="14C235FB"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Class code</w:t>
            </w:r>
          </w:p>
        </w:tc>
        <w:tc>
          <w:tcPr>
            <w:tcW w:w="6026" w:type="dxa"/>
          </w:tcPr>
          <w:p w14:paraId="799D975A"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Land-cover category</w:t>
            </w:r>
          </w:p>
        </w:tc>
      </w:tr>
      <w:tr w:rsidR="008E2F2A" w:rsidRPr="00EF18B0" w14:paraId="057FFC80" w14:textId="77777777" w:rsidTr="006B70B8">
        <w:tc>
          <w:tcPr>
            <w:tcW w:w="3000" w:type="dxa"/>
          </w:tcPr>
          <w:p w14:paraId="5E141F67"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10</w:t>
            </w:r>
          </w:p>
        </w:tc>
        <w:tc>
          <w:tcPr>
            <w:tcW w:w="6026" w:type="dxa"/>
          </w:tcPr>
          <w:p w14:paraId="4505AB0D"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Tree Cover</w:t>
            </w:r>
          </w:p>
        </w:tc>
      </w:tr>
      <w:tr w:rsidR="008E2F2A" w:rsidRPr="00EF18B0" w14:paraId="32C4233D" w14:textId="77777777" w:rsidTr="006B70B8">
        <w:tc>
          <w:tcPr>
            <w:tcW w:w="3000" w:type="dxa"/>
          </w:tcPr>
          <w:p w14:paraId="1A0667C2"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40</w:t>
            </w:r>
          </w:p>
        </w:tc>
        <w:tc>
          <w:tcPr>
            <w:tcW w:w="6026" w:type="dxa"/>
          </w:tcPr>
          <w:p w14:paraId="02C74C3B"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Cropland</w:t>
            </w:r>
          </w:p>
        </w:tc>
      </w:tr>
      <w:tr w:rsidR="008E2F2A" w:rsidRPr="00EF18B0" w14:paraId="724A2482" w14:textId="77777777" w:rsidTr="006B70B8">
        <w:tc>
          <w:tcPr>
            <w:tcW w:w="3000" w:type="dxa"/>
          </w:tcPr>
          <w:p w14:paraId="2988B0A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50</w:t>
            </w:r>
          </w:p>
        </w:tc>
        <w:tc>
          <w:tcPr>
            <w:tcW w:w="6026" w:type="dxa"/>
          </w:tcPr>
          <w:p w14:paraId="7BEDF12C"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Built-up</w:t>
            </w:r>
          </w:p>
        </w:tc>
      </w:tr>
      <w:tr w:rsidR="008E2F2A" w:rsidRPr="00EF18B0" w14:paraId="241E575E" w14:textId="77777777" w:rsidTr="006B70B8">
        <w:tc>
          <w:tcPr>
            <w:tcW w:w="3000" w:type="dxa"/>
          </w:tcPr>
          <w:p w14:paraId="2167956D"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60</w:t>
            </w:r>
          </w:p>
        </w:tc>
        <w:tc>
          <w:tcPr>
            <w:tcW w:w="6026" w:type="dxa"/>
          </w:tcPr>
          <w:p w14:paraId="1DDC365D"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Bare / Sparse Vegetation</w:t>
            </w:r>
          </w:p>
        </w:tc>
      </w:tr>
      <w:tr w:rsidR="008E2F2A" w:rsidRPr="00EF18B0" w14:paraId="68EA45B9" w14:textId="77777777" w:rsidTr="006B70B8">
        <w:tc>
          <w:tcPr>
            <w:tcW w:w="3000" w:type="dxa"/>
          </w:tcPr>
          <w:p w14:paraId="3B0A72DC"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80</w:t>
            </w:r>
          </w:p>
        </w:tc>
        <w:tc>
          <w:tcPr>
            <w:tcW w:w="6026" w:type="dxa"/>
          </w:tcPr>
          <w:p w14:paraId="1AE5473A"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Permanent Water</w:t>
            </w:r>
          </w:p>
        </w:tc>
      </w:tr>
    </w:tbl>
    <w:p w14:paraId="7E81B93F" w14:textId="77777777" w:rsidR="008E2F2A" w:rsidRPr="00EF18B0" w:rsidRDefault="008E2F2A">
      <w:pPr>
        <w:spacing w:after="120"/>
        <w:rPr>
          <w:rFonts w:ascii="Times New Roman" w:hAnsi="Times New Roman" w:cs="Times New Roman"/>
        </w:rPr>
      </w:pPr>
    </w:p>
    <w:p w14:paraId="51ACAD6E"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These class codes correspond to the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classification scheme [2].</w:t>
      </w:r>
    </w:p>
    <w:p w14:paraId="6886456D" w14:textId="77777777" w:rsidR="008E2F2A" w:rsidRPr="00EF18B0" w:rsidRDefault="00000000">
      <w:pPr>
        <w:pStyle w:val="Heading2"/>
        <w:rPr>
          <w:rFonts w:ascii="Times New Roman" w:hAnsi="Times New Roman" w:cs="Times New Roman"/>
          <w:color w:val="auto"/>
        </w:rPr>
      </w:pPr>
      <w:bookmarkStart w:id="10" w:name="_Toc244299204"/>
      <w:r w:rsidRPr="00EF18B0">
        <w:rPr>
          <w:rFonts w:ascii="Times New Roman" w:hAnsi="Times New Roman" w:cs="Times New Roman"/>
          <w:color w:val="auto"/>
        </w:rPr>
        <w:lastRenderedPageBreak/>
        <w:t>2.4 Convolutional Neural Networks</w:t>
      </w:r>
      <w:bookmarkEnd w:id="10"/>
    </w:p>
    <w:p w14:paraId="0222591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Convolutional Neural Networks are deep learning models designed to process grid-like data, particularly images.</w:t>
      </w:r>
    </w:p>
    <w:p w14:paraId="7AC08FC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CNNs learn visual features through convolutional operations. Earlier layers typically learn relatively simple patterns, such as edges and textures, while deeper layers can represent more complex visual structures.</w:t>
      </w:r>
    </w:p>
    <w:p w14:paraId="4859EAD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hierarchical feature-learning capability makes CNNs suitable for image classification tasks.</w:t>
      </w:r>
    </w:p>
    <w:p w14:paraId="3C932794" w14:textId="77777777" w:rsidR="008E2F2A" w:rsidRPr="00EF18B0" w:rsidRDefault="00000000">
      <w:pPr>
        <w:pStyle w:val="Heading2"/>
        <w:rPr>
          <w:rFonts w:ascii="Times New Roman" w:hAnsi="Times New Roman" w:cs="Times New Roman"/>
          <w:color w:val="auto"/>
        </w:rPr>
      </w:pPr>
      <w:bookmarkStart w:id="11" w:name="_Toc244299205"/>
      <w:r w:rsidRPr="00EF18B0">
        <w:rPr>
          <w:rFonts w:ascii="Times New Roman" w:hAnsi="Times New Roman" w:cs="Times New Roman"/>
          <w:color w:val="auto"/>
        </w:rPr>
        <w:t>2.5 ResNet-18</w:t>
      </w:r>
      <w:bookmarkEnd w:id="11"/>
    </w:p>
    <w:p w14:paraId="74621AB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ResNet-18 is a convolutional neural network based on the residual learning architecture introduced by He et al. [3].</w:t>
      </w:r>
    </w:p>
    <w:p w14:paraId="72A73F3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Residual networks use shortcut connections that allow information to pass across layers. These connections help address optimization difficulties associated with training deeper neural networks.</w:t>
      </w:r>
    </w:p>
    <w:p w14:paraId="1531C48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ResNet-18 was selected as the classification architecture for this project.</w:t>
      </w:r>
    </w:p>
    <w:p w14:paraId="314D3FE4" w14:textId="77777777" w:rsidR="008E2F2A" w:rsidRPr="00EF18B0" w:rsidRDefault="00000000">
      <w:pPr>
        <w:pStyle w:val="Heading2"/>
        <w:rPr>
          <w:rFonts w:ascii="Times New Roman" w:hAnsi="Times New Roman" w:cs="Times New Roman"/>
          <w:color w:val="auto"/>
        </w:rPr>
      </w:pPr>
      <w:bookmarkStart w:id="12" w:name="_Toc244299206"/>
      <w:r w:rsidRPr="00EF18B0">
        <w:rPr>
          <w:rFonts w:ascii="Times New Roman" w:hAnsi="Times New Roman" w:cs="Times New Roman"/>
          <w:color w:val="auto"/>
        </w:rPr>
        <w:t>2.6 Transfer Learning</w:t>
      </w:r>
      <w:bookmarkEnd w:id="12"/>
    </w:p>
    <w:p w14:paraId="7B98E74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Transfer learning is a machine learning technique in which knowledge learned from one task is reused for another related task.</w:t>
      </w:r>
    </w:p>
    <w:p w14:paraId="33EDFD7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Instead of learning all visual features from randomly initialized parameters, a model can begin with weights learned from a large image dataset.</w:t>
      </w:r>
    </w:p>
    <w:p w14:paraId="4C209FC2"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For this project, three ResNet-18 configurations were investigated:</w:t>
      </w:r>
    </w:p>
    <w:p w14:paraId="1A9DA8CD"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b/>
          <w:bCs/>
        </w:rPr>
        <w:t>Training from scratch:</w:t>
      </w:r>
      <w:r w:rsidRPr="00EF18B0">
        <w:rPr>
          <w:rFonts w:ascii="Times New Roman" w:hAnsi="Times New Roman" w:cs="Times New Roman"/>
        </w:rPr>
        <w:t xml:space="preserve"> The network is trained without using pretrained weights.</w:t>
      </w:r>
    </w:p>
    <w:p w14:paraId="2D61735A"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b/>
          <w:bCs/>
        </w:rPr>
        <w:t>Frozen pretrained model:</w:t>
      </w:r>
      <w:r w:rsidRPr="00EF18B0">
        <w:rPr>
          <w:rFonts w:ascii="Times New Roman" w:hAnsi="Times New Roman" w:cs="Times New Roman"/>
        </w:rPr>
        <w:t xml:space="preserve"> Pretrained feature extraction layers are kept frozen while the classification component is adapted.</w:t>
      </w:r>
    </w:p>
    <w:p w14:paraId="0E9303FD"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b/>
          <w:bCs/>
        </w:rPr>
        <w:t>Fine-tuned pretrained model:</w:t>
      </w:r>
      <w:r w:rsidRPr="00EF18B0">
        <w:rPr>
          <w:rFonts w:ascii="Times New Roman" w:hAnsi="Times New Roman" w:cs="Times New Roman"/>
        </w:rPr>
        <w:t xml:space="preserve"> Pretrained weights are adapted to the satellite image classification task.</w:t>
      </w:r>
    </w:p>
    <w:p w14:paraId="390CAE8B" w14:textId="77777777" w:rsidR="008E2F2A" w:rsidRPr="00EF18B0" w:rsidRDefault="00000000">
      <w:pPr>
        <w:spacing w:before="120" w:after="140" w:line="288" w:lineRule="auto"/>
        <w:jc w:val="both"/>
        <w:rPr>
          <w:rFonts w:ascii="Times New Roman" w:hAnsi="Times New Roman" w:cs="Times New Roman"/>
        </w:rPr>
      </w:pPr>
      <w:r w:rsidRPr="00EF18B0">
        <w:rPr>
          <w:rFonts w:ascii="Times New Roman" w:hAnsi="Times New Roman" w:cs="Times New Roman"/>
        </w:rPr>
        <w:t>The purpose of these configurations is to investigate how previously learned visual representations affect classification performance.</w:t>
      </w:r>
    </w:p>
    <w:p w14:paraId="3690D5BA" w14:textId="77777777" w:rsidR="008E2F2A" w:rsidRPr="00EF18B0" w:rsidRDefault="00000000">
      <w:pPr>
        <w:pStyle w:val="Heading1"/>
        <w:pageBreakBefore/>
        <w:rPr>
          <w:rFonts w:ascii="Times New Roman" w:hAnsi="Times New Roman" w:cs="Times New Roman"/>
          <w:color w:val="auto"/>
        </w:rPr>
      </w:pPr>
      <w:bookmarkStart w:id="13" w:name="_Toc244299207"/>
      <w:r w:rsidRPr="00EF18B0">
        <w:rPr>
          <w:rFonts w:ascii="Times New Roman" w:hAnsi="Times New Roman" w:cs="Times New Roman"/>
          <w:color w:val="auto"/>
        </w:rPr>
        <w:lastRenderedPageBreak/>
        <w:t>3. DATASET DESCRIPTION</w:t>
      </w:r>
      <w:bookmarkEnd w:id="13"/>
    </w:p>
    <w:p w14:paraId="6D640221" w14:textId="77777777" w:rsidR="008E2F2A" w:rsidRPr="00EF18B0" w:rsidRDefault="00000000">
      <w:pPr>
        <w:pStyle w:val="Heading2"/>
        <w:rPr>
          <w:rFonts w:ascii="Times New Roman" w:hAnsi="Times New Roman" w:cs="Times New Roman"/>
          <w:color w:val="auto"/>
        </w:rPr>
      </w:pPr>
      <w:bookmarkStart w:id="14" w:name="_Toc244299208"/>
      <w:r w:rsidRPr="00EF18B0">
        <w:rPr>
          <w:rFonts w:ascii="Times New Roman" w:hAnsi="Times New Roman" w:cs="Times New Roman"/>
          <w:color w:val="auto"/>
        </w:rPr>
        <w:t>3.1 Dataset Overview</w:t>
      </w:r>
      <w:bookmarkEnd w:id="14"/>
    </w:p>
    <w:p w14:paraId="30B2A9B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project dataset contains 2,500 labelled satellite image patches distributed equally across five land-cover categories.</w:t>
      </w:r>
    </w:p>
    <w:p w14:paraId="5125C9E4"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Each class contains 500 images.</w:t>
      </w:r>
    </w:p>
    <w:tbl>
      <w:tblPr>
        <w:tblStyle w:val="TableGrid"/>
        <w:tblW w:w="9026" w:type="dxa"/>
        <w:tblLook w:val="04A0" w:firstRow="1" w:lastRow="0" w:firstColumn="1" w:lastColumn="0" w:noHBand="0" w:noVBand="1"/>
      </w:tblPr>
      <w:tblGrid>
        <w:gridCol w:w="3200"/>
        <w:gridCol w:w="5826"/>
      </w:tblGrid>
      <w:tr w:rsidR="008E2F2A" w:rsidRPr="00EF18B0" w14:paraId="27F776EF" w14:textId="77777777" w:rsidTr="006B70B8">
        <w:tc>
          <w:tcPr>
            <w:tcW w:w="3200" w:type="dxa"/>
          </w:tcPr>
          <w:p w14:paraId="31BF05B2"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Property</w:t>
            </w:r>
          </w:p>
        </w:tc>
        <w:tc>
          <w:tcPr>
            <w:tcW w:w="5826" w:type="dxa"/>
          </w:tcPr>
          <w:p w14:paraId="084A5DA7"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Description</w:t>
            </w:r>
          </w:p>
        </w:tc>
      </w:tr>
      <w:tr w:rsidR="008E2F2A" w:rsidRPr="00EF18B0" w14:paraId="365FA246" w14:textId="77777777" w:rsidTr="006B70B8">
        <w:tc>
          <w:tcPr>
            <w:tcW w:w="3200" w:type="dxa"/>
          </w:tcPr>
          <w:p w14:paraId="5B9A6931"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Dataset size</w:t>
            </w:r>
          </w:p>
        </w:tc>
        <w:tc>
          <w:tcPr>
            <w:tcW w:w="5826" w:type="dxa"/>
          </w:tcPr>
          <w:p w14:paraId="4DC269BF"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2,500 image patches</w:t>
            </w:r>
          </w:p>
        </w:tc>
      </w:tr>
      <w:tr w:rsidR="008E2F2A" w:rsidRPr="00EF18B0" w14:paraId="6D8F8DAE" w14:textId="77777777" w:rsidTr="006B70B8">
        <w:tc>
          <w:tcPr>
            <w:tcW w:w="3200" w:type="dxa"/>
          </w:tcPr>
          <w:p w14:paraId="0DE121C3"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Number of classes</w:t>
            </w:r>
          </w:p>
        </w:tc>
        <w:tc>
          <w:tcPr>
            <w:tcW w:w="5826" w:type="dxa"/>
          </w:tcPr>
          <w:p w14:paraId="10D8F083"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5</w:t>
            </w:r>
          </w:p>
        </w:tc>
      </w:tr>
      <w:tr w:rsidR="008E2F2A" w:rsidRPr="00EF18B0" w14:paraId="0E3E0420" w14:textId="77777777" w:rsidTr="006B70B8">
        <w:tc>
          <w:tcPr>
            <w:tcW w:w="3200" w:type="dxa"/>
          </w:tcPr>
          <w:p w14:paraId="373B3FFA"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Images per class</w:t>
            </w:r>
          </w:p>
        </w:tc>
        <w:tc>
          <w:tcPr>
            <w:tcW w:w="5826" w:type="dxa"/>
          </w:tcPr>
          <w:p w14:paraId="771225B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500</w:t>
            </w:r>
          </w:p>
        </w:tc>
      </w:tr>
      <w:tr w:rsidR="008E2F2A" w:rsidRPr="00EF18B0" w14:paraId="79BD002F" w14:textId="77777777" w:rsidTr="006B70B8">
        <w:tc>
          <w:tcPr>
            <w:tcW w:w="3200" w:type="dxa"/>
          </w:tcPr>
          <w:p w14:paraId="7C30F1E6"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Image source</w:t>
            </w:r>
          </w:p>
        </w:tc>
        <w:tc>
          <w:tcPr>
            <w:tcW w:w="5826" w:type="dxa"/>
          </w:tcPr>
          <w:p w14:paraId="7CBD002F"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Sentinel-2</w:t>
            </w:r>
          </w:p>
        </w:tc>
      </w:tr>
      <w:tr w:rsidR="008E2F2A" w:rsidRPr="00EF18B0" w14:paraId="0D5DD7BE" w14:textId="77777777" w:rsidTr="006B70B8">
        <w:tc>
          <w:tcPr>
            <w:tcW w:w="3200" w:type="dxa"/>
          </w:tcPr>
          <w:p w14:paraId="62BD07AE"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Input bands</w:t>
            </w:r>
          </w:p>
        </w:tc>
        <w:tc>
          <w:tcPr>
            <w:tcW w:w="5826" w:type="dxa"/>
          </w:tcPr>
          <w:p w14:paraId="08DC7AC0"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B4, B3, B2</w:t>
            </w:r>
          </w:p>
        </w:tc>
      </w:tr>
      <w:tr w:rsidR="008E2F2A" w:rsidRPr="00EF18B0" w14:paraId="3F5DD598" w14:textId="77777777" w:rsidTr="006B70B8">
        <w:tc>
          <w:tcPr>
            <w:tcW w:w="3200" w:type="dxa"/>
          </w:tcPr>
          <w:p w14:paraId="642A4C25"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Native spatial resolution</w:t>
            </w:r>
          </w:p>
        </w:tc>
        <w:tc>
          <w:tcPr>
            <w:tcW w:w="5826" w:type="dxa"/>
          </w:tcPr>
          <w:p w14:paraId="45B80327"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 xml:space="preserve">10 </w:t>
            </w:r>
            <w:proofErr w:type="spellStart"/>
            <w:r w:rsidRPr="00EF18B0">
              <w:rPr>
                <w:rFonts w:ascii="Times New Roman" w:hAnsi="Times New Roman" w:cs="Times New Roman"/>
                <w:sz w:val="20"/>
                <w:szCs w:val="20"/>
              </w:rPr>
              <w:t>metres</w:t>
            </w:r>
            <w:proofErr w:type="spellEnd"/>
          </w:p>
        </w:tc>
      </w:tr>
      <w:tr w:rsidR="008E2F2A" w:rsidRPr="00EF18B0" w14:paraId="46C65AB4" w14:textId="77777777" w:rsidTr="006B70B8">
        <w:tc>
          <w:tcPr>
            <w:tcW w:w="3200" w:type="dxa"/>
          </w:tcPr>
          <w:p w14:paraId="0DD80DAD"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Label source</w:t>
            </w:r>
          </w:p>
        </w:tc>
        <w:tc>
          <w:tcPr>
            <w:tcW w:w="5826" w:type="dxa"/>
          </w:tcPr>
          <w:p w14:paraId="34915714"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 xml:space="preserve">ESA </w:t>
            </w:r>
            <w:proofErr w:type="spellStart"/>
            <w:r w:rsidRPr="00EF18B0">
              <w:rPr>
                <w:rFonts w:ascii="Times New Roman" w:hAnsi="Times New Roman" w:cs="Times New Roman"/>
                <w:sz w:val="20"/>
                <w:szCs w:val="20"/>
              </w:rPr>
              <w:t>WorldCover</w:t>
            </w:r>
            <w:proofErr w:type="spellEnd"/>
          </w:p>
        </w:tc>
      </w:tr>
      <w:tr w:rsidR="008E2F2A" w:rsidRPr="00EF18B0" w14:paraId="5AF56363" w14:textId="77777777" w:rsidTr="006B70B8">
        <w:tc>
          <w:tcPr>
            <w:tcW w:w="3200" w:type="dxa"/>
          </w:tcPr>
          <w:p w14:paraId="42928D52"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Geographic coverage</w:t>
            </w:r>
          </w:p>
        </w:tc>
        <w:tc>
          <w:tcPr>
            <w:tcW w:w="5826" w:type="dxa"/>
          </w:tcPr>
          <w:p w14:paraId="0B446C24"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Pakistan</w:t>
            </w:r>
          </w:p>
        </w:tc>
      </w:tr>
      <w:tr w:rsidR="008E2F2A" w:rsidRPr="00EF18B0" w14:paraId="2D16DA86" w14:textId="77777777" w:rsidTr="006B70B8">
        <w:tc>
          <w:tcPr>
            <w:tcW w:w="3200" w:type="dxa"/>
          </w:tcPr>
          <w:p w14:paraId="12F2C3A8" w14:textId="77777777" w:rsidR="008E2F2A" w:rsidRPr="00EF18B0" w:rsidRDefault="00000000">
            <w:pPr>
              <w:rPr>
                <w:rFonts w:ascii="Times New Roman" w:hAnsi="Times New Roman" w:cs="Times New Roman"/>
              </w:rPr>
            </w:pPr>
            <w:r w:rsidRPr="00EF18B0">
              <w:rPr>
                <w:rFonts w:ascii="Times New Roman" w:hAnsi="Times New Roman" w:cs="Times New Roman"/>
                <w:b/>
                <w:bCs/>
                <w:sz w:val="20"/>
                <w:szCs w:val="20"/>
              </w:rPr>
              <w:t>Approximate patch footprint</w:t>
            </w:r>
          </w:p>
        </w:tc>
        <w:tc>
          <w:tcPr>
            <w:tcW w:w="5826" w:type="dxa"/>
          </w:tcPr>
          <w:p w14:paraId="0648ACB9"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640 m × 640 m</w:t>
            </w:r>
          </w:p>
        </w:tc>
      </w:tr>
    </w:tbl>
    <w:p w14:paraId="60CA0BB0" w14:textId="77777777" w:rsidR="008E2F2A" w:rsidRPr="00EF18B0" w:rsidRDefault="008E2F2A">
      <w:pPr>
        <w:spacing w:after="120"/>
        <w:rPr>
          <w:rFonts w:ascii="Times New Roman" w:hAnsi="Times New Roman" w:cs="Times New Roman"/>
        </w:rPr>
      </w:pPr>
    </w:p>
    <w:p w14:paraId="422F43F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dataset covers sampled locations across Punjab, Sindh, and Northern Pakistan.</w:t>
      </w:r>
    </w:p>
    <w:p w14:paraId="2A4E48B2" w14:textId="77777777" w:rsidR="008E2F2A" w:rsidRPr="00EF18B0" w:rsidRDefault="00000000">
      <w:pPr>
        <w:pStyle w:val="Heading2"/>
        <w:rPr>
          <w:rFonts w:ascii="Times New Roman" w:hAnsi="Times New Roman" w:cs="Times New Roman"/>
          <w:color w:val="auto"/>
        </w:rPr>
      </w:pPr>
      <w:bookmarkStart w:id="15" w:name="_Toc244299209"/>
      <w:r w:rsidRPr="00EF18B0">
        <w:rPr>
          <w:rFonts w:ascii="Times New Roman" w:hAnsi="Times New Roman" w:cs="Times New Roman"/>
          <w:color w:val="auto"/>
        </w:rPr>
        <w:t>3.2 Land-Cover Categories</w:t>
      </w:r>
      <w:bookmarkEnd w:id="15"/>
    </w:p>
    <w:p w14:paraId="1847ADD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classification task includes five categories.</w:t>
      </w:r>
    </w:p>
    <w:p w14:paraId="10E47DB4" w14:textId="77777777" w:rsidR="008E2F2A" w:rsidRPr="00EF18B0" w:rsidRDefault="00000000">
      <w:pPr>
        <w:pStyle w:val="Heading3"/>
        <w:rPr>
          <w:rFonts w:ascii="Times New Roman" w:hAnsi="Times New Roman" w:cs="Times New Roman"/>
          <w:color w:val="auto"/>
        </w:rPr>
      </w:pPr>
      <w:bookmarkStart w:id="16" w:name="_Toc244299210"/>
      <w:r w:rsidRPr="00EF18B0">
        <w:rPr>
          <w:rFonts w:ascii="Times New Roman" w:hAnsi="Times New Roman" w:cs="Times New Roman"/>
          <w:color w:val="auto"/>
        </w:rPr>
        <w:t>3.2.1 Tree Cover</w:t>
      </w:r>
      <w:bookmarkEnd w:id="16"/>
    </w:p>
    <w:p w14:paraId="28B71425"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This class represents areas primarily covered by trees and forest vegetation. Such areas may exhibit characteristic vegetation patterns and textures in satellite imagery.</w:t>
      </w:r>
    </w:p>
    <w:p w14:paraId="14FB0E47" w14:textId="77777777" w:rsidR="006B70B8" w:rsidRPr="00EF18B0" w:rsidRDefault="006B70B8" w:rsidP="006B70B8">
      <w:pPr>
        <w:jc w:val="center"/>
        <w:rPr>
          <w:rFonts w:ascii="Times New Roman" w:hAnsi="Times New Roman" w:cs="Times New Roman"/>
        </w:rPr>
      </w:pPr>
    </w:p>
    <w:p w14:paraId="5142E74E" w14:textId="1303AAC9" w:rsidR="006B70B8" w:rsidRPr="00EF18B0" w:rsidRDefault="006B70B8" w:rsidP="006B70B8">
      <w:pPr>
        <w:jc w:val="center"/>
        <w:rPr>
          <w:rFonts w:ascii="Times New Roman" w:hAnsi="Times New Roman" w:cs="Times New Roman"/>
        </w:rPr>
      </w:pPr>
      <w:r w:rsidRPr="00EF18B0">
        <w:rPr>
          <w:rFonts w:ascii="Times New Roman" w:hAnsi="Times New Roman" w:cs="Times New Roman"/>
          <w:noProof/>
        </w:rPr>
        <w:drawing>
          <wp:inline distT="0" distB="0" distL="0" distR="0" wp14:anchorId="723FB072" wp14:editId="0C1F4F19">
            <wp:extent cx="3474720" cy="3474720"/>
            <wp:effectExtent l="0" t="0" r="0" b="0"/>
            <wp:docPr id="1773583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4720" cy="3474720"/>
                    </a:xfrm>
                    <a:prstGeom prst="rect">
                      <a:avLst/>
                    </a:prstGeom>
                    <a:noFill/>
                    <a:ln>
                      <a:noFill/>
                    </a:ln>
                  </pic:spPr>
                </pic:pic>
              </a:graphicData>
            </a:graphic>
          </wp:inline>
        </w:drawing>
      </w:r>
    </w:p>
    <w:p w14:paraId="4CF4E446" w14:textId="77777777"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1: </w:t>
      </w:r>
      <w:r w:rsidRPr="00EF18B0">
        <w:rPr>
          <w:rFonts w:ascii="Times New Roman" w:hAnsi="Times New Roman" w:cs="Times New Roman"/>
          <w:i/>
          <w:iCs/>
          <w:sz w:val="20"/>
          <w:szCs w:val="20"/>
        </w:rPr>
        <w:t>Example of a Tree Cover satellite image patch.</w:t>
      </w:r>
    </w:p>
    <w:p w14:paraId="69E62173" w14:textId="77777777" w:rsidR="008E2F2A" w:rsidRPr="00EF18B0" w:rsidRDefault="00000000">
      <w:pPr>
        <w:pStyle w:val="Heading3"/>
        <w:rPr>
          <w:rFonts w:ascii="Times New Roman" w:hAnsi="Times New Roman" w:cs="Times New Roman"/>
          <w:color w:val="auto"/>
        </w:rPr>
      </w:pPr>
      <w:bookmarkStart w:id="17" w:name="_Toc244299211"/>
      <w:r w:rsidRPr="00EF18B0">
        <w:rPr>
          <w:rFonts w:ascii="Times New Roman" w:hAnsi="Times New Roman" w:cs="Times New Roman"/>
          <w:color w:val="auto"/>
        </w:rPr>
        <w:lastRenderedPageBreak/>
        <w:t>3.2.2 Cropland</w:t>
      </w:r>
      <w:bookmarkEnd w:id="17"/>
    </w:p>
    <w:p w14:paraId="3C9E38AE"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Cropland represents agricultural areas used for cultivation. These regions may contain visible field boundaries, vegetation patterns, and variations in surface appearance.</w:t>
      </w:r>
    </w:p>
    <w:p w14:paraId="720FA637" w14:textId="0249C9BB" w:rsidR="006B70B8" w:rsidRPr="00EF18B0" w:rsidRDefault="006B70B8">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70FE7525" wp14:editId="02FC576B">
            <wp:extent cx="3589020" cy="3589020"/>
            <wp:effectExtent l="0" t="0" r="0" b="0"/>
            <wp:docPr id="83031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020" cy="3589020"/>
                    </a:xfrm>
                    <a:prstGeom prst="rect">
                      <a:avLst/>
                    </a:prstGeom>
                    <a:noFill/>
                    <a:ln>
                      <a:noFill/>
                    </a:ln>
                  </pic:spPr>
                </pic:pic>
              </a:graphicData>
            </a:graphic>
          </wp:inline>
        </w:drawing>
      </w:r>
    </w:p>
    <w:p w14:paraId="4F782FB1" w14:textId="282A190C"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2: </w:t>
      </w:r>
      <w:r w:rsidRPr="00EF18B0">
        <w:rPr>
          <w:rFonts w:ascii="Times New Roman" w:hAnsi="Times New Roman" w:cs="Times New Roman"/>
          <w:i/>
          <w:iCs/>
          <w:sz w:val="20"/>
          <w:szCs w:val="20"/>
        </w:rPr>
        <w:t>Example of a Cropland satellite image patch.</w:t>
      </w:r>
    </w:p>
    <w:p w14:paraId="50CA7324" w14:textId="77777777" w:rsidR="008E2F2A" w:rsidRPr="00EF18B0" w:rsidRDefault="00000000">
      <w:pPr>
        <w:pStyle w:val="Heading3"/>
        <w:rPr>
          <w:rFonts w:ascii="Times New Roman" w:hAnsi="Times New Roman" w:cs="Times New Roman"/>
          <w:color w:val="auto"/>
        </w:rPr>
      </w:pPr>
      <w:bookmarkStart w:id="18" w:name="_Toc244299212"/>
      <w:r w:rsidRPr="00EF18B0">
        <w:rPr>
          <w:rFonts w:ascii="Times New Roman" w:hAnsi="Times New Roman" w:cs="Times New Roman"/>
          <w:color w:val="auto"/>
        </w:rPr>
        <w:t>3.2.3 Built-up</w:t>
      </w:r>
      <w:bookmarkEnd w:id="18"/>
    </w:p>
    <w:p w14:paraId="01AFFDC1"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Built-up areas include urban and constructed surfaces such as buildings, roads, and other infrastructure.</w:t>
      </w:r>
    </w:p>
    <w:p w14:paraId="4443F4B9" w14:textId="798313C0" w:rsidR="006B70B8" w:rsidRPr="00EF18B0" w:rsidRDefault="006B70B8">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43D27C6C" wp14:editId="009374C5">
            <wp:extent cx="3185160" cy="3185160"/>
            <wp:effectExtent l="0" t="0" r="0" b="0"/>
            <wp:docPr id="89720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5160" cy="3185160"/>
                    </a:xfrm>
                    <a:prstGeom prst="rect">
                      <a:avLst/>
                    </a:prstGeom>
                    <a:noFill/>
                    <a:ln>
                      <a:noFill/>
                    </a:ln>
                  </pic:spPr>
                </pic:pic>
              </a:graphicData>
            </a:graphic>
          </wp:inline>
        </w:drawing>
      </w:r>
    </w:p>
    <w:p w14:paraId="606FE217" w14:textId="25B24D15"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3: </w:t>
      </w:r>
      <w:r w:rsidRPr="00EF18B0">
        <w:rPr>
          <w:rFonts w:ascii="Times New Roman" w:hAnsi="Times New Roman" w:cs="Times New Roman"/>
          <w:i/>
          <w:iCs/>
          <w:sz w:val="20"/>
          <w:szCs w:val="20"/>
        </w:rPr>
        <w:t>Example of a Built-up satellite image patch.</w:t>
      </w:r>
    </w:p>
    <w:p w14:paraId="3F4175A1" w14:textId="77777777" w:rsidR="008E2F2A" w:rsidRPr="00EF18B0" w:rsidRDefault="00000000">
      <w:pPr>
        <w:pStyle w:val="Heading3"/>
        <w:rPr>
          <w:rFonts w:ascii="Times New Roman" w:hAnsi="Times New Roman" w:cs="Times New Roman"/>
          <w:color w:val="auto"/>
        </w:rPr>
      </w:pPr>
      <w:bookmarkStart w:id="19" w:name="_Toc244299213"/>
      <w:r w:rsidRPr="00EF18B0">
        <w:rPr>
          <w:rFonts w:ascii="Times New Roman" w:hAnsi="Times New Roman" w:cs="Times New Roman"/>
          <w:color w:val="auto"/>
        </w:rPr>
        <w:lastRenderedPageBreak/>
        <w:t>3.2.4 Bare / Sparse Vegetation</w:t>
      </w:r>
      <w:bookmarkEnd w:id="19"/>
    </w:p>
    <w:p w14:paraId="4D4A8332"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This category represents areas with exposed soil or limited vegetation coverage. Depending on the location, these areas may contain a mixture of soil, rock, and sparse plant cover.</w:t>
      </w:r>
    </w:p>
    <w:p w14:paraId="186AF603" w14:textId="0477E12F" w:rsidR="006B70B8" w:rsidRPr="00EF18B0" w:rsidRDefault="006B70B8">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12F3F8D9" wp14:editId="1AB77898">
            <wp:extent cx="3299460" cy="3299460"/>
            <wp:effectExtent l="0" t="0" r="0" b="0"/>
            <wp:docPr id="1096718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9460" cy="3299460"/>
                    </a:xfrm>
                    <a:prstGeom prst="rect">
                      <a:avLst/>
                    </a:prstGeom>
                    <a:noFill/>
                    <a:ln>
                      <a:noFill/>
                    </a:ln>
                  </pic:spPr>
                </pic:pic>
              </a:graphicData>
            </a:graphic>
          </wp:inline>
        </w:drawing>
      </w:r>
    </w:p>
    <w:p w14:paraId="79842987" w14:textId="33F350AE"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4: </w:t>
      </w:r>
      <w:r w:rsidRPr="00EF18B0">
        <w:rPr>
          <w:rFonts w:ascii="Times New Roman" w:hAnsi="Times New Roman" w:cs="Times New Roman"/>
          <w:i/>
          <w:iCs/>
          <w:sz w:val="20"/>
          <w:szCs w:val="20"/>
        </w:rPr>
        <w:t>Example of a Bare / Sparse Vegetation satellite image patch.</w:t>
      </w:r>
    </w:p>
    <w:p w14:paraId="5E3A2005" w14:textId="77777777" w:rsidR="008E2F2A" w:rsidRPr="00EF18B0" w:rsidRDefault="00000000">
      <w:pPr>
        <w:pStyle w:val="Heading3"/>
        <w:rPr>
          <w:rFonts w:ascii="Times New Roman" w:hAnsi="Times New Roman" w:cs="Times New Roman"/>
          <w:color w:val="auto"/>
        </w:rPr>
      </w:pPr>
      <w:bookmarkStart w:id="20" w:name="_Toc244299214"/>
      <w:r w:rsidRPr="00EF18B0">
        <w:rPr>
          <w:rFonts w:ascii="Times New Roman" w:hAnsi="Times New Roman" w:cs="Times New Roman"/>
          <w:color w:val="auto"/>
        </w:rPr>
        <w:t>3.2.5 Permanent Water</w:t>
      </w:r>
      <w:bookmarkEnd w:id="20"/>
    </w:p>
    <w:p w14:paraId="76EB42F2"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This category represents permanent water bodies, including lakes, reservoirs, and other water-covered areas.</w:t>
      </w:r>
    </w:p>
    <w:p w14:paraId="2FF751E8" w14:textId="11184BB0" w:rsidR="006B70B8" w:rsidRPr="00EF18B0" w:rsidRDefault="006B70B8">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20D055BE" wp14:editId="45068BED">
            <wp:extent cx="3322320" cy="3322320"/>
            <wp:effectExtent l="0" t="0" r="0" b="0"/>
            <wp:docPr id="273173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2320" cy="3322320"/>
                    </a:xfrm>
                    <a:prstGeom prst="rect">
                      <a:avLst/>
                    </a:prstGeom>
                    <a:noFill/>
                    <a:ln>
                      <a:noFill/>
                    </a:ln>
                  </pic:spPr>
                </pic:pic>
              </a:graphicData>
            </a:graphic>
          </wp:inline>
        </w:drawing>
      </w:r>
    </w:p>
    <w:p w14:paraId="6C4534C3" w14:textId="0B9A0D27"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5: </w:t>
      </w:r>
      <w:r w:rsidRPr="00EF18B0">
        <w:rPr>
          <w:rFonts w:ascii="Times New Roman" w:hAnsi="Times New Roman" w:cs="Times New Roman"/>
          <w:i/>
          <w:iCs/>
          <w:sz w:val="20"/>
          <w:szCs w:val="20"/>
        </w:rPr>
        <w:t>Example of a Permanent Water satellite image patch.</w:t>
      </w:r>
    </w:p>
    <w:p w14:paraId="36061E64" w14:textId="77777777" w:rsidR="008E2F2A" w:rsidRPr="00EF18B0" w:rsidRDefault="00000000">
      <w:pPr>
        <w:pStyle w:val="Heading2"/>
        <w:rPr>
          <w:rFonts w:ascii="Times New Roman" w:hAnsi="Times New Roman" w:cs="Times New Roman"/>
          <w:color w:val="auto"/>
        </w:rPr>
      </w:pPr>
      <w:bookmarkStart w:id="21" w:name="_Toc244299215"/>
      <w:r w:rsidRPr="00EF18B0">
        <w:rPr>
          <w:rFonts w:ascii="Times New Roman" w:hAnsi="Times New Roman" w:cs="Times New Roman"/>
          <w:color w:val="auto"/>
        </w:rPr>
        <w:lastRenderedPageBreak/>
        <w:t>3.3 Dataset Preparation and Sampling</w:t>
      </w:r>
      <w:bookmarkEnd w:id="21"/>
    </w:p>
    <w:p w14:paraId="23C8BE6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 dataset was prepared using Sentinel-2 imagery and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labels.</w:t>
      </w:r>
    </w:p>
    <w:p w14:paraId="673DCB6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A label-purity requirement of at least 70% was applied when selecting image patches. This means that a selected patch had to meet the minimum required proportion of its target land-cover category.</w:t>
      </w:r>
    </w:p>
    <w:p w14:paraId="48B1725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A minimum </w:t>
      </w:r>
      <w:proofErr w:type="spellStart"/>
      <w:r w:rsidRPr="00EF18B0">
        <w:rPr>
          <w:rFonts w:ascii="Times New Roman" w:hAnsi="Times New Roman" w:cs="Times New Roman"/>
        </w:rPr>
        <w:t>centre</w:t>
      </w:r>
      <w:proofErr w:type="spellEnd"/>
      <w:r w:rsidRPr="00EF18B0">
        <w:rPr>
          <w:rFonts w:ascii="Times New Roman" w:hAnsi="Times New Roman" w:cs="Times New Roman"/>
        </w:rPr>
        <w:t>-to-</w:t>
      </w:r>
      <w:proofErr w:type="spellStart"/>
      <w:r w:rsidRPr="00EF18B0">
        <w:rPr>
          <w:rFonts w:ascii="Times New Roman" w:hAnsi="Times New Roman" w:cs="Times New Roman"/>
        </w:rPr>
        <w:t>centre</w:t>
      </w:r>
      <w:proofErr w:type="spellEnd"/>
      <w:r w:rsidRPr="00EF18B0">
        <w:rPr>
          <w:rFonts w:ascii="Times New Roman" w:hAnsi="Times New Roman" w:cs="Times New Roman"/>
        </w:rPr>
        <w:t xml:space="preserve"> separation of approximately 640 </w:t>
      </w:r>
      <w:proofErr w:type="spellStart"/>
      <w:r w:rsidRPr="00EF18B0">
        <w:rPr>
          <w:rFonts w:ascii="Times New Roman" w:hAnsi="Times New Roman" w:cs="Times New Roman"/>
        </w:rPr>
        <w:t>metres</w:t>
      </w:r>
      <w:proofErr w:type="spellEnd"/>
      <w:r w:rsidRPr="00EF18B0">
        <w:rPr>
          <w:rFonts w:ascii="Times New Roman" w:hAnsi="Times New Roman" w:cs="Times New Roman"/>
        </w:rPr>
        <w:t xml:space="preserve"> was also used during sampling. This helped reduce excessive spatial overlap between selected patches.</w:t>
      </w:r>
    </w:p>
    <w:p w14:paraId="5A7CE68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approximate patch footprint is 640 m × 640 m, corresponding to the selected image coverage at the native 10-metre resolution.</w:t>
      </w:r>
    </w:p>
    <w:p w14:paraId="04A477E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Geographic grouping and a canonical split manifest were used to organize the dataset splits.</w:t>
      </w:r>
    </w:p>
    <w:p w14:paraId="34979402" w14:textId="77777777" w:rsidR="008E2F2A" w:rsidRPr="00EF18B0" w:rsidRDefault="00000000">
      <w:pPr>
        <w:pStyle w:val="Heading2"/>
        <w:rPr>
          <w:rFonts w:ascii="Times New Roman" w:hAnsi="Times New Roman" w:cs="Times New Roman"/>
          <w:color w:val="auto"/>
        </w:rPr>
      </w:pPr>
      <w:bookmarkStart w:id="22" w:name="_Toc244299216"/>
      <w:r w:rsidRPr="00EF18B0">
        <w:rPr>
          <w:rFonts w:ascii="Times New Roman" w:hAnsi="Times New Roman" w:cs="Times New Roman"/>
          <w:color w:val="auto"/>
        </w:rPr>
        <w:t>3.4 Dataset Configurations</w:t>
      </w:r>
      <w:bookmarkEnd w:id="22"/>
    </w:p>
    <w:p w14:paraId="3615DD14"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Three dataset configurations were prepared:</w:t>
      </w:r>
    </w:p>
    <w:tbl>
      <w:tblPr>
        <w:tblStyle w:val="TableGrid"/>
        <w:tblW w:w="9026" w:type="dxa"/>
        <w:tblLook w:val="04A0" w:firstRow="1" w:lastRow="0" w:firstColumn="1" w:lastColumn="0" w:noHBand="0" w:noVBand="1"/>
      </w:tblPr>
      <w:tblGrid>
        <w:gridCol w:w="3600"/>
        <w:gridCol w:w="1800"/>
        <w:gridCol w:w="3626"/>
      </w:tblGrid>
      <w:tr w:rsidR="008E2F2A" w:rsidRPr="00EF18B0" w14:paraId="23249788" w14:textId="77777777" w:rsidTr="006B70B8">
        <w:tc>
          <w:tcPr>
            <w:tcW w:w="3600" w:type="dxa"/>
          </w:tcPr>
          <w:p w14:paraId="7FCF259F"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Configuration</w:t>
            </w:r>
          </w:p>
        </w:tc>
        <w:tc>
          <w:tcPr>
            <w:tcW w:w="1800" w:type="dxa"/>
          </w:tcPr>
          <w:p w14:paraId="48E35167"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Image dimensions</w:t>
            </w:r>
          </w:p>
        </w:tc>
        <w:tc>
          <w:tcPr>
            <w:tcW w:w="3626" w:type="dxa"/>
          </w:tcPr>
          <w:p w14:paraId="53B6B402"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Description</w:t>
            </w:r>
          </w:p>
        </w:tc>
      </w:tr>
      <w:tr w:rsidR="008E2F2A" w:rsidRPr="00EF18B0" w14:paraId="323B50EA" w14:textId="77777777" w:rsidTr="006B70B8">
        <w:tc>
          <w:tcPr>
            <w:tcW w:w="3600" w:type="dxa"/>
          </w:tcPr>
          <w:p w14:paraId="4DD5F7F9" w14:textId="77777777" w:rsidR="008E2F2A" w:rsidRPr="00EF18B0" w:rsidRDefault="00000000">
            <w:pPr>
              <w:keepNext/>
              <w:rPr>
                <w:rFonts w:ascii="Times New Roman" w:hAnsi="Times New Roman" w:cs="Times New Roman"/>
              </w:rPr>
            </w:pPr>
            <w:proofErr w:type="spellStart"/>
            <w:r w:rsidRPr="00EF18B0">
              <w:rPr>
                <w:rFonts w:ascii="Times New Roman" w:eastAsia="Consolas" w:hAnsi="Times New Roman" w:cs="Times New Roman"/>
                <w:sz w:val="20"/>
                <w:szCs w:val="20"/>
              </w:rPr>
              <w:t>landcover_dataset</w:t>
            </w:r>
            <w:proofErr w:type="spellEnd"/>
          </w:p>
        </w:tc>
        <w:tc>
          <w:tcPr>
            <w:tcW w:w="1800" w:type="dxa"/>
          </w:tcPr>
          <w:p w14:paraId="2496F4CF"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64×64</w:t>
            </w:r>
          </w:p>
        </w:tc>
        <w:tc>
          <w:tcPr>
            <w:tcW w:w="3626" w:type="dxa"/>
          </w:tcPr>
          <w:p w14:paraId="4E3A6B83"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Original lower-resolution configuration</w:t>
            </w:r>
          </w:p>
        </w:tc>
      </w:tr>
      <w:tr w:rsidR="008E2F2A" w:rsidRPr="00EF18B0" w14:paraId="0F208CA5" w14:textId="77777777" w:rsidTr="006B70B8">
        <w:tc>
          <w:tcPr>
            <w:tcW w:w="3600" w:type="dxa"/>
          </w:tcPr>
          <w:p w14:paraId="289BF00F" w14:textId="77777777" w:rsidR="008E2F2A" w:rsidRPr="00EF18B0" w:rsidRDefault="00000000">
            <w:pPr>
              <w:keepNext/>
              <w:rPr>
                <w:rFonts w:ascii="Times New Roman" w:hAnsi="Times New Roman" w:cs="Times New Roman"/>
              </w:rPr>
            </w:pPr>
            <w:r w:rsidRPr="00EF18B0">
              <w:rPr>
                <w:rFonts w:ascii="Times New Roman" w:eastAsia="Consolas" w:hAnsi="Times New Roman" w:cs="Times New Roman"/>
                <w:sz w:val="20"/>
                <w:szCs w:val="20"/>
              </w:rPr>
              <w:t>landcover_dataset_128</w:t>
            </w:r>
          </w:p>
        </w:tc>
        <w:tc>
          <w:tcPr>
            <w:tcW w:w="1800" w:type="dxa"/>
          </w:tcPr>
          <w:p w14:paraId="01553B22"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128×128</w:t>
            </w:r>
          </w:p>
        </w:tc>
        <w:tc>
          <w:tcPr>
            <w:tcW w:w="3626" w:type="dxa"/>
          </w:tcPr>
          <w:p w14:paraId="3DCA25FF"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128×128 configuration</w:t>
            </w:r>
          </w:p>
        </w:tc>
      </w:tr>
      <w:tr w:rsidR="008E2F2A" w:rsidRPr="00EF18B0" w14:paraId="3E72422D" w14:textId="77777777" w:rsidTr="006B70B8">
        <w:tc>
          <w:tcPr>
            <w:tcW w:w="3600" w:type="dxa"/>
          </w:tcPr>
          <w:p w14:paraId="6EC04F2F" w14:textId="77777777" w:rsidR="008E2F2A" w:rsidRPr="00EF18B0" w:rsidRDefault="00000000">
            <w:pPr>
              <w:rPr>
                <w:rFonts w:ascii="Times New Roman" w:hAnsi="Times New Roman" w:cs="Times New Roman"/>
              </w:rPr>
            </w:pPr>
            <w:r w:rsidRPr="00EF18B0">
              <w:rPr>
                <w:rFonts w:ascii="Times New Roman" w:eastAsia="Consolas" w:hAnsi="Times New Roman" w:cs="Times New Roman"/>
                <w:sz w:val="20"/>
                <w:szCs w:val="20"/>
              </w:rPr>
              <w:t>landcover_dataset_128_aligned</w:t>
            </w:r>
          </w:p>
        </w:tc>
        <w:tc>
          <w:tcPr>
            <w:tcW w:w="1800" w:type="dxa"/>
          </w:tcPr>
          <w:p w14:paraId="62AAB595"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128×128</w:t>
            </w:r>
          </w:p>
        </w:tc>
        <w:tc>
          <w:tcPr>
            <w:tcW w:w="3626" w:type="dxa"/>
          </w:tcPr>
          <w:p w14:paraId="4A050A8B"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128×128 configuration aligned with the 64×64 dataset</w:t>
            </w:r>
          </w:p>
        </w:tc>
      </w:tr>
    </w:tbl>
    <w:p w14:paraId="40617D5B" w14:textId="77777777" w:rsidR="008E2F2A" w:rsidRPr="00EF18B0" w:rsidRDefault="008E2F2A">
      <w:pPr>
        <w:spacing w:after="120"/>
        <w:rPr>
          <w:rFonts w:ascii="Times New Roman" w:hAnsi="Times New Roman" w:cs="Times New Roman"/>
        </w:rPr>
      </w:pPr>
    </w:p>
    <w:p w14:paraId="7712F10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aligned configuration is particularly important because it preserves the same geographic locations, labels, sampling regions, geographic groups, and data splits as the 64×64 configuration.</w:t>
      </w:r>
    </w:p>
    <w:p w14:paraId="2CB6C6F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allows comparisons between the two image dimensions without changing the underlying geographic sample selection.</w:t>
      </w:r>
    </w:p>
    <w:p w14:paraId="7AFB7E3D" w14:textId="5DD527C6"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 xml:space="preserve">It is important to clarify that the 128×128 images are resampled outputs. They do not introduce additional native spatial detail. The original imagery remains at a native spatial resolution of 10 </w:t>
      </w:r>
      <w:proofErr w:type="spellStart"/>
      <w:r w:rsidRPr="00EF18B0">
        <w:rPr>
          <w:rFonts w:ascii="Times New Roman" w:hAnsi="Times New Roman" w:cs="Times New Roman"/>
        </w:rPr>
        <w:t>metres</w:t>
      </w:r>
      <w:proofErr w:type="spellEnd"/>
      <w:r w:rsidRPr="00EF18B0">
        <w:rPr>
          <w:rFonts w:ascii="Times New Roman" w:hAnsi="Times New Roman" w:cs="Times New Roman"/>
        </w:rPr>
        <w:t>.</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E2F2A" w:rsidRPr="00EF18B0" w14:paraId="7AE54D7D" w14:textId="77777777" w:rsidTr="004C76D4">
        <w:trPr>
          <w:trHeight w:val="2800"/>
        </w:trPr>
        <w:tc>
          <w:tcPr>
            <w:tcW w:w="9026" w:type="dxa"/>
          </w:tcPr>
          <w:p w14:paraId="1D26F72D" w14:textId="74F3F0D5" w:rsidR="008E2F2A" w:rsidRPr="00EF18B0" w:rsidRDefault="004C76D4">
            <w:pPr>
              <w:jc w:val="center"/>
              <w:rPr>
                <w:rFonts w:ascii="Times New Roman" w:hAnsi="Times New Roman" w:cs="Times New Roman"/>
              </w:rPr>
            </w:pPr>
            <w:r w:rsidRPr="00EF18B0">
              <w:rPr>
                <w:rFonts w:ascii="Times New Roman" w:hAnsi="Times New Roman" w:cs="Times New Roman"/>
                <w:noProof/>
              </w:rPr>
              <w:drawing>
                <wp:inline distT="0" distB="0" distL="0" distR="0" wp14:anchorId="4F33E564" wp14:editId="24C06005">
                  <wp:extent cx="1790700" cy="1790700"/>
                  <wp:effectExtent l="0" t="0" r="0" b="0"/>
                  <wp:docPr id="2082690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r w:rsidRPr="00EF18B0">
              <w:rPr>
                <w:rFonts w:ascii="Times New Roman" w:hAnsi="Times New Roman" w:cs="Times New Roman"/>
                <w:noProof/>
              </w:rPr>
              <w:drawing>
                <wp:inline distT="0" distB="0" distL="0" distR="0" wp14:anchorId="7638F7B8" wp14:editId="29BF518B">
                  <wp:extent cx="1790700" cy="1790700"/>
                  <wp:effectExtent l="0" t="0" r="0" b="0"/>
                  <wp:docPr id="5570075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tc>
      </w:tr>
    </w:tbl>
    <w:p w14:paraId="49DAB3F0" w14:textId="0C6CFDA1"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6: </w:t>
      </w:r>
      <w:r w:rsidRPr="00EF18B0">
        <w:rPr>
          <w:rFonts w:ascii="Times New Roman" w:hAnsi="Times New Roman" w:cs="Times New Roman"/>
          <w:i/>
          <w:iCs/>
          <w:sz w:val="20"/>
          <w:szCs w:val="20"/>
        </w:rPr>
        <w:t>Comparison of the same geographical sample at 64×64</w:t>
      </w:r>
      <w:r w:rsidR="004C76D4" w:rsidRPr="00EF18B0">
        <w:rPr>
          <w:rFonts w:ascii="Times New Roman" w:hAnsi="Times New Roman" w:cs="Times New Roman"/>
          <w:i/>
          <w:iCs/>
          <w:sz w:val="20"/>
          <w:szCs w:val="20"/>
        </w:rPr>
        <w:t>(left)</w:t>
      </w:r>
      <w:r w:rsidRPr="00EF18B0">
        <w:rPr>
          <w:rFonts w:ascii="Times New Roman" w:hAnsi="Times New Roman" w:cs="Times New Roman"/>
          <w:i/>
          <w:iCs/>
          <w:sz w:val="20"/>
          <w:szCs w:val="20"/>
        </w:rPr>
        <w:t xml:space="preserve"> and 128×128</w:t>
      </w:r>
      <w:r w:rsidR="004C76D4" w:rsidRPr="00EF18B0">
        <w:rPr>
          <w:rFonts w:ascii="Times New Roman" w:hAnsi="Times New Roman" w:cs="Times New Roman"/>
          <w:i/>
          <w:iCs/>
          <w:sz w:val="20"/>
          <w:szCs w:val="20"/>
        </w:rPr>
        <w:t>(right)</w:t>
      </w:r>
      <w:r w:rsidRPr="00EF18B0">
        <w:rPr>
          <w:rFonts w:ascii="Times New Roman" w:hAnsi="Times New Roman" w:cs="Times New Roman"/>
          <w:i/>
          <w:iCs/>
          <w:sz w:val="20"/>
          <w:szCs w:val="20"/>
        </w:rPr>
        <w:t xml:space="preserve"> dimensions.</w:t>
      </w:r>
    </w:p>
    <w:p w14:paraId="6635DE05" w14:textId="77777777" w:rsidR="008E2F2A" w:rsidRPr="00EF18B0" w:rsidRDefault="00000000">
      <w:pPr>
        <w:pStyle w:val="Heading2"/>
        <w:rPr>
          <w:rFonts w:ascii="Times New Roman" w:hAnsi="Times New Roman" w:cs="Times New Roman"/>
          <w:color w:val="auto"/>
        </w:rPr>
      </w:pPr>
      <w:bookmarkStart w:id="23" w:name="_Toc244299217"/>
      <w:r w:rsidRPr="00EF18B0">
        <w:rPr>
          <w:rFonts w:ascii="Times New Roman" w:hAnsi="Times New Roman" w:cs="Times New Roman"/>
          <w:color w:val="auto"/>
        </w:rPr>
        <w:t>3.5 Dataset Splitting</w:t>
      </w:r>
      <w:bookmarkEnd w:id="23"/>
    </w:p>
    <w:p w14:paraId="3B934BD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dataset was divided into training, validation, and testing subsets.</w:t>
      </w:r>
    </w:p>
    <w:p w14:paraId="1CD26CA0"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lastRenderedPageBreak/>
        <w:t>The three configurations have the following splits:</w:t>
      </w:r>
    </w:p>
    <w:tbl>
      <w:tblPr>
        <w:tblStyle w:val="TableGrid"/>
        <w:tblW w:w="9026" w:type="dxa"/>
        <w:tblLook w:val="04A0" w:firstRow="1" w:lastRow="0" w:firstColumn="1" w:lastColumn="0" w:noHBand="0" w:noVBand="1"/>
      </w:tblPr>
      <w:tblGrid>
        <w:gridCol w:w="3026"/>
        <w:gridCol w:w="1500"/>
        <w:gridCol w:w="1500"/>
        <w:gridCol w:w="1500"/>
        <w:gridCol w:w="1500"/>
      </w:tblGrid>
      <w:tr w:rsidR="008E2F2A" w:rsidRPr="00EF18B0" w14:paraId="11312C70" w14:textId="77777777" w:rsidTr="004C76D4">
        <w:tc>
          <w:tcPr>
            <w:tcW w:w="3026" w:type="dxa"/>
          </w:tcPr>
          <w:p w14:paraId="4F9DFBF5"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Dataset configuration</w:t>
            </w:r>
          </w:p>
        </w:tc>
        <w:tc>
          <w:tcPr>
            <w:tcW w:w="1500" w:type="dxa"/>
          </w:tcPr>
          <w:p w14:paraId="7AD7CAE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Training</w:t>
            </w:r>
          </w:p>
        </w:tc>
        <w:tc>
          <w:tcPr>
            <w:tcW w:w="1500" w:type="dxa"/>
          </w:tcPr>
          <w:p w14:paraId="43910000"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Validation</w:t>
            </w:r>
          </w:p>
        </w:tc>
        <w:tc>
          <w:tcPr>
            <w:tcW w:w="1500" w:type="dxa"/>
          </w:tcPr>
          <w:p w14:paraId="2CB9DD70"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Testing</w:t>
            </w:r>
          </w:p>
        </w:tc>
        <w:tc>
          <w:tcPr>
            <w:tcW w:w="1500" w:type="dxa"/>
          </w:tcPr>
          <w:p w14:paraId="7170D891"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Total</w:t>
            </w:r>
          </w:p>
        </w:tc>
      </w:tr>
      <w:tr w:rsidR="008E2F2A" w:rsidRPr="00EF18B0" w14:paraId="6B90EFBB" w14:textId="77777777" w:rsidTr="004C76D4">
        <w:tc>
          <w:tcPr>
            <w:tcW w:w="3026" w:type="dxa"/>
          </w:tcPr>
          <w:p w14:paraId="26827E9C"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64×64</w:t>
            </w:r>
          </w:p>
        </w:tc>
        <w:tc>
          <w:tcPr>
            <w:tcW w:w="1500" w:type="dxa"/>
          </w:tcPr>
          <w:p w14:paraId="773FE9C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1,766</w:t>
            </w:r>
          </w:p>
        </w:tc>
        <w:tc>
          <w:tcPr>
            <w:tcW w:w="1500" w:type="dxa"/>
          </w:tcPr>
          <w:p w14:paraId="69F97A72"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367</w:t>
            </w:r>
          </w:p>
        </w:tc>
        <w:tc>
          <w:tcPr>
            <w:tcW w:w="1500" w:type="dxa"/>
          </w:tcPr>
          <w:p w14:paraId="22DB55E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367</w:t>
            </w:r>
          </w:p>
        </w:tc>
        <w:tc>
          <w:tcPr>
            <w:tcW w:w="1500" w:type="dxa"/>
          </w:tcPr>
          <w:p w14:paraId="537C8897"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2,500</w:t>
            </w:r>
          </w:p>
        </w:tc>
      </w:tr>
      <w:tr w:rsidR="008E2F2A" w:rsidRPr="00EF18B0" w14:paraId="2BBE6681" w14:textId="77777777" w:rsidTr="004C76D4">
        <w:tc>
          <w:tcPr>
            <w:tcW w:w="3026" w:type="dxa"/>
          </w:tcPr>
          <w:p w14:paraId="3249C1D6"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128×128</w:t>
            </w:r>
          </w:p>
        </w:tc>
        <w:tc>
          <w:tcPr>
            <w:tcW w:w="1500" w:type="dxa"/>
          </w:tcPr>
          <w:p w14:paraId="529DED9B"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1,749</w:t>
            </w:r>
          </w:p>
        </w:tc>
        <w:tc>
          <w:tcPr>
            <w:tcW w:w="1500" w:type="dxa"/>
          </w:tcPr>
          <w:p w14:paraId="0FB13C5D"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375</w:t>
            </w:r>
          </w:p>
        </w:tc>
        <w:tc>
          <w:tcPr>
            <w:tcW w:w="1500" w:type="dxa"/>
          </w:tcPr>
          <w:p w14:paraId="1D65623A"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376</w:t>
            </w:r>
          </w:p>
        </w:tc>
        <w:tc>
          <w:tcPr>
            <w:tcW w:w="1500" w:type="dxa"/>
          </w:tcPr>
          <w:p w14:paraId="55760583"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2,500</w:t>
            </w:r>
          </w:p>
        </w:tc>
      </w:tr>
      <w:tr w:rsidR="008E2F2A" w:rsidRPr="00EF18B0" w14:paraId="3CDFF4AF" w14:textId="77777777" w:rsidTr="004C76D4">
        <w:tc>
          <w:tcPr>
            <w:tcW w:w="3026" w:type="dxa"/>
          </w:tcPr>
          <w:p w14:paraId="426F3CA1"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128×128 aligned</w:t>
            </w:r>
          </w:p>
        </w:tc>
        <w:tc>
          <w:tcPr>
            <w:tcW w:w="1500" w:type="dxa"/>
          </w:tcPr>
          <w:p w14:paraId="4075B731"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1,766</w:t>
            </w:r>
          </w:p>
        </w:tc>
        <w:tc>
          <w:tcPr>
            <w:tcW w:w="1500" w:type="dxa"/>
          </w:tcPr>
          <w:p w14:paraId="7F01B04F"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367</w:t>
            </w:r>
          </w:p>
        </w:tc>
        <w:tc>
          <w:tcPr>
            <w:tcW w:w="1500" w:type="dxa"/>
          </w:tcPr>
          <w:p w14:paraId="7ED5BAE9"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367</w:t>
            </w:r>
          </w:p>
        </w:tc>
        <w:tc>
          <w:tcPr>
            <w:tcW w:w="1500" w:type="dxa"/>
          </w:tcPr>
          <w:p w14:paraId="6870725B"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2,500</w:t>
            </w:r>
          </w:p>
        </w:tc>
      </w:tr>
    </w:tbl>
    <w:p w14:paraId="76BABF6D" w14:textId="77777777" w:rsidR="008E2F2A" w:rsidRPr="00EF18B0" w:rsidRDefault="008E2F2A">
      <w:pPr>
        <w:spacing w:after="120"/>
        <w:rPr>
          <w:rFonts w:ascii="Times New Roman" w:hAnsi="Times New Roman" w:cs="Times New Roman"/>
        </w:rPr>
      </w:pPr>
    </w:p>
    <w:p w14:paraId="754EC15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training set is used to fit the model, the validation set is used to monitor model performance during development, and the test set is used for final evaluation.</w:t>
      </w:r>
    </w:p>
    <w:p w14:paraId="695C137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aligned 128×128 configuration uses the same split structure and geographic samples as the 64×64 configuration.</w:t>
      </w:r>
    </w:p>
    <w:p w14:paraId="0C640651"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24" w:name="_Toc244299218"/>
      <w:r w:rsidRPr="00EF18B0">
        <w:rPr>
          <w:rFonts w:ascii="Times New Roman" w:hAnsi="Times New Roman" w:cs="Times New Roman"/>
          <w:color w:val="auto"/>
        </w:rPr>
        <w:lastRenderedPageBreak/>
        <w:t>4. METHODOLOGY</w:t>
      </w:r>
      <w:bookmarkEnd w:id="24"/>
    </w:p>
    <w:p w14:paraId="7453007A" w14:textId="77777777" w:rsidR="008E2F2A" w:rsidRPr="00EF18B0" w:rsidRDefault="00000000">
      <w:pPr>
        <w:pStyle w:val="Heading2"/>
        <w:rPr>
          <w:rFonts w:ascii="Times New Roman" w:hAnsi="Times New Roman" w:cs="Times New Roman"/>
          <w:color w:val="auto"/>
        </w:rPr>
      </w:pPr>
      <w:bookmarkStart w:id="25" w:name="_Toc244299219"/>
      <w:r w:rsidRPr="00EF18B0">
        <w:rPr>
          <w:rFonts w:ascii="Times New Roman" w:hAnsi="Times New Roman" w:cs="Times New Roman"/>
          <w:color w:val="auto"/>
        </w:rPr>
        <w:t>4.1 Overall Workflow</w:t>
      </w:r>
      <w:bookmarkEnd w:id="25"/>
    </w:p>
    <w:p w14:paraId="2F464B3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project follows a pipeline that begins with satellite imagery and reference land-cover labels and ends with a deployed image-classification application.</w:t>
      </w:r>
    </w:p>
    <w:p w14:paraId="36C089C6"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major stages are:</w:t>
      </w:r>
    </w:p>
    <w:p w14:paraId="13723006"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Satellite imagery acquisition and preparation.</w:t>
      </w:r>
    </w:p>
    <w:p w14:paraId="1EA90769"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 xml:space="preserve">Reference label association using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w:t>
      </w:r>
    </w:p>
    <w:p w14:paraId="558E0795"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Image patch selection and dataset organization.</w:t>
      </w:r>
    </w:p>
    <w:p w14:paraId="44C5C10F"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Dataset splitting and resolution configuration.</w:t>
      </w:r>
    </w:p>
    <w:p w14:paraId="718C45CC"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ResNet-18 model development.</w:t>
      </w:r>
    </w:p>
    <w:p w14:paraId="2D5E8BC9"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Model evaluation.</w:t>
      </w:r>
    </w:p>
    <w:p w14:paraId="1F256E6B" w14:textId="77777777" w:rsidR="008E2F2A" w:rsidRPr="00EF18B0" w:rsidRDefault="00000000">
      <w:pPr>
        <w:pStyle w:val="ListParagraph"/>
        <w:numPr>
          <w:ilvl w:val="0"/>
          <w:numId w:val="4"/>
        </w:numPr>
        <w:spacing w:after="80" w:line="288" w:lineRule="auto"/>
        <w:rPr>
          <w:rFonts w:ascii="Times New Roman" w:hAnsi="Times New Roman" w:cs="Times New Roman"/>
        </w:rPr>
      </w:pPr>
      <w:r w:rsidRPr="00EF18B0">
        <w:rPr>
          <w:rFonts w:ascii="Times New Roman" w:hAnsi="Times New Roman" w:cs="Times New Roman"/>
        </w:rPr>
        <w:t>Web application development.</w:t>
      </w:r>
    </w:p>
    <w:p w14:paraId="7A09D4E3" w14:textId="77777777" w:rsidR="008E2F2A" w:rsidRPr="00EF18B0" w:rsidRDefault="008E2F2A">
      <w:pPr>
        <w:spacing w:after="120"/>
        <w:rPr>
          <w:rFonts w:ascii="Times New Roman" w:hAnsi="Times New Roman" w:cs="Times New Roman"/>
        </w:rPr>
      </w:pPr>
    </w:p>
    <w:p w14:paraId="6638F662" w14:textId="77777777" w:rsidR="008E2F2A" w:rsidRPr="00EF18B0" w:rsidRDefault="00000000">
      <w:pPr>
        <w:keepNext/>
        <w:spacing w:before="120"/>
        <w:jc w:val="center"/>
        <w:rPr>
          <w:rFonts w:ascii="Times New Roman" w:hAnsi="Times New Roman" w:cs="Times New Roman"/>
        </w:rPr>
      </w:pPr>
      <w:r w:rsidRPr="00EF18B0">
        <w:rPr>
          <w:rFonts w:ascii="Times New Roman" w:hAnsi="Times New Roman" w:cs="Times New Roman"/>
          <w:noProof/>
        </w:rPr>
        <w:drawing>
          <wp:inline distT="0" distB="0" distL="0" distR="0" wp14:anchorId="020A4287" wp14:editId="5EA6EA2A">
            <wp:extent cx="5334000" cy="3286125"/>
            <wp:effectExtent l="0" t="0" r="0" b="0"/>
            <wp:docPr id="1" name="fig7.png" descr="fig7.png"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86125"/>
                    </a:xfrm>
                    <a:prstGeom prst="rect">
                      <a:avLst/>
                    </a:prstGeom>
                  </pic:spPr>
                </pic:pic>
              </a:graphicData>
            </a:graphic>
          </wp:inline>
        </w:drawing>
      </w:r>
    </w:p>
    <w:p w14:paraId="3250F96D" w14:textId="77777777"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7: </w:t>
      </w:r>
      <w:r w:rsidRPr="00EF18B0">
        <w:rPr>
          <w:rFonts w:ascii="Times New Roman" w:hAnsi="Times New Roman" w:cs="Times New Roman"/>
          <w:i/>
          <w:iCs/>
          <w:sz w:val="20"/>
          <w:szCs w:val="20"/>
        </w:rPr>
        <w:t>Overall project workflow.</w:t>
      </w:r>
    </w:p>
    <w:p w14:paraId="677D8CAF" w14:textId="77777777" w:rsidR="008E2F2A" w:rsidRPr="00EF18B0" w:rsidRDefault="00000000">
      <w:pPr>
        <w:pStyle w:val="Heading2"/>
        <w:rPr>
          <w:rFonts w:ascii="Times New Roman" w:hAnsi="Times New Roman" w:cs="Times New Roman"/>
          <w:color w:val="auto"/>
        </w:rPr>
      </w:pPr>
      <w:bookmarkStart w:id="26" w:name="_Toc244299220"/>
      <w:r w:rsidRPr="00EF18B0">
        <w:rPr>
          <w:rFonts w:ascii="Times New Roman" w:hAnsi="Times New Roman" w:cs="Times New Roman"/>
          <w:color w:val="auto"/>
        </w:rPr>
        <w:t>4.2 Image Representation</w:t>
      </w:r>
      <w:bookmarkEnd w:id="26"/>
    </w:p>
    <w:p w14:paraId="568AF75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 receives RGB satellite image patches as input.</w:t>
      </w:r>
    </w:p>
    <w:p w14:paraId="2C40397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RGB channels correspond to Sentinel-2 bands B4, B3, and B2.</w:t>
      </w:r>
    </w:p>
    <w:p w14:paraId="36E9A18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selected image dimensions depend on the dataset configuration being evaluated.</w:t>
      </w:r>
    </w:p>
    <w:p w14:paraId="3BE5EE2A"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classification task can be represented as:</w:t>
      </w:r>
    </w:p>
    <w:p w14:paraId="7EEE9759" w14:textId="77777777" w:rsidR="008E2F2A" w:rsidRPr="00EF18B0" w:rsidRDefault="00000000">
      <w:pPr>
        <w:spacing w:before="80" w:after="160"/>
        <w:jc w:val="center"/>
        <w:rPr>
          <w:rFonts w:ascii="Times New Roman" w:hAnsi="Times New Roman" w:cs="Times New Roman"/>
        </w:rPr>
      </w:pPr>
      <w:r w:rsidRPr="00EF18B0">
        <w:rPr>
          <w:rFonts w:ascii="Times New Roman" w:eastAsia="Cambria Math" w:hAnsi="Times New Roman" w:cs="Times New Roman"/>
          <w:i/>
          <w:iCs/>
          <w:sz w:val="24"/>
          <w:szCs w:val="24"/>
        </w:rPr>
        <w:t>f(X) → ŷ</w:t>
      </w:r>
    </w:p>
    <w:p w14:paraId="22312639"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lastRenderedPageBreak/>
        <w:t>where:</w:t>
      </w:r>
    </w:p>
    <w:p w14:paraId="529419F8"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rPr>
        <w:t>X represents an input satellite image patch.</w:t>
      </w:r>
    </w:p>
    <w:p w14:paraId="16B520F4"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rPr>
        <w:t>f represents the trained classification model.</w:t>
      </w:r>
    </w:p>
    <w:p w14:paraId="3DBDECA9" w14:textId="77777777" w:rsidR="008E2F2A" w:rsidRPr="00EF18B0" w:rsidRDefault="00000000">
      <w:pPr>
        <w:pStyle w:val="ListParagraph"/>
        <w:numPr>
          <w:ilvl w:val="0"/>
          <w:numId w:val="3"/>
        </w:numPr>
        <w:spacing w:after="80" w:line="288" w:lineRule="auto"/>
        <w:rPr>
          <w:rFonts w:ascii="Times New Roman" w:hAnsi="Times New Roman" w:cs="Times New Roman"/>
        </w:rPr>
      </w:pPr>
      <w:r w:rsidRPr="00EF18B0">
        <w:rPr>
          <w:rFonts w:ascii="Times New Roman" w:hAnsi="Times New Roman" w:cs="Times New Roman"/>
        </w:rPr>
        <w:t>ŷ represents the predicted land-cover category.</w:t>
      </w:r>
    </w:p>
    <w:p w14:paraId="3A2CD5D4" w14:textId="77777777" w:rsidR="008E2F2A" w:rsidRPr="00EF18B0" w:rsidRDefault="00000000">
      <w:pPr>
        <w:spacing w:before="120" w:after="140" w:line="288" w:lineRule="auto"/>
        <w:jc w:val="both"/>
        <w:rPr>
          <w:rFonts w:ascii="Times New Roman" w:hAnsi="Times New Roman" w:cs="Times New Roman"/>
        </w:rPr>
      </w:pPr>
      <w:r w:rsidRPr="00EF18B0">
        <w:rPr>
          <w:rFonts w:ascii="Times New Roman" w:hAnsi="Times New Roman" w:cs="Times New Roman"/>
        </w:rPr>
        <w:t>The model produces a prediction belonging to one of the five predefined classes.</w:t>
      </w:r>
    </w:p>
    <w:p w14:paraId="6513F5F6" w14:textId="77777777" w:rsidR="008E2F2A" w:rsidRPr="00EF18B0" w:rsidRDefault="00000000">
      <w:pPr>
        <w:pStyle w:val="Heading2"/>
        <w:rPr>
          <w:rFonts w:ascii="Times New Roman" w:hAnsi="Times New Roman" w:cs="Times New Roman"/>
          <w:color w:val="auto"/>
        </w:rPr>
      </w:pPr>
      <w:bookmarkStart w:id="27" w:name="_Toc244299221"/>
      <w:r w:rsidRPr="00EF18B0">
        <w:rPr>
          <w:rFonts w:ascii="Times New Roman" w:hAnsi="Times New Roman" w:cs="Times New Roman"/>
          <w:color w:val="auto"/>
        </w:rPr>
        <w:t>4.3 Model Architecture</w:t>
      </w:r>
      <w:bookmarkEnd w:id="27"/>
    </w:p>
    <w:p w14:paraId="49CFD74D"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ResNet-18 was selected as the primary model architecture.</w:t>
      </w:r>
    </w:p>
    <w:p w14:paraId="4583854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It is a convolutional neural network containing residual connections. These connections allow the network to learn residual functions and support the optimization of deeper architectures.</w:t>
      </w:r>
    </w:p>
    <w:p w14:paraId="619BF81C"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architecture extracts visual features from the input image and uses a classification component to produce predictions for the five land-cover categories.</w:t>
      </w:r>
    </w:p>
    <w:p w14:paraId="17F72212" w14:textId="7780DC19" w:rsidR="00A16ACF" w:rsidRPr="00EF18B0" w:rsidRDefault="00A16ACF">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2588A511" wp14:editId="76227259">
            <wp:extent cx="5731510" cy="2952115"/>
            <wp:effectExtent l="0" t="0" r="2540" b="635"/>
            <wp:docPr id="17054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4116" name=""/>
                    <pic:cNvPicPr/>
                  </pic:nvPicPr>
                  <pic:blipFill>
                    <a:blip r:embed="rId15"/>
                    <a:stretch>
                      <a:fillRect/>
                    </a:stretch>
                  </pic:blipFill>
                  <pic:spPr>
                    <a:xfrm>
                      <a:off x="0" y="0"/>
                      <a:ext cx="5731510" cy="2952115"/>
                    </a:xfrm>
                    <a:prstGeom prst="rect">
                      <a:avLst/>
                    </a:prstGeom>
                  </pic:spPr>
                </pic:pic>
              </a:graphicData>
            </a:graphic>
          </wp:inline>
        </w:drawing>
      </w:r>
    </w:p>
    <w:p w14:paraId="44BCE03E" w14:textId="7C244EFC"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8: </w:t>
      </w:r>
      <w:r w:rsidRPr="00EF18B0">
        <w:rPr>
          <w:rFonts w:ascii="Times New Roman" w:hAnsi="Times New Roman" w:cs="Times New Roman"/>
          <w:i/>
          <w:iCs/>
          <w:sz w:val="20"/>
          <w:szCs w:val="20"/>
        </w:rPr>
        <w:t>ResNet-18 architecture overview.</w:t>
      </w:r>
    </w:p>
    <w:p w14:paraId="1CF39586" w14:textId="77777777" w:rsidR="008E2F2A" w:rsidRPr="00EF18B0" w:rsidRDefault="00000000">
      <w:pPr>
        <w:pStyle w:val="Heading2"/>
        <w:rPr>
          <w:rFonts w:ascii="Times New Roman" w:hAnsi="Times New Roman" w:cs="Times New Roman"/>
          <w:color w:val="auto"/>
        </w:rPr>
      </w:pPr>
      <w:bookmarkStart w:id="28" w:name="_Toc244299222"/>
      <w:r w:rsidRPr="00EF18B0">
        <w:rPr>
          <w:rFonts w:ascii="Times New Roman" w:hAnsi="Times New Roman" w:cs="Times New Roman"/>
          <w:color w:val="auto"/>
        </w:rPr>
        <w:t>4.4 Model Training Configurations</w:t>
      </w:r>
      <w:bookmarkEnd w:id="28"/>
    </w:p>
    <w:p w14:paraId="47BBF7D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Three model configurations were evaluated.</w:t>
      </w:r>
    </w:p>
    <w:p w14:paraId="111FDBDC" w14:textId="77777777" w:rsidR="008E2F2A" w:rsidRPr="00EF18B0" w:rsidRDefault="00000000">
      <w:pPr>
        <w:pStyle w:val="Heading3"/>
        <w:rPr>
          <w:rFonts w:ascii="Times New Roman" w:hAnsi="Times New Roman" w:cs="Times New Roman"/>
          <w:color w:val="auto"/>
        </w:rPr>
      </w:pPr>
      <w:bookmarkStart w:id="29" w:name="_Toc244299223"/>
      <w:r w:rsidRPr="00EF18B0">
        <w:rPr>
          <w:rFonts w:ascii="Times New Roman" w:hAnsi="Times New Roman" w:cs="Times New Roman"/>
          <w:color w:val="auto"/>
        </w:rPr>
        <w:t>4.4.1 ResNet-18 Trained from Scratch</w:t>
      </w:r>
      <w:bookmarkEnd w:id="29"/>
    </w:p>
    <w:p w14:paraId="0E4237D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In the first configuration, ResNet-18 was trained without using pretrained weights.</w:t>
      </w:r>
    </w:p>
    <w:p w14:paraId="1D657120"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 had to learn the visual representations required for the satellite image classification task from the project dataset.</w:t>
      </w:r>
    </w:p>
    <w:p w14:paraId="57B1A4AD"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configuration provides a baseline for evaluating the effectiveness of pretrained representations.</w:t>
      </w:r>
    </w:p>
    <w:p w14:paraId="550768B3" w14:textId="77777777" w:rsidR="008E2F2A" w:rsidRPr="00EF18B0" w:rsidRDefault="00000000">
      <w:pPr>
        <w:pStyle w:val="Heading3"/>
        <w:rPr>
          <w:rFonts w:ascii="Times New Roman" w:hAnsi="Times New Roman" w:cs="Times New Roman"/>
          <w:color w:val="auto"/>
        </w:rPr>
      </w:pPr>
      <w:bookmarkStart w:id="30" w:name="_Toc244299224"/>
      <w:r w:rsidRPr="00EF18B0">
        <w:rPr>
          <w:rFonts w:ascii="Times New Roman" w:hAnsi="Times New Roman" w:cs="Times New Roman"/>
          <w:color w:val="auto"/>
        </w:rPr>
        <w:t>4.4.2 Frozen Pretrained ResNet-18</w:t>
      </w:r>
      <w:bookmarkEnd w:id="30"/>
    </w:p>
    <w:p w14:paraId="18486B6E"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In the second configuration, pretrained weights were used to initialize the model.</w:t>
      </w:r>
    </w:p>
    <w:p w14:paraId="2D4E0A9E"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lastRenderedPageBreak/>
        <w:t>The pretrained feature extraction layers were frozen, while the classification component was adapted to the five target classes.</w:t>
      </w:r>
    </w:p>
    <w:p w14:paraId="25FA16F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approach allows the model to reuse previously learned image features without updating all network parameters during training.</w:t>
      </w:r>
    </w:p>
    <w:p w14:paraId="064F7A64" w14:textId="77777777" w:rsidR="008E2F2A" w:rsidRPr="00EF18B0" w:rsidRDefault="00000000">
      <w:pPr>
        <w:pStyle w:val="Heading3"/>
        <w:rPr>
          <w:rFonts w:ascii="Times New Roman" w:hAnsi="Times New Roman" w:cs="Times New Roman"/>
          <w:color w:val="auto"/>
        </w:rPr>
      </w:pPr>
      <w:bookmarkStart w:id="31" w:name="_Toc244299225"/>
      <w:r w:rsidRPr="00EF18B0">
        <w:rPr>
          <w:rFonts w:ascii="Times New Roman" w:hAnsi="Times New Roman" w:cs="Times New Roman"/>
          <w:color w:val="auto"/>
        </w:rPr>
        <w:t>4.4.3 Fine-Tuned Pretrained ResNet-18</w:t>
      </w:r>
      <w:bookmarkEnd w:id="31"/>
    </w:p>
    <w:p w14:paraId="3217097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In the third configuration, a pretrained ResNet-18 model was fine-tuned for the satellite image classification task.</w:t>
      </w:r>
    </w:p>
    <w:p w14:paraId="38D2405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Unlike the frozen configuration, fine-tuning allows pretrained network parameters to be adapted to the characteristics of the target dataset.</w:t>
      </w:r>
    </w:p>
    <w:p w14:paraId="74FA3E7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configuration achieved the highest test accuracy among the three evaluated approaches.</w:t>
      </w:r>
    </w:p>
    <w:p w14:paraId="3F3B294E" w14:textId="77777777" w:rsidR="008E2F2A" w:rsidRPr="00EF18B0" w:rsidRDefault="00000000">
      <w:pPr>
        <w:pStyle w:val="Heading2"/>
        <w:rPr>
          <w:rFonts w:ascii="Times New Roman" w:hAnsi="Times New Roman" w:cs="Times New Roman"/>
          <w:color w:val="auto"/>
        </w:rPr>
      </w:pPr>
      <w:bookmarkStart w:id="32" w:name="_Toc244299226"/>
      <w:r w:rsidRPr="00EF18B0">
        <w:rPr>
          <w:rFonts w:ascii="Times New Roman" w:hAnsi="Times New Roman" w:cs="Times New Roman"/>
          <w:color w:val="auto"/>
        </w:rPr>
        <w:t>4.5 Evaluation Metrics</w:t>
      </w:r>
      <w:bookmarkEnd w:id="32"/>
    </w:p>
    <w:p w14:paraId="5BAC79A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models were evaluated using classification metrics.</w:t>
      </w:r>
    </w:p>
    <w:p w14:paraId="02C450EB" w14:textId="77777777" w:rsidR="008E2F2A" w:rsidRPr="00EF18B0" w:rsidRDefault="00000000">
      <w:pPr>
        <w:pStyle w:val="Heading3"/>
        <w:rPr>
          <w:rFonts w:ascii="Times New Roman" w:hAnsi="Times New Roman" w:cs="Times New Roman"/>
          <w:color w:val="auto"/>
        </w:rPr>
      </w:pPr>
      <w:bookmarkStart w:id="33" w:name="_Toc244299227"/>
      <w:r w:rsidRPr="00EF18B0">
        <w:rPr>
          <w:rFonts w:ascii="Times New Roman" w:hAnsi="Times New Roman" w:cs="Times New Roman"/>
          <w:color w:val="auto"/>
        </w:rPr>
        <w:t>Accuracy</w:t>
      </w:r>
      <w:bookmarkEnd w:id="33"/>
    </w:p>
    <w:p w14:paraId="4060F8E6"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Accuracy measures the proportion of correctly classified samples among all evaluated samples.</w:t>
      </w:r>
    </w:p>
    <w:p w14:paraId="63396BDE" w14:textId="77777777" w:rsidR="008E2F2A" w:rsidRPr="00EF18B0" w:rsidRDefault="00000000">
      <w:pPr>
        <w:spacing w:before="80" w:after="160"/>
        <w:jc w:val="center"/>
        <w:rPr>
          <w:rFonts w:ascii="Times New Roman" w:hAnsi="Times New Roman" w:cs="Times New Roman"/>
        </w:rPr>
      </w:pPr>
      <w:r w:rsidRPr="00EF18B0">
        <w:rPr>
          <w:rFonts w:ascii="Times New Roman" w:eastAsia="Cambria Math" w:hAnsi="Times New Roman" w:cs="Times New Roman"/>
          <w:i/>
          <w:iCs/>
          <w:sz w:val="24"/>
          <w:szCs w:val="24"/>
        </w:rPr>
        <w:t>Accuracy = Number of Correct Predictions ÷ Total Predictions</w:t>
      </w:r>
    </w:p>
    <w:p w14:paraId="2CEC0C1A" w14:textId="77777777" w:rsidR="008E2F2A" w:rsidRPr="00EF18B0" w:rsidRDefault="00000000">
      <w:pPr>
        <w:pStyle w:val="Heading3"/>
        <w:rPr>
          <w:rFonts w:ascii="Times New Roman" w:hAnsi="Times New Roman" w:cs="Times New Roman"/>
          <w:color w:val="auto"/>
        </w:rPr>
      </w:pPr>
      <w:bookmarkStart w:id="34" w:name="_Toc244299228"/>
      <w:r w:rsidRPr="00EF18B0">
        <w:rPr>
          <w:rFonts w:ascii="Times New Roman" w:hAnsi="Times New Roman" w:cs="Times New Roman"/>
          <w:color w:val="auto"/>
        </w:rPr>
        <w:t>Precision</w:t>
      </w:r>
      <w:bookmarkEnd w:id="34"/>
    </w:p>
    <w:p w14:paraId="7698FCDC"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 xml:space="preserve">Precision </w:t>
      </w:r>
      <w:proofErr w:type="gramStart"/>
      <w:r w:rsidRPr="00EF18B0">
        <w:rPr>
          <w:rFonts w:ascii="Times New Roman" w:hAnsi="Times New Roman" w:cs="Times New Roman"/>
        </w:rPr>
        <w:t>measures</w:t>
      </w:r>
      <w:proofErr w:type="gramEnd"/>
      <w:r w:rsidRPr="00EF18B0">
        <w:rPr>
          <w:rFonts w:ascii="Times New Roman" w:hAnsi="Times New Roman" w:cs="Times New Roman"/>
        </w:rPr>
        <w:t xml:space="preserve"> how many predictions assigned to a particular class were correct.</w:t>
      </w:r>
    </w:p>
    <w:p w14:paraId="662985B2" w14:textId="77777777" w:rsidR="008E2F2A" w:rsidRPr="00EF18B0" w:rsidRDefault="00000000">
      <w:pPr>
        <w:spacing w:before="80" w:after="160"/>
        <w:jc w:val="center"/>
        <w:rPr>
          <w:rFonts w:ascii="Times New Roman" w:hAnsi="Times New Roman" w:cs="Times New Roman"/>
        </w:rPr>
      </w:pPr>
      <w:r w:rsidRPr="00EF18B0">
        <w:rPr>
          <w:rFonts w:ascii="Times New Roman" w:eastAsia="Cambria Math" w:hAnsi="Times New Roman" w:cs="Times New Roman"/>
          <w:i/>
          <w:iCs/>
          <w:sz w:val="24"/>
          <w:szCs w:val="24"/>
        </w:rPr>
        <w:t>Precision = TP ÷ (TP + FP)</w:t>
      </w:r>
    </w:p>
    <w:p w14:paraId="61FAEE94" w14:textId="77777777" w:rsidR="008E2F2A" w:rsidRPr="00EF18B0" w:rsidRDefault="00000000">
      <w:pPr>
        <w:pStyle w:val="Heading3"/>
        <w:rPr>
          <w:rFonts w:ascii="Times New Roman" w:hAnsi="Times New Roman" w:cs="Times New Roman"/>
          <w:color w:val="auto"/>
        </w:rPr>
      </w:pPr>
      <w:bookmarkStart w:id="35" w:name="_Toc244299229"/>
      <w:r w:rsidRPr="00EF18B0">
        <w:rPr>
          <w:rFonts w:ascii="Times New Roman" w:hAnsi="Times New Roman" w:cs="Times New Roman"/>
          <w:color w:val="auto"/>
        </w:rPr>
        <w:t>Recall</w:t>
      </w:r>
      <w:bookmarkEnd w:id="35"/>
    </w:p>
    <w:p w14:paraId="729F99B3"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Recall measures how many actual samples belonging to a class were correctly identified.</w:t>
      </w:r>
    </w:p>
    <w:p w14:paraId="6FD8647B" w14:textId="77777777" w:rsidR="008E2F2A" w:rsidRPr="00EF18B0" w:rsidRDefault="00000000">
      <w:pPr>
        <w:spacing w:before="80" w:after="160"/>
        <w:jc w:val="center"/>
        <w:rPr>
          <w:rFonts w:ascii="Times New Roman" w:hAnsi="Times New Roman" w:cs="Times New Roman"/>
        </w:rPr>
      </w:pPr>
      <w:r w:rsidRPr="00EF18B0">
        <w:rPr>
          <w:rFonts w:ascii="Times New Roman" w:eastAsia="Cambria Math" w:hAnsi="Times New Roman" w:cs="Times New Roman"/>
          <w:i/>
          <w:iCs/>
          <w:sz w:val="24"/>
          <w:szCs w:val="24"/>
        </w:rPr>
        <w:t>Recall = TP ÷ (TP + FN)</w:t>
      </w:r>
    </w:p>
    <w:p w14:paraId="5B93B7A5" w14:textId="77777777" w:rsidR="008E2F2A" w:rsidRPr="00EF18B0" w:rsidRDefault="00000000">
      <w:pPr>
        <w:pStyle w:val="Heading3"/>
        <w:rPr>
          <w:rFonts w:ascii="Times New Roman" w:hAnsi="Times New Roman" w:cs="Times New Roman"/>
          <w:color w:val="auto"/>
        </w:rPr>
      </w:pPr>
      <w:bookmarkStart w:id="36" w:name="_Toc244299230"/>
      <w:r w:rsidRPr="00EF18B0">
        <w:rPr>
          <w:rFonts w:ascii="Times New Roman" w:hAnsi="Times New Roman" w:cs="Times New Roman"/>
          <w:color w:val="auto"/>
        </w:rPr>
        <w:t>F1-Score</w:t>
      </w:r>
      <w:bookmarkEnd w:id="36"/>
    </w:p>
    <w:p w14:paraId="4CF9239C"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F1-score is the harmonic mean of precision and recall.</w:t>
      </w:r>
    </w:p>
    <w:p w14:paraId="0CD7FC61" w14:textId="77777777" w:rsidR="008E2F2A" w:rsidRPr="00EF18B0" w:rsidRDefault="00000000">
      <w:pPr>
        <w:spacing w:before="80" w:after="160"/>
        <w:jc w:val="center"/>
        <w:rPr>
          <w:rFonts w:ascii="Times New Roman" w:hAnsi="Times New Roman" w:cs="Times New Roman"/>
        </w:rPr>
      </w:pPr>
      <w:r w:rsidRPr="00EF18B0">
        <w:rPr>
          <w:rFonts w:ascii="Times New Roman" w:eastAsia="Cambria Math" w:hAnsi="Times New Roman" w:cs="Times New Roman"/>
          <w:i/>
          <w:iCs/>
          <w:sz w:val="24"/>
          <w:szCs w:val="24"/>
        </w:rPr>
        <w:t>F1 = 2 × (Precision × Recall) ÷ (Precision + Recall)</w:t>
      </w:r>
    </w:p>
    <w:p w14:paraId="54F9CD82" w14:textId="77777777" w:rsidR="008E2F2A" w:rsidRPr="00EF18B0" w:rsidRDefault="00000000">
      <w:pPr>
        <w:pStyle w:val="Heading3"/>
        <w:rPr>
          <w:rFonts w:ascii="Times New Roman" w:hAnsi="Times New Roman" w:cs="Times New Roman"/>
          <w:color w:val="auto"/>
        </w:rPr>
      </w:pPr>
      <w:bookmarkStart w:id="37" w:name="_Toc244299231"/>
      <w:r w:rsidRPr="00EF18B0">
        <w:rPr>
          <w:rFonts w:ascii="Times New Roman" w:hAnsi="Times New Roman" w:cs="Times New Roman"/>
          <w:color w:val="auto"/>
        </w:rPr>
        <w:t>Macro F1-Score</w:t>
      </w:r>
      <w:bookmarkEnd w:id="37"/>
    </w:p>
    <w:p w14:paraId="0E4DDDE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Macro F1 calculates the F1-score independently for each class and then averages the class scores equally.</w:t>
      </w:r>
    </w:p>
    <w:p w14:paraId="5C45B88F" w14:textId="77777777" w:rsidR="008E2F2A" w:rsidRPr="00EF18B0" w:rsidRDefault="00000000">
      <w:pPr>
        <w:pStyle w:val="Heading3"/>
        <w:rPr>
          <w:rFonts w:ascii="Times New Roman" w:hAnsi="Times New Roman" w:cs="Times New Roman"/>
          <w:color w:val="auto"/>
        </w:rPr>
      </w:pPr>
      <w:bookmarkStart w:id="38" w:name="_Toc244299232"/>
      <w:r w:rsidRPr="00EF18B0">
        <w:rPr>
          <w:rFonts w:ascii="Times New Roman" w:hAnsi="Times New Roman" w:cs="Times New Roman"/>
          <w:color w:val="auto"/>
        </w:rPr>
        <w:t>Weighted F1-Score</w:t>
      </w:r>
      <w:bookmarkEnd w:id="38"/>
    </w:p>
    <w:p w14:paraId="79C62C2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Weighted F1 calculates the average F1-score while accounting for the number of samples in each class.</w:t>
      </w:r>
    </w:p>
    <w:p w14:paraId="4298A4B7"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39" w:name="_Toc244299233"/>
      <w:r w:rsidRPr="00EF18B0">
        <w:rPr>
          <w:rFonts w:ascii="Times New Roman" w:hAnsi="Times New Roman" w:cs="Times New Roman"/>
          <w:color w:val="auto"/>
        </w:rPr>
        <w:lastRenderedPageBreak/>
        <w:t>5. EXPERIMENTAL RESULTS</w:t>
      </w:r>
      <w:bookmarkEnd w:id="39"/>
    </w:p>
    <w:p w14:paraId="74F3E482" w14:textId="77777777" w:rsidR="008E2F2A" w:rsidRPr="00EF18B0" w:rsidRDefault="00000000">
      <w:pPr>
        <w:pStyle w:val="Heading2"/>
        <w:rPr>
          <w:rFonts w:ascii="Times New Roman" w:hAnsi="Times New Roman" w:cs="Times New Roman"/>
          <w:color w:val="auto"/>
        </w:rPr>
      </w:pPr>
      <w:bookmarkStart w:id="40" w:name="_Toc244299234"/>
      <w:r w:rsidRPr="00EF18B0">
        <w:rPr>
          <w:rFonts w:ascii="Times New Roman" w:hAnsi="Times New Roman" w:cs="Times New Roman"/>
          <w:color w:val="auto"/>
        </w:rPr>
        <w:t>5.1 Model Performance Comparison</w:t>
      </w:r>
      <w:bookmarkEnd w:id="40"/>
    </w:p>
    <w:p w14:paraId="4B923BD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three ResNet-18 configurations were evaluated on the aligned 128×128 dataset.</w:t>
      </w:r>
    </w:p>
    <w:p w14:paraId="440FC289"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results are summarized below.</w:t>
      </w:r>
    </w:p>
    <w:tbl>
      <w:tblPr>
        <w:tblStyle w:val="TableGrid"/>
        <w:tblW w:w="9026" w:type="dxa"/>
        <w:tblLook w:val="04A0" w:firstRow="1" w:lastRow="0" w:firstColumn="1" w:lastColumn="0" w:noHBand="0" w:noVBand="1"/>
      </w:tblPr>
      <w:tblGrid>
        <w:gridCol w:w="4026"/>
        <w:gridCol w:w="2800"/>
        <w:gridCol w:w="2200"/>
      </w:tblGrid>
      <w:tr w:rsidR="008E2F2A" w:rsidRPr="00EF18B0" w14:paraId="6DE7BDFF" w14:textId="77777777" w:rsidTr="006B70B8">
        <w:tc>
          <w:tcPr>
            <w:tcW w:w="4026" w:type="dxa"/>
          </w:tcPr>
          <w:p w14:paraId="2BA6EA85"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Model configuration</w:t>
            </w:r>
          </w:p>
        </w:tc>
        <w:tc>
          <w:tcPr>
            <w:tcW w:w="2800" w:type="dxa"/>
          </w:tcPr>
          <w:p w14:paraId="3D7FC79C"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Best validation accuracy</w:t>
            </w:r>
          </w:p>
        </w:tc>
        <w:tc>
          <w:tcPr>
            <w:tcW w:w="2200" w:type="dxa"/>
          </w:tcPr>
          <w:p w14:paraId="6A197699"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Test accuracy</w:t>
            </w:r>
          </w:p>
        </w:tc>
      </w:tr>
      <w:tr w:rsidR="008E2F2A" w:rsidRPr="00EF18B0" w14:paraId="6C2474A0" w14:textId="77777777" w:rsidTr="006B70B8">
        <w:tc>
          <w:tcPr>
            <w:tcW w:w="4026" w:type="dxa"/>
          </w:tcPr>
          <w:p w14:paraId="6E70C77C"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ResNet-18 trained from scratch</w:t>
            </w:r>
          </w:p>
        </w:tc>
        <w:tc>
          <w:tcPr>
            <w:tcW w:w="2800" w:type="dxa"/>
          </w:tcPr>
          <w:p w14:paraId="77A1D6F4"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92.80%</w:t>
            </w:r>
          </w:p>
        </w:tc>
        <w:tc>
          <w:tcPr>
            <w:tcW w:w="2200" w:type="dxa"/>
          </w:tcPr>
          <w:p w14:paraId="16C05909"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95.10%</w:t>
            </w:r>
          </w:p>
        </w:tc>
      </w:tr>
      <w:tr w:rsidR="008E2F2A" w:rsidRPr="00EF18B0" w14:paraId="6F9CC966" w14:textId="77777777" w:rsidTr="006B70B8">
        <w:tc>
          <w:tcPr>
            <w:tcW w:w="4026" w:type="dxa"/>
          </w:tcPr>
          <w:p w14:paraId="4D9B0D7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Frozen pretrained ResNet-18</w:t>
            </w:r>
          </w:p>
        </w:tc>
        <w:tc>
          <w:tcPr>
            <w:tcW w:w="2800" w:type="dxa"/>
          </w:tcPr>
          <w:p w14:paraId="50608B6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95.37%</w:t>
            </w:r>
          </w:p>
        </w:tc>
        <w:tc>
          <w:tcPr>
            <w:tcW w:w="2200" w:type="dxa"/>
          </w:tcPr>
          <w:p w14:paraId="22D20F2C"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95.37%</w:t>
            </w:r>
          </w:p>
        </w:tc>
      </w:tr>
      <w:tr w:rsidR="008E2F2A" w:rsidRPr="00EF18B0" w14:paraId="316AFADB" w14:textId="77777777" w:rsidTr="006B70B8">
        <w:tc>
          <w:tcPr>
            <w:tcW w:w="4026" w:type="dxa"/>
          </w:tcPr>
          <w:p w14:paraId="6CE733A8" w14:textId="77777777" w:rsidR="008E2F2A" w:rsidRPr="00EF18B0" w:rsidRDefault="00000000">
            <w:pPr>
              <w:rPr>
                <w:rFonts w:ascii="Times New Roman" w:hAnsi="Times New Roman" w:cs="Times New Roman"/>
              </w:rPr>
            </w:pPr>
            <w:r w:rsidRPr="00EF18B0">
              <w:rPr>
                <w:rFonts w:ascii="Times New Roman" w:hAnsi="Times New Roman" w:cs="Times New Roman"/>
                <w:b/>
                <w:bCs/>
                <w:sz w:val="20"/>
                <w:szCs w:val="20"/>
              </w:rPr>
              <w:t>Fine-tuned pretrained ResNet-18</w:t>
            </w:r>
          </w:p>
        </w:tc>
        <w:tc>
          <w:tcPr>
            <w:tcW w:w="2800" w:type="dxa"/>
          </w:tcPr>
          <w:p w14:paraId="7CB5998E" w14:textId="77777777" w:rsidR="008E2F2A" w:rsidRPr="00EF18B0" w:rsidRDefault="00000000">
            <w:pPr>
              <w:jc w:val="right"/>
              <w:rPr>
                <w:rFonts w:ascii="Times New Roman" w:hAnsi="Times New Roman" w:cs="Times New Roman"/>
              </w:rPr>
            </w:pPr>
            <w:r w:rsidRPr="00EF18B0">
              <w:rPr>
                <w:rFonts w:ascii="Times New Roman" w:hAnsi="Times New Roman" w:cs="Times New Roman"/>
                <w:b/>
                <w:bCs/>
                <w:sz w:val="20"/>
                <w:szCs w:val="20"/>
              </w:rPr>
              <w:t>95.91%</w:t>
            </w:r>
          </w:p>
        </w:tc>
        <w:tc>
          <w:tcPr>
            <w:tcW w:w="2200" w:type="dxa"/>
          </w:tcPr>
          <w:p w14:paraId="5DD0E195" w14:textId="77777777" w:rsidR="008E2F2A" w:rsidRPr="00EF18B0" w:rsidRDefault="00000000">
            <w:pPr>
              <w:jc w:val="right"/>
              <w:rPr>
                <w:rFonts w:ascii="Times New Roman" w:hAnsi="Times New Roman" w:cs="Times New Roman"/>
              </w:rPr>
            </w:pPr>
            <w:r w:rsidRPr="00EF18B0">
              <w:rPr>
                <w:rFonts w:ascii="Times New Roman" w:hAnsi="Times New Roman" w:cs="Times New Roman"/>
                <w:b/>
                <w:bCs/>
                <w:sz w:val="20"/>
                <w:szCs w:val="20"/>
              </w:rPr>
              <w:t>97.00%</w:t>
            </w:r>
          </w:p>
        </w:tc>
      </w:tr>
    </w:tbl>
    <w:p w14:paraId="70266259" w14:textId="77777777" w:rsidR="008E2F2A" w:rsidRPr="00EF18B0" w:rsidRDefault="008E2F2A">
      <w:pPr>
        <w:spacing w:after="120"/>
        <w:rPr>
          <w:rFonts w:ascii="Times New Roman" w:hAnsi="Times New Roman" w:cs="Times New Roman"/>
        </w:rPr>
      </w:pPr>
    </w:p>
    <w:p w14:paraId="0B97D26B"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fine-tuned pretrained model achieved the highest test accuracy of 97.00%.</w:t>
      </w:r>
    </w:p>
    <w:p w14:paraId="5A6FFD8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Out of 367 test samples, it correctly classified 356 images.</w:t>
      </w:r>
    </w:p>
    <w:p w14:paraId="155D2544"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This indicates that fine-tuning the pretrained model was the most effective of the three evaluated configurations on this dataset.</w:t>
      </w:r>
    </w:p>
    <w:p w14:paraId="316B6EA8" w14:textId="77777777" w:rsidR="008E2F2A" w:rsidRPr="00EF18B0" w:rsidRDefault="00000000">
      <w:pPr>
        <w:keepNext/>
        <w:spacing w:before="120"/>
        <w:jc w:val="center"/>
        <w:rPr>
          <w:rFonts w:ascii="Times New Roman" w:hAnsi="Times New Roman" w:cs="Times New Roman"/>
        </w:rPr>
      </w:pPr>
      <w:r w:rsidRPr="00EF18B0">
        <w:rPr>
          <w:rFonts w:ascii="Times New Roman" w:hAnsi="Times New Roman" w:cs="Times New Roman"/>
          <w:noProof/>
        </w:rPr>
        <w:drawing>
          <wp:inline distT="0" distB="0" distL="0" distR="0" wp14:anchorId="44724525" wp14:editId="6ED37EE5">
            <wp:extent cx="5334000" cy="2952750"/>
            <wp:effectExtent l="0" t="0" r="0" b="0"/>
            <wp:docPr id="737014813" name="fig9.png" descr="fig9.png" title="fi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52750"/>
                    </a:xfrm>
                    <a:prstGeom prst="rect">
                      <a:avLst/>
                    </a:prstGeom>
                  </pic:spPr>
                </pic:pic>
              </a:graphicData>
            </a:graphic>
          </wp:inline>
        </w:drawing>
      </w:r>
    </w:p>
    <w:p w14:paraId="0180EB6B" w14:textId="77777777"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9: </w:t>
      </w:r>
      <w:r w:rsidRPr="00EF18B0">
        <w:rPr>
          <w:rFonts w:ascii="Times New Roman" w:hAnsi="Times New Roman" w:cs="Times New Roman"/>
          <w:i/>
          <w:iCs/>
          <w:sz w:val="20"/>
          <w:szCs w:val="20"/>
        </w:rPr>
        <w:t>Comparison of model performance (validation and test accuracy). Note: the y-axis starts at 90%.</w:t>
      </w:r>
    </w:p>
    <w:p w14:paraId="49D406D1" w14:textId="77777777" w:rsidR="008E2F2A" w:rsidRPr="00EF18B0" w:rsidRDefault="00000000" w:rsidP="006B70B8">
      <w:pPr>
        <w:pStyle w:val="Heading2"/>
        <w:pBdr>
          <w:bottom w:val="single" w:sz="4" w:space="1" w:color="auto"/>
        </w:pBdr>
        <w:rPr>
          <w:rFonts w:ascii="Times New Roman" w:hAnsi="Times New Roman" w:cs="Times New Roman"/>
          <w:color w:val="auto"/>
        </w:rPr>
      </w:pPr>
      <w:bookmarkStart w:id="41" w:name="_Toc244299235"/>
      <w:r w:rsidRPr="00EF18B0">
        <w:rPr>
          <w:rFonts w:ascii="Times New Roman" w:hAnsi="Times New Roman" w:cs="Times New Roman"/>
          <w:color w:val="auto"/>
        </w:rPr>
        <w:t>5.2 Class-Wise Performance</w:t>
      </w:r>
      <w:bookmarkEnd w:id="41"/>
    </w:p>
    <w:p w14:paraId="66165A70"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fine-tuned pretrained ResNet-18 model was also evaluated using class-wise precision, recall, and F1-score.</w:t>
      </w:r>
    </w:p>
    <w:tbl>
      <w:tblPr>
        <w:tblStyle w:val="TableGrid"/>
        <w:tblW w:w="9026" w:type="dxa"/>
        <w:tblLook w:val="04A0" w:firstRow="1" w:lastRow="0" w:firstColumn="1" w:lastColumn="0" w:noHBand="0" w:noVBand="1"/>
      </w:tblPr>
      <w:tblGrid>
        <w:gridCol w:w="3626"/>
        <w:gridCol w:w="1800"/>
        <w:gridCol w:w="1800"/>
        <w:gridCol w:w="1800"/>
      </w:tblGrid>
      <w:tr w:rsidR="008E2F2A" w:rsidRPr="00EF18B0" w14:paraId="165C895F" w14:textId="77777777" w:rsidTr="006B70B8">
        <w:tc>
          <w:tcPr>
            <w:tcW w:w="3626" w:type="dxa"/>
          </w:tcPr>
          <w:p w14:paraId="0298702E"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Land-cover class</w:t>
            </w:r>
          </w:p>
        </w:tc>
        <w:tc>
          <w:tcPr>
            <w:tcW w:w="1800" w:type="dxa"/>
          </w:tcPr>
          <w:p w14:paraId="2D1440F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Precision</w:t>
            </w:r>
          </w:p>
        </w:tc>
        <w:tc>
          <w:tcPr>
            <w:tcW w:w="1800" w:type="dxa"/>
          </w:tcPr>
          <w:p w14:paraId="7D0E3786"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Recall</w:t>
            </w:r>
          </w:p>
        </w:tc>
        <w:tc>
          <w:tcPr>
            <w:tcW w:w="1800" w:type="dxa"/>
          </w:tcPr>
          <w:p w14:paraId="25750C10"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F1-score</w:t>
            </w:r>
          </w:p>
        </w:tc>
      </w:tr>
      <w:tr w:rsidR="008E2F2A" w:rsidRPr="00EF18B0" w14:paraId="32B75755" w14:textId="77777777" w:rsidTr="006B70B8">
        <w:tc>
          <w:tcPr>
            <w:tcW w:w="3626" w:type="dxa"/>
          </w:tcPr>
          <w:p w14:paraId="770EC6E4"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Bare / Sparse Vegetation</w:t>
            </w:r>
          </w:p>
        </w:tc>
        <w:tc>
          <w:tcPr>
            <w:tcW w:w="1800" w:type="dxa"/>
          </w:tcPr>
          <w:p w14:paraId="0CF120AD"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97.50%</w:t>
            </w:r>
          </w:p>
        </w:tc>
        <w:tc>
          <w:tcPr>
            <w:tcW w:w="1800" w:type="dxa"/>
          </w:tcPr>
          <w:p w14:paraId="197F4C77"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100.00%</w:t>
            </w:r>
          </w:p>
        </w:tc>
        <w:tc>
          <w:tcPr>
            <w:tcW w:w="1800" w:type="dxa"/>
          </w:tcPr>
          <w:p w14:paraId="43A52CE0"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98.73%</w:t>
            </w:r>
          </w:p>
        </w:tc>
      </w:tr>
      <w:tr w:rsidR="008E2F2A" w:rsidRPr="00EF18B0" w14:paraId="2AA57EC2" w14:textId="77777777" w:rsidTr="006B70B8">
        <w:tc>
          <w:tcPr>
            <w:tcW w:w="3626" w:type="dxa"/>
          </w:tcPr>
          <w:p w14:paraId="3E9E1612"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Built-up</w:t>
            </w:r>
          </w:p>
        </w:tc>
        <w:tc>
          <w:tcPr>
            <w:tcW w:w="1800" w:type="dxa"/>
          </w:tcPr>
          <w:p w14:paraId="51C1813C"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98.55%</w:t>
            </w:r>
          </w:p>
        </w:tc>
        <w:tc>
          <w:tcPr>
            <w:tcW w:w="1800" w:type="dxa"/>
          </w:tcPr>
          <w:p w14:paraId="0787CCB1"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100.00%</w:t>
            </w:r>
          </w:p>
        </w:tc>
        <w:tc>
          <w:tcPr>
            <w:tcW w:w="1800" w:type="dxa"/>
          </w:tcPr>
          <w:p w14:paraId="7FC4595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99.27%</w:t>
            </w:r>
          </w:p>
        </w:tc>
      </w:tr>
      <w:tr w:rsidR="008E2F2A" w:rsidRPr="00EF18B0" w14:paraId="7139CED4" w14:textId="77777777" w:rsidTr="006B70B8">
        <w:tc>
          <w:tcPr>
            <w:tcW w:w="3626" w:type="dxa"/>
          </w:tcPr>
          <w:p w14:paraId="29FCAC06"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Cropland</w:t>
            </w:r>
          </w:p>
        </w:tc>
        <w:tc>
          <w:tcPr>
            <w:tcW w:w="1800" w:type="dxa"/>
          </w:tcPr>
          <w:p w14:paraId="5D6029F6"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91.78%</w:t>
            </w:r>
          </w:p>
        </w:tc>
        <w:tc>
          <w:tcPr>
            <w:tcW w:w="1800" w:type="dxa"/>
          </w:tcPr>
          <w:p w14:paraId="4D369CA8"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95.71%</w:t>
            </w:r>
          </w:p>
        </w:tc>
        <w:tc>
          <w:tcPr>
            <w:tcW w:w="1800" w:type="dxa"/>
          </w:tcPr>
          <w:p w14:paraId="4324AE26"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93.71%</w:t>
            </w:r>
          </w:p>
        </w:tc>
      </w:tr>
      <w:tr w:rsidR="008E2F2A" w:rsidRPr="00EF18B0" w14:paraId="6A1606B2" w14:textId="77777777" w:rsidTr="006B70B8">
        <w:tc>
          <w:tcPr>
            <w:tcW w:w="3626" w:type="dxa"/>
          </w:tcPr>
          <w:p w14:paraId="51C091DA"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Permanent Water</w:t>
            </w:r>
          </w:p>
        </w:tc>
        <w:tc>
          <w:tcPr>
            <w:tcW w:w="1800" w:type="dxa"/>
          </w:tcPr>
          <w:p w14:paraId="63A83554"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98.73%</w:t>
            </w:r>
          </w:p>
        </w:tc>
        <w:tc>
          <w:tcPr>
            <w:tcW w:w="1800" w:type="dxa"/>
          </w:tcPr>
          <w:p w14:paraId="4712CF40"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97.50%</w:t>
            </w:r>
          </w:p>
        </w:tc>
        <w:tc>
          <w:tcPr>
            <w:tcW w:w="1800" w:type="dxa"/>
          </w:tcPr>
          <w:p w14:paraId="37A5AE21"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98.11%</w:t>
            </w:r>
          </w:p>
        </w:tc>
      </w:tr>
      <w:tr w:rsidR="008E2F2A" w:rsidRPr="00EF18B0" w14:paraId="31225331" w14:textId="77777777" w:rsidTr="006B70B8">
        <w:tc>
          <w:tcPr>
            <w:tcW w:w="3626" w:type="dxa"/>
          </w:tcPr>
          <w:p w14:paraId="6A0BCB47"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Tree Cover</w:t>
            </w:r>
          </w:p>
        </w:tc>
        <w:tc>
          <w:tcPr>
            <w:tcW w:w="1800" w:type="dxa"/>
          </w:tcPr>
          <w:p w14:paraId="61826338"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98.48%</w:t>
            </w:r>
          </w:p>
        </w:tc>
        <w:tc>
          <w:tcPr>
            <w:tcW w:w="1800" w:type="dxa"/>
          </w:tcPr>
          <w:p w14:paraId="622541EB"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91.55%</w:t>
            </w:r>
          </w:p>
        </w:tc>
        <w:tc>
          <w:tcPr>
            <w:tcW w:w="1800" w:type="dxa"/>
          </w:tcPr>
          <w:p w14:paraId="4A5EC7C3"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94.89%</w:t>
            </w:r>
          </w:p>
        </w:tc>
      </w:tr>
    </w:tbl>
    <w:p w14:paraId="0CDE3FFE" w14:textId="77777777" w:rsidR="008E2F2A" w:rsidRPr="00EF18B0" w:rsidRDefault="008E2F2A">
      <w:pPr>
        <w:spacing w:after="120"/>
        <w:rPr>
          <w:rFonts w:ascii="Times New Roman" w:hAnsi="Times New Roman" w:cs="Times New Roman"/>
        </w:rPr>
      </w:pPr>
    </w:p>
    <w:p w14:paraId="4549A7C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 achieved a macro F1-score of 96.94% and a weighted F1-score of 97.00%.</w:t>
      </w:r>
    </w:p>
    <w:p w14:paraId="35B7239D" w14:textId="77777777" w:rsidR="008E2F2A" w:rsidRPr="00EF18B0" w:rsidRDefault="00000000">
      <w:pPr>
        <w:pStyle w:val="Heading2"/>
        <w:rPr>
          <w:rFonts w:ascii="Times New Roman" w:hAnsi="Times New Roman" w:cs="Times New Roman"/>
          <w:color w:val="auto"/>
        </w:rPr>
      </w:pPr>
      <w:bookmarkStart w:id="42" w:name="_Toc244299236"/>
      <w:r w:rsidRPr="00EF18B0">
        <w:rPr>
          <w:rFonts w:ascii="Times New Roman" w:hAnsi="Times New Roman" w:cs="Times New Roman"/>
          <w:color w:val="auto"/>
        </w:rPr>
        <w:lastRenderedPageBreak/>
        <w:t>5.3 Discussion of Results</w:t>
      </w:r>
      <w:bookmarkEnd w:id="42"/>
    </w:p>
    <w:p w14:paraId="4DDE041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results show that all three evaluated configurations achieved strong classification performance.</w:t>
      </w:r>
    </w:p>
    <w:p w14:paraId="594FE030"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 trained from scratch achieved 95.10% test accuracy. The frozen pretrained configuration achieved 95.37%, while the fine-tuned pretrained model achieved 97.00%.</w:t>
      </w:r>
    </w:p>
    <w:p w14:paraId="6858789D"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fine-tuned model therefore outperformed the other configurations in terms of test accuracy.</w:t>
      </w:r>
    </w:p>
    <w:p w14:paraId="2517FD72"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class-wise results also reveal differences in classification performance.</w:t>
      </w:r>
    </w:p>
    <w:p w14:paraId="2462D32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Built-up areas achieved an F1-score of 99.27%, while Bare / Sparse Vegetation achieved 98.73%. Permanent Water achieved 98.11%, and Tree Cover achieved 94.89%.</w:t>
      </w:r>
    </w:p>
    <w:p w14:paraId="7E4B901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Cropland achieved the lowest class-wise F1-score at 93.71%. This suggests that Cropland was comparatively more challenging for the model to distinguish from the other categories.</w:t>
      </w:r>
    </w:p>
    <w:p w14:paraId="33E3345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Tree Cover achieved a high precision of 98.48% but a lower recall of 91.55%. This indicates that predictions assigned to Tree Cover were generally reliable, although some actual Tree Cover samples were classified as other categories.</w:t>
      </w:r>
    </w:p>
    <w:p w14:paraId="2E5BEF28"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results demonstrate that the fine-tuned model performs well across all five categories, although some classes remain more challenging than others.</w:t>
      </w:r>
    </w:p>
    <w:p w14:paraId="17F2AD8C" w14:textId="77777777" w:rsidR="008E2F2A" w:rsidRPr="00EF18B0" w:rsidRDefault="00000000">
      <w:pPr>
        <w:pStyle w:val="Heading2"/>
        <w:rPr>
          <w:rFonts w:ascii="Times New Roman" w:hAnsi="Times New Roman" w:cs="Times New Roman"/>
          <w:color w:val="auto"/>
        </w:rPr>
      </w:pPr>
      <w:bookmarkStart w:id="43" w:name="_Toc244299237"/>
      <w:r w:rsidRPr="00EF18B0">
        <w:rPr>
          <w:rFonts w:ascii="Times New Roman" w:hAnsi="Times New Roman" w:cs="Times New Roman"/>
          <w:color w:val="auto"/>
        </w:rPr>
        <w:t>5.4 Interpretation of Transfer Learning</w:t>
      </w:r>
      <w:bookmarkEnd w:id="43"/>
    </w:p>
    <w:p w14:paraId="53F8896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comparison between the three configurations provides evidence of the value of pretrained representations for this classification task.</w:t>
      </w:r>
    </w:p>
    <w:p w14:paraId="00BD3C4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frozen pretrained model achieved slightly higher test accuracy than the model trained from scratch. The fine-tuned pretrained model achieved the strongest result.</w:t>
      </w:r>
    </w:p>
    <w:p w14:paraId="76BEE25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This suggests that previously learned visual representations can provide a useful starting point for satellite image classification, while adapting those representations to the target dataset can further improve performance.</w:t>
      </w:r>
    </w:p>
    <w:p w14:paraId="13FDD5F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experiment does not establish that transfer learning will always outperform training from scratch. The findings are limited to the dataset and configurations evaluated in this project.</w:t>
      </w:r>
    </w:p>
    <w:p w14:paraId="0C05FFC8" w14:textId="77777777" w:rsidR="008E2F2A" w:rsidRPr="00EF18B0" w:rsidRDefault="00000000">
      <w:pPr>
        <w:pStyle w:val="Heading1"/>
        <w:pageBreakBefore/>
        <w:rPr>
          <w:rFonts w:ascii="Times New Roman" w:hAnsi="Times New Roman" w:cs="Times New Roman"/>
          <w:color w:val="auto"/>
        </w:rPr>
      </w:pPr>
      <w:bookmarkStart w:id="44" w:name="_Toc244299238"/>
      <w:r w:rsidRPr="00EF18B0">
        <w:rPr>
          <w:rFonts w:ascii="Times New Roman" w:hAnsi="Times New Roman" w:cs="Times New Roman"/>
          <w:color w:val="auto"/>
        </w:rPr>
        <w:lastRenderedPageBreak/>
        <w:t>6. APPLICATION DEVELOPMENT AND DEPLOYMENT</w:t>
      </w:r>
      <w:bookmarkEnd w:id="44"/>
    </w:p>
    <w:p w14:paraId="5D326516" w14:textId="77777777" w:rsidR="008E2F2A" w:rsidRPr="00EF18B0" w:rsidRDefault="00000000">
      <w:pPr>
        <w:pStyle w:val="Heading2"/>
        <w:rPr>
          <w:rFonts w:ascii="Times New Roman" w:hAnsi="Times New Roman" w:cs="Times New Roman"/>
          <w:color w:val="auto"/>
        </w:rPr>
      </w:pPr>
      <w:bookmarkStart w:id="45" w:name="_Toc244299239"/>
      <w:r w:rsidRPr="00EF18B0">
        <w:rPr>
          <w:rFonts w:ascii="Times New Roman" w:hAnsi="Times New Roman" w:cs="Times New Roman"/>
          <w:color w:val="auto"/>
        </w:rPr>
        <w:t xml:space="preserve">6.1 </w:t>
      </w:r>
      <w:proofErr w:type="spellStart"/>
      <w:r w:rsidRPr="00EF18B0">
        <w:rPr>
          <w:rFonts w:ascii="Times New Roman" w:hAnsi="Times New Roman" w:cs="Times New Roman"/>
          <w:color w:val="auto"/>
        </w:rPr>
        <w:t>Streamlit</w:t>
      </w:r>
      <w:proofErr w:type="spellEnd"/>
      <w:r w:rsidRPr="00EF18B0">
        <w:rPr>
          <w:rFonts w:ascii="Times New Roman" w:hAnsi="Times New Roman" w:cs="Times New Roman"/>
          <w:color w:val="auto"/>
        </w:rPr>
        <w:t xml:space="preserve"> Application</w:t>
      </w:r>
      <w:bookmarkEnd w:id="45"/>
    </w:p>
    <w:p w14:paraId="715CD72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A web-based application was developed using </w:t>
      </w:r>
      <w:proofErr w:type="spellStart"/>
      <w:r w:rsidRPr="00EF18B0">
        <w:rPr>
          <w:rFonts w:ascii="Times New Roman" w:hAnsi="Times New Roman" w:cs="Times New Roman"/>
        </w:rPr>
        <w:t>Streamlit</w:t>
      </w:r>
      <w:proofErr w:type="spellEnd"/>
      <w:r w:rsidRPr="00EF18B0">
        <w:rPr>
          <w:rFonts w:ascii="Times New Roman" w:hAnsi="Times New Roman" w:cs="Times New Roman"/>
        </w:rPr>
        <w:t xml:space="preserve"> to make the trained classification model accessible through a graphical interface.</w:t>
      </w:r>
    </w:p>
    <w:p w14:paraId="11B5FA89"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application allows users to interact with the image classification system without directly executing model-training code.</w:t>
      </w:r>
    </w:p>
    <w:p w14:paraId="0D5922D4"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deployed application uses the fine-tuned 128×128 model weights stored in the project's GitHub repository.</w:t>
      </w:r>
    </w:p>
    <w:p w14:paraId="2F99D650" w14:textId="77777777" w:rsidR="008E2F2A" w:rsidRPr="00EF18B0" w:rsidRDefault="00000000">
      <w:pPr>
        <w:spacing w:after="140"/>
        <w:rPr>
          <w:rFonts w:ascii="Times New Roman" w:hAnsi="Times New Roman" w:cs="Times New Roman"/>
        </w:rPr>
      </w:pPr>
      <w:r w:rsidRPr="00EF18B0">
        <w:rPr>
          <w:rFonts w:ascii="Times New Roman" w:hAnsi="Times New Roman" w:cs="Times New Roman"/>
          <w:b/>
          <w:bCs/>
        </w:rPr>
        <w:t xml:space="preserve">Application URL: </w:t>
      </w:r>
      <w:hyperlink r:id="rId17" w:history="1">
        <w:r w:rsidR="008E2F2A" w:rsidRPr="00EF18B0">
          <w:rPr>
            <w:rFonts w:ascii="Times New Roman" w:hAnsi="Times New Roman" w:cs="Times New Roman"/>
            <w:sz w:val="20"/>
            <w:szCs w:val="20"/>
            <w:u w:val="single"/>
          </w:rPr>
          <w:t>https://satellite-landcover-classifier.streamlit.app/</w:t>
        </w:r>
      </w:hyperlink>
    </w:p>
    <w:p w14:paraId="3BBF96DA" w14:textId="77777777" w:rsidR="008E2F2A" w:rsidRPr="00EF18B0" w:rsidRDefault="00000000">
      <w:pPr>
        <w:pStyle w:val="Heading2"/>
        <w:rPr>
          <w:rFonts w:ascii="Times New Roman" w:hAnsi="Times New Roman" w:cs="Times New Roman"/>
          <w:color w:val="auto"/>
        </w:rPr>
      </w:pPr>
      <w:bookmarkStart w:id="46" w:name="_Toc244299240"/>
      <w:r w:rsidRPr="00EF18B0">
        <w:rPr>
          <w:rFonts w:ascii="Times New Roman" w:hAnsi="Times New Roman" w:cs="Times New Roman"/>
          <w:color w:val="auto"/>
        </w:rPr>
        <w:t>6.2 Application Workflow</w:t>
      </w:r>
      <w:bookmarkEnd w:id="46"/>
    </w:p>
    <w:p w14:paraId="400AF03A"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application follows a straightforward prediction workflow:</w:t>
      </w:r>
    </w:p>
    <w:p w14:paraId="7EAEC266" w14:textId="77777777" w:rsidR="008E2F2A" w:rsidRPr="00EF18B0" w:rsidRDefault="00000000">
      <w:pPr>
        <w:pStyle w:val="ListParagraph"/>
        <w:numPr>
          <w:ilvl w:val="0"/>
          <w:numId w:val="5"/>
        </w:numPr>
        <w:spacing w:after="80" w:line="288" w:lineRule="auto"/>
        <w:rPr>
          <w:rFonts w:ascii="Times New Roman" w:hAnsi="Times New Roman" w:cs="Times New Roman"/>
        </w:rPr>
      </w:pPr>
      <w:r w:rsidRPr="00EF18B0">
        <w:rPr>
          <w:rFonts w:ascii="Times New Roman" w:hAnsi="Times New Roman" w:cs="Times New Roman"/>
        </w:rPr>
        <w:t>The user provides a satellite image.</w:t>
      </w:r>
    </w:p>
    <w:p w14:paraId="1164C163" w14:textId="77777777" w:rsidR="008E2F2A" w:rsidRPr="00EF18B0" w:rsidRDefault="00000000">
      <w:pPr>
        <w:pStyle w:val="ListParagraph"/>
        <w:numPr>
          <w:ilvl w:val="0"/>
          <w:numId w:val="5"/>
        </w:numPr>
        <w:spacing w:after="80" w:line="288" w:lineRule="auto"/>
        <w:rPr>
          <w:rFonts w:ascii="Times New Roman" w:hAnsi="Times New Roman" w:cs="Times New Roman"/>
        </w:rPr>
      </w:pPr>
      <w:r w:rsidRPr="00EF18B0">
        <w:rPr>
          <w:rFonts w:ascii="Times New Roman" w:hAnsi="Times New Roman" w:cs="Times New Roman"/>
        </w:rPr>
        <w:t>The image is prepared for model input.</w:t>
      </w:r>
    </w:p>
    <w:p w14:paraId="615BB008" w14:textId="77777777" w:rsidR="008E2F2A" w:rsidRPr="00EF18B0" w:rsidRDefault="00000000">
      <w:pPr>
        <w:pStyle w:val="ListParagraph"/>
        <w:numPr>
          <w:ilvl w:val="0"/>
          <w:numId w:val="5"/>
        </w:numPr>
        <w:spacing w:after="80" w:line="288" w:lineRule="auto"/>
        <w:rPr>
          <w:rFonts w:ascii="Times New Roman" w:hAnsi="Times New Roman" w:cs="Times New Roman"/>
        </w:rPr>
      </w:pPr>
      <w:r w:rsidRPr="00EF18B0">
        <w:rPr>
          <w:rFonts w:ascii="Times New Roman" w:hAnsi="Times New Roman" w:cs="Times New Roman"/>
        </w:rPr>
        <w:t>The trained classification model processes the image.</w:t>
      </w:r>
    </w:p>
    <w:p w14:paraId="157CFE2C" w14:textId="77777777" w:rsidR="008E2F2A" w:rsidRPr="00EF18B0" w:rsidRDefault="00000000">
      <w:pPr>
        <w:pStyle w:val="ListParagraph"/>
        <w:numPr>
          <w:ilvl w:val="0"/>
          <w:numId w:val="5"/>
        </w:numPr>
        <w:spacing w:after="80" w:line="288" w:lineRule="auto"/>
        <w:rPr>
          <w:rFonts w:ascii="Times New Roman" w:hAnsi="Times New Roman" w:cs="Times New Roman"/>
        </w:rPr>
      </w:pPr>
      <w:r w:rsidRPr="00EF18B0">
        <w:rPr>
          <w:rFonts w:ascii="Times New Roman" w:hAnsi="Times New Roman" w:cs="Times New Roman"/>
        </w:rPr>
        <w:t>The model generates a predicted land-cover category.</w:t>
      </w:r>
    </w:p>
    <w:p w14:paraId="772F9A99" w14:textId="77777777" w:rsidR="008E2F2A" w:rsidRPr="00EF18B0" w:rsidRDefault="00000000">
      <w:pPr>
        <w:pStyle w:val="ListParagraph"/>
        <w:numPr>
          <w:ilvl w:val="0"/>
          <w:numId w:val="5"/>
        </w:numPr>
        <w:spacing w:after="80" w:line="288" w:lineRule="auto"/>
        <w:rPr>
          <w:rFonts w:ascii="Times New Roman" w:hAnsi="Times New Roman" w:cs="Times New Roman"/>
        </w:rPr>
      </w:pPr>
      <w:r w:rsidRPr="00EF18B0">
        <w:rPr>
          <w:rFonts w:ascii="Times New Roman" w:hAnsi="Times New Roman" w:cs="Times New Roman"/>
        </w:rPr>
        <w:t>The application displays the prediction.</w:t>
      </w:r>
    </w:p>
    <w:p w14:paraId="784ADDC2" w14:textId="77777777" w:rsidR="008E2F2A" w:rsidRPr="00EF18B0" w:rsidRDefault="00000000">
      <w:pPr>
        <w:keepNext/>
        <w:spacing w:before="120" w:after="140" w:line="288" w:lineRule="auto"/>
        <w:jc w:val="both"/>
        <w:rPr>
          <w:rFonts w:ascii="Times New Roman" w:hAnsi="Times New Roman" w:cs="Times New Roman"/>
        </w:rPr>
      </w:pPr>
      <w:r w:rsidRPr="00EF18B0">
        <w:rPr>
          <w:rFonts w:ascii="Times New Roman" w:hAnsi="Times New Roman" w:cs="Times New Roman"/>
        </w:rPr>
        <w:t>The application demonstrates how the trained model can be integrated into a usable software interface.</w:t>
      </w:r>
    </w:p>
    <w:p w14:paraId="1A6CBC51" w14:textId="7697EE2F" w:rsidR="00A16ACF" w:rsidRPr="00EF18B0" w:rsidRDefault="00A16ACF">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drawing>
          <wp:inline distT="0" distB="0" distL="0" distR="0" wp14:anchorId="3AFAC9C5" wp14:editId="022B3119">
            <wp:extent cx="5730240" cy="3124200"/>
            <wp:effectExtent l="0" t="0" r="3810" b="0"/>
            <wp:docPr id="565747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341A0CFF" w14:textId="2289C58F"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10: </w:t>
      </w:r>
      <w:proofErr w:type="spellStart"/>
      <w:r w:rsidRPr="00EF18B0">
        <w:rPr>
          <w:rFonts w:ascii="Times New Roman" w:hAnsi="Times New Roman" w:cs="Times New Roman"/>
          <w:i/>
          <w:iCs/>
          <w:sz w:val="20"/>
          <w:szCs w:val="20"/>
        </w:rPr>
        <w:t>Streamlit</w:t>
      </w:r>
      <w:proofErr w:type="spellEnd"/>
      <w:r w:rsidRPr="00EF18B0">
        <w:rPr>
          <w:rFonts w:ascii="Times New Roman" w:hAnsi="Times New Roman" w:cs="Times New Roman"/>
          <w:i/>
          <w:iCs/>
          <w:sz w:val="20"/>
          <w:szCs w:val="20"/>
        </w:rPr>
        <w:t xml:space="preserve"> application interface.</w:t>
      </w:r>
    </w:p>
    <w:p w14:paraId="4606E6D9" w14:textId="5486BC72" w:rsidR="00A16ACF" w:rsidRPr="00EF18B0" w:rsidRDefault="00A16ACF">
      <w:pPr>
        <w:spacing w:before="80" w:after="240"/>
        <w:jc w:val="center"/>
        <w:rPr>
          <w:rFonts w:ascii="Times New Roman" w:hAnsi="Times New Roman" w:cs="Times New Roman"/>
          <w:b/>
          <w:bCs/>
          <w:sz w:val="20"/>
          <w:szCs w:val="20"/>
        </w:rPr>
      </w:pPr>
      <w:r w:rsidRPr="00EF18B0">
        <w:rPr>
          <w:rFonts w:ascii="Times New Roman" w:hAnsi="Times New Roman" w:cs="Times New Roman"/>
          <w:b/>
          <w:bCs/>
          <w:noProof/>
          <w:sz w:val="20"/>
          <w:szCs w:val="20"/>
        </w:rPr>
        <w:lastRenderedPageBreak/>
        <w:drawing>
          <wp:inline distT="0" distB="0" distL="0" distR="0" wp14:anchorId="3DD848D7" wp14:editId="4FF842E5">
            <wp:extent cx="5722620" cy="2918460"/>
            <wp:effectExtent l="0" t="0" r="0" b="0"/>
            <wp:docPr id="853455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2918460"/>
                    </a:xfrm>
                    <a:prstGeom prst="rect">
                      <a:avLst/>
                    </a:prstGeom>
                    <a:noFill/>
                    <a:ln>
                      <a:noFill/>
                    </a:ln>
                  </pic:spPr>
                </pic:pic>
              </a:graphicData>
            </a:graphic>
          </wp:inline>
        </w:drawing>
      </w:r>
    </w:p>
    <w:p w14:paraId="3F201647" w14:textId="3D998818" w:rsidR="008E2F2A" w:rsidRPr="00EF18B0" w:rsidRDefault="00000000">
      <w:pPr>
        <w:spacing w:before="80" w:after="240"/>
        <w:jc w:val="center"/>
        <w:rPr>
          <w:rFonts w:ascii="Times New Roman" w:hAnsi="Times New Roman" w:cs="Times New Roman"/>
        </w:rPr>
      </w:pPr>
      <w:r w:rsidRPr="00EF18B0">
        <w:rPr>
          <w:rFonts w:ascii="Times New Roman" w:hAnsi="Times New Roman" w:cs="Times New Roman"/>
          <w:b/>
          <w:bCs/>
          <w:sz w:val="20"/>
          <w:szCs w:val="20"/>
        </w:rPr>
        <w:t xml:space="preserve">Figure 11: </w:t>
      </w:r>
      <w:r w:rsidRPr="00EF18B0">
        <w:rPr>
          <w:rFonts w:ascii="Times New Roman" w:hAnsi="Times New Roman" w:cs="Times New Roman"/>
          <w:i/>
          <w:iCs/>
          <w:sz w:val="20"/>
          <w:szCs w:val="20"/>
        </w:rPr>
        <w:t>Example classification result.</w:t>
      </w:r>
    </w:p>
    <w:p w14:paraId="4D036D3F" w14:textId="77777777" w:rsidR="008E2F2A" w:rsidRPr="00EF18B0" w:rsidRDefault="00000000">
      <w:pPr>
        <w:pStyle w:val="Heading2"/>
        <w:rPr>
          <w:rFonts w:ascii="Times New Roman" w:hAnsi="Times New Roman" w:cs="Times New Roman"/>
          <w:color w:val="auto"/>
        </w:rPr>
      </w:pPr>
      <w:bookmarkStart w:id="47" w:name="_Toc244299241"/>
      <w:r w:rsidRPr="00EF18B0">
        <w:rPr>
          <w:rFonts w:ascii="Times New Roman" w:hAnsi="Times New Roman" w:cs="Times New Roman"/>
          <w:color w:val="auto"/>
        </w:rPr>
        <w:t>6.3 Project Resources</w:t>
      </w:r>
      <w:bookmarkEnd w:id="47"/>
    </w:p>
    <w:p w14:paraId="1782E05B"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project is supported by the following resources:</w:t>
      </w:r>
    </w:p>
    <w:tbl>
      <w:tblPr>
        <w:tblStyle w:val="TableGrid"/>
        <w:tblW w:w="9026" w:type="dxa"/>
        <w:tblLook w:val="04A0" w:firstRow="1" w:lastRow="0" w:firstColumn="1" w:lastColumn="0" w:noHBand="0" w:noVBand="1"/>
      </w:tblPr>
      <w:tblGrid>
        <w:gridCol w:w="1276"/>
        <w:gridCol w:w="7750"/>
      </w:tblGrid>
      <w:tr w:rsidR="008E2F2A" w:rsidRPr="00EF18B0" w14:paraId="6388E51B" w14:textId="77777777" w:rsidTr="006B70B8">
        <w:tc>
          <w:tcPr>
            <w:tcW w:w="2600" w:type="dxa"/>
          </w:tcPr>
          <w:p w14:paraId="12E5CE11"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Resource</w:t>
            </w:r>
          </w:p>
        </w:tc>
        <w:tc>
          <w:tcPr>
            <w:tcW w:w="6426" w:type="dxa"/>
          </w:tcPr>
          <w:p w14:paraId="151F0ED6"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Link</w:t>
            </w:r>
          </w:p>
        </w:tc>
      </w:tr>
      <w:tr w:rsidR="008E2F2A" w:rsidRPr="00EF18B0" w14:paraId="359E9E76" w14:textId="77777777" w:rsidTr="006B70B8">
        <w:tc>
          <w:tcPr>
            <w:tcW w:w="2600" w:type="dxa"/>
          </w:tcPr>
          <w:p w14:paraId="15CA33F3"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GitHub repository</w:t>
            </w:r>
          </w:p>
        </w:tc>
        <w:tc>
          <w:tcPr>
            <w:tcW w:w="6426" w:type="dxa"/>
          </w:tcPr>
          <w:p w14:paraId="09379D6A" w14:textId="77777777" w:rsidR="008E2F2A" w:rsidRPr="00EF18B0" w:rsidRDefault="008E2F2A">
            <w:pPr>
              <w:keepNext/>
              <w:rPr>
                <w:rFonts w:ascii="Times New Roman" w:hAnsi="Times New Roman" w:cs="Times New Roman"/>
              </w:rPr>
            </w:pPr>
            <w:hyperlink r:id="rId20" w:history="1">
              <w:r w:rsidRPr="00EF18B0">
                <w:rPr>
                  <w:rFonts w:ascii="Times New Roman" w:hAnsi="Times New Roman" w:cs="Times New Roman"/>
                  <w:sz w:val="20"/>
                  <w:szCs w:val="20"/>
                  <w:u w:val="single"/>
                </w:rPr>
                <w:t>https://github.com/ZimranSohail/Land-Cover-Classifier</w:t>
              </w:r>
            </w:hyperlink>
          </w:p>
        </w:tc>
      </w:tr>
      <w:tr w:rsidR="008E2F2A" w:rsidRPr="00EF18B0" w14:paraId="1119051B" w14:textId="77777777" w:rsidTr="006B70B8">
        <w:tc>
          <w:tcPr>
            <w:tcW w:w="2600" w:type="dxa"/>
          </w:tcPr>
          <w:p w14:paraId="2131DC20"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Kaggle dataset</w:t>
            </w:r>
          </w:p>
        </w:tc>
        <w:tc>
          <w:tcPr>
            <w:tcW w:w="6426" w:type="dxa"/>
          </w:tcPr>
          <w:p w14:paraId="10D68780" w14:textId="77777777" w:rsidR="008E2F2A" w:rsidRPr="00EF18B0" w:rsidRDefault="008E2F2A">
            <w:pPr>
              <w:keepNext/>
              <w:rPr>
                <w:rFonts w:ascii="Times New Roman" w:hAnsi="Times New Roman" w:cs="Times New Roman"/>
              </w:rPr>
            </w:pPr>
            <w:hyperlink r:id="rId21" w:history="1">
              <w:r w:rsidRPr="00EF18B0">
                <w:rPr>
                  <w:rFonts w:ascii="Times New Roman" w:hAnsi="Times New Roman" w:cs="Times New Roman"/>
                  <w:sz w:val="20"/>
                  <w:szCs w:val="20"/>
                  <w:u w:val="single"/>
                </w:rPr>
                <w:t>https://www.kaggle.com/datasets/zimransohail/satellite-land-cover-classification</w:t>
              </w:r>
            </w:hyperlink>
          </w:p>
        </w:tc>
      </w:tr>
      <w:tr w:rsidR="008E2F2A" w:rsidRPr="00EF18B0" w14:paraId="54D80DC6" w14:textId="77777777" w:rsidTr="006B70B8">
        <w:tc>
          <w:tcPr>
            <w:tcW w:w="2600" w:type="dxa"/>
          </w:tcPr>
          <w:p w14:paraId="07E59ADA" w14:textId="77777777" w:rsidR="008E2F2A" w:rsidRPr="00EF18B0" w:rsidRDefault="00000000">
            <w:pPr>
              <w:keepNext/>
              <w:rPr>
                <w:rFonts w:ascii="Times New Roman" w:hAnsi="Times New Roman" w:cs="Times New Roman"/>
              </w:rPr>
            </w:pPr>
            <w:proofErr w:type="spellStart"/>
            <w:r w:rsidRPr="00EF18B0">
              <w:rPr>
                <w:rFonts w:ascii="Times New Roman" w:hAnsi="Times New Roman" w:cs="Times New Roman"/>
                <w:b/>
                <w:bCs/>
                <w:sz w:val="20"/>
                <w:szCs w:val="20"/>
              </w:rPr>
              <w:t>Streamlit</w:t>
            </w:r>
            <w:proofErr w:type="spellEnd"/>
            <w:r w:rsidRPr="00EF18B0">
              <w:rPr>
                <w:rFonts w:ascii="Times New Roman" w:hAnsi="Times New Roman" w:cs="Times New Roman"/>
                <w:b/>
                <w:bCs/>
                <w:sz w:val="20"/>
                <w:szCs w:val="20"/>
              </w:rPr>
              <w:t xml:space="preserve"> application</w:t>
            </w:r>
          </w:p>
        </w:tc>
        <w:tc>
          <w:tcPr>
            <w:tcW w:w="6426" w:type="dxa"/>
          </w:tcPr>
          <w:p w14:paraId="0E725FF6" w14:textId="77777777" w:rsidR="008E2F2A" w:rsidRPr="00EF18B0" w:rsidRDefault="008E2F2A">
            <w:pPr>
              <w:keepNext/>
              <w:rPr>
                <w:rFonts w:ascii="Times New Roman" w:hAnsi="Times New Roman" w:cs="Times New Roman"/>
              </w:rPr>
            </w:pPr>
            <w:hyperlink r:id="rId22" w:history="1">
              <w:r w:rsidRPr="00EF18B0">
                <w:rPr>
                  <w:rFonts w:ascii="Times New Roman" w:hAnsi="Times New Roman" w:cs="Times New Roman"/>
                  <w:sz w:val="20"/>
                  <w:szCs w:val="20"/>
                  <w:u w:val="single"/>
                </w:rPr>
                <w:t>https://satellite-landcover-classifier.streamlit.app/</w:t>
              </w:r>
            </w:hyperlink>
          </w:p>
        </w:tc>
      </w:tr>
      <w:tr w:rsidR="008E2F2A" w:rsidRPr="00EF18B0" w14:paraId="3DC8FE65" w14:textId="77777777" w:rsidTr="006B70B8">
        <w:tc>
          <w:tcPr>
            <w:tcW w:w="2600" w:type="dxa"/>
          </w:tcPr>
          <w:p w14:paraId="7F95419D" w14:textId="77777777" w:rsidR="008E2F2A" w:rsidRPr="00EF18B0" w:rsidRDefault="00000000">
            <w:pPr>
              <w:rPr>
                <w:rFonts w:ascii="Times New Roman" w:hAnsi="Times New Roman" w:cs="Times New Roman"/>
              </w:rPr>
            </w:pPr>
            <w:r w:rsidRPr="00EF18B0">
              <w:rPr>
                <w:rFonts w:ascii="Times New Roman" w:hAnsi="Times New Roman" w:cs="Times New Roman"/>
                <w:b/>
                <w:bCs/>
                <w:sz w:val="20"/>
                <w:szCs w:val="20"/>
              </w:rPr>
              <w:t>Google Drive dataset folder</w:t>
            </w:r>
          </w:p>
        </w:tc>
        <w:tc>
          <w:tcPr>
            <w:tcW w:w="6426" w:type="dxa"/>
          </w:tcPr>
          <w:p w14:paraId="1C031854" w14:textId="77777777" w:rsidR="008E2F2A" w:rsidRPr="00EF18B0" w:rsidRDefault="008E2F2A">
            <w:pPr>
              <w:rPr>
                <w:rFonts w:ascii="Times New Roman" w:hAnsi="Times New Roman" w:cs="Times New Roman"/>
              </w:rPr>
            </w:pPr>
            <w:hyperlink r:id="rId23" w:history="1">
              <w:r w:rsidRPr="00EF18B0">
                <w:rPr>
                  <w:rFonts w:ascii="Times New Roman" w:hAnsi="Times New Roman" w:cs="Times New Roman"/>
                  <w:sz w:val="20"/>
                  <w:szCs w:val="20"/>
                  <w:u w:val="single"/>
                </w:rPr>
                <w:t>https://drive.google.com/drive/folders/1pbd0O_leqiqgH5Fl_mIwgITlKaM3ycgP?usp=sharing</w:t>
              </w:r>
            </w:hyperlink>
          </w:p>
        </w:tc>
      </w:tr>
    </w:tbl>
    <w:p w14:paraId="62D44527"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48" w:name="_Toc244299242"/>
      <w:r w:rsidRPr="00EF18B0">
        <w:rPr>
          <w:rFonts w:ascii="Times New Roman" w:hAnsi="Times New Roman" w:cs="Times New Roman"/>
          <w:color w:val="auto"/>
        </w:rPr>
        <w:lastRenderedPageBreak/>
        <w:t>7. LIMITATIONS AND FUTURE WORK</w:t>
      </w:r>
      <w:bookmarkEnd w:id="48"/>
    </w:p>
    <w:p w14:paraId="046DC88E" w14:textId="77777777" w:rsidR="008E2F2A" w:rsidRPr="00EF18B0" w:rsidRDefault="00000000">
      <w:pPr>
        <w:pStyle w:val="Heading2"/>
        <w:rPr>
          <w:rFonts w:ascii="Times New Roman" w:hAnsi="Times New Roman" w:cs="Times New Roman"/>
          <w:color w:val="auto"/>
        </w:rPr>
      </w:pPr>
      <w:bookmarkStart w:id="49" w:name="_Toc244299243"/>
      <w:r w:rsidRPr="00EF18B0">
        <w:rPr>
          <w:rFonts w:ascii="Times New Roman" w:hAnsi="Times New Roman" w:cs="Times New Roman"/>
          <w:color w:val="auto"/>
        </w:rPr>
        <w:t>7.1 Limitations</w:t>
      </w:r>
      <w:bookmarkEnd w:id="49"/>
    </w:p>
    <w:p w14:paraId="02B3ABD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Despite the strong classification results, the project has several limitations.</w:t>
      </w:r>
    </w:p>
    <w:p w14:paraId="41D3BF5A" w14:textId="77777777" w:rsidR="008E2F2A" w:rsidRPr="00EF18B0" w:rsidRDefault="00000000">
      <w:pPr>
        <w:pStyle w:val="Heading3"/>
        <w:rPr>
          <w:rFonts w:ascii="Times New Roman" w:hAnsi="Times New Roman" w:cs="Times New Roman"/>
          <w:color w:val="auto"/>
        </w:rPr>
      </w:pPr>
      <w:bookmarkStart w:id="50" w:name="_Toc244299244"/>
      <w:r w:rsidRPr="00EF18B0">
        <w:rPr>
          <w:rFonts w:ascii="Times New Roman" w:hAnsi="Times New Roman" w:cs="Times New Roman"/>
          <w:color w:val="auto"/>
        </w:rPr>
        <w:t>7.1.1 Limited Number of Classes</w:t>
      </w:r>
      <w:bookmarkEnd w:id="50"/>
    </w:p>
    <w:p w14:paraId="7360C9A5"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 project focuses on five land-cover categories.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contains additional categories that are not included in the current classification task.</w:t>
      </w:r>
    </w:p>
    <w:p w14:paraId="6324A9A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Extending the dataset to cover more land-cover categories could increase the range of applications.</w:t>
      </w:r>
    </w:p>
    <w:p w14:paraId="108CC53C" w14:textId="77777777" w:rsidR="008E2F2A" w:rsidRPr="00EF18B0" w:rsidRDefault="00000000">
      <w:pPr>
        <w:pStyle w:val="Heading3"/>
        <w:rPr>
          <w:rFonts w:ascii="Times New Roman" w:hAnsi="Times New Roman" w:cs="Times New Roman"/>
          <w:color w:val="auto"/>
        </w:rPr>
      </w:pPr>
      <w:bookmarkStart w:id="51" w:name="_Toc244299245"/>
      <w:r w:rsidRPr="00EF18B0">
        <w:rPr>
          <w:rFonts w:ascii="Times New Roman" w:hAnsi="Times New Roman" w:cs="Times New Roman"/>
          <w:color w:val="auto"/>
        </w:rPr>
        <w:t>7.1.2 Dataset Size</w:t>
      </w:r>
      <w:bookmarkEnd w:id="51"/>
    </w:p>
    <w:p w14:paraId="03773B4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dataset contains 2,500 image patches. Although the dataset is balanced across the five classes, a larger dataset could provide additional geographical and visual diversity.</w:t>
      </w:r>
    </w:p>
    <w:p w14:paraId="102AF522" w14:textId="77777777" w:rsidR="008E2F2A" w:rsidRPr="00EF18B0" w:rsidRDefault="00000000">
      <w:pPr>
        <w:pStyle w:val="Heading3"/>
        <w:rPr>
          <w:rFonts w:ascii="Times New Roman" w:hAnsi="Times New Roman" w:cs="Times New Roman"/>
          <w:color w:val="auto"/>
        </w:rPr>
      </w:pPr>
      <w:bookmarkStart w:id="52" w:name="_Toc244299246"/>
      <w:r w:rsidRPr="00EF18B0">
        <w:rPr>
          <w:rFonts w:ascii="Times New Roman" w:hAnsi="Times New Roman" w:cs="Times New Roman"/>
          <w:color w:val="auto"/>
        </w:rPr>
        <w:t>7.1.3 Image-Level Classification</w:t>
      </w:r>
      <w:bookmarkEnd w:id="52"/>
    </w:p>
    <w:p w14:paraId="5B0ACC00"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current model predicts one land-cover category for an entire image patch.</w:t>
      </w:r>
    </w:p>
    <w:p w14:paraId="4841141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It does not identify the precise location of individual land-cover types within an image. Mixed land-cover patches may therefore be difficult to represent using a single label.</w:t>
      </w:r>
    </w:p>
    <w:p w14:paraId="03AD5689" w14:textId="77777777" w:rsidR="008E2F2A" w:rsidRPr="00EF18B0" w:rsidRDefault="00000000">
      <w:pPr>
        <w:pStyle w:val="Heading3"/>
        <w:rPr>
          <w:rFonts w:ascii="Times New Roman" w:hAnsi="Times New Roman" w:cs="Times New Roman"/>
          <w:color w:val="auto"/>
        </w:rPr>
      </w:pPr>
      <w:bookmarkStart w:id="53" w:name="_Toc244299247"/>
      <w:r w:rsidRPr="00EF18B0">
        <w:rPr>
          <w:rFonts w:ascii="Times New Roman" w:hAnsi="Times New Roman" w:cs="Times New Roman"/>
          <w:color w:val="auto"/>
        </w:rPr>
        <w:t>7.1.4 Resampled Image Dimensions</w:t>
      </w:r>
      <w:bookmarkEnd w:id="53"/>
    </w:p>
    <w:p w14:paraId="2BDD698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128×128 configuration is produced through resampling and does not contain additional native spatial detail compared with the original 10-metre imagery.</w:t>
      </w:r>
    </w:p>
    <w:p w14:paraId="682592B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Higher pixel dimensions should therefore not be interpreted as higher satellite sensor resolution.</w:t>
      </w:r>
    </w:p>
    <w:p w14:paraId="047A654E" w14:textId="77777777" w:rsidR="008E2F2A" w:rsidRPr="00EF18B0" w:rsidRDefault="00000000">
      <w:pPr>
        <w:pStyle w:val="Heading3"/>
        <w:rPr>
          <w:rFonts w:ascii="Times New Roman" w:hAnsi="Times New Roman" w:cs="Times New Roman"/>
          <w:color w:val="auto"/>
        </w:rPr>
      </w:pPr>
      <w:bookmarkStart w:id="54" w:name="_Toc244299248"/>
      <w:r w:rsidRPr="00EF18B0">
        <w:rPr>
          <w:rFonts w:ascii="Times New Roman" w:hAnsi="Times New Roman" w:cs="Times New Roman"/>
          <w:color w:val="auto"/>
        </w:rPr>
        <w:t>7.1.5 Geographic Generalization</w:t>
      </w:r>
      <w:bookmarkEnd w:id="54"/>
    </w:p>
    <w:p w14:paraId="668D073F"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dataset covers sampled locations in Pakistan. Further testing would be required to determine how well the trained model performs in geographically different regions, environmental conditions, and satellite acquisition periods.</w:t>
      </w:r>
    </w:p>
    <w:p w14:paraId="4B5BF8A4" w14:textId="77777777" w:rsidR="008E2F2A" w:rsidRPr="00EF18B0" w:rsidRDefault="00000000">
      <w:pPr>
        <w:pStyle w:val="Heading3"/>
        <w:rPr>
          <w:rFonts w:ascii="Times New Roman" w:hAnsi="Times New Roman" w:cs="Times New Roman"/>
          <w:color w:val="auto"/>
        </w:rPr>
      </w:pPr>
      <w:bookmarkStart w:id="55" w:name="_Toc244299249"/>
      <w:r w:rsidRPr="00EF18B0">
        <w:rPr>
          <w:rFonts w:ascii="Times New Roman" w:hAnsi="Times New Roman" w:cs="Times New Roman"/>
          <w:color w:val="auto"/>
        </w:rPr>
        <w:t>7.1.6 Reference Label Limitations</w:t>
      </w:r>
      <w:bookmarkEnd w:id="55"/>
    </w:p>
    <w:p w14:paraId="225E95F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 classification labels are derived from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As with any reference land-cover product, the labels represent a mapped classification rather than direct verification of every individual image patch.</w:t>
      </w:r>
    </w:p>
    <w:p w14:paraId="21AC6EF7"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model's predictions should therefore be interpreted in the context of the reference labels used during dataset preparation.</w:t>
      </w:r>
    </w:p>
    <w:p w14:paraId="6F29B6B8" w14:textId="77777777" w:rsidR="008E2F2A" w:rsidRPr="00EF18B0" w:rsidRDefault="00000000">
      <w:pPr>
        <w:pStyle w:val="Heading2"/>
        <w:rPr>
          <w:rFonts w:ascii="Times New Roman" w:hAnsi="Times New Roman" w:cs="Times New Roman"/>
          <w:color w:val="auto"/>
        </w:rPr>
      </w:pPr>
      <w:bookmarkStart w:id="56" w:name="_Toc244299250"/>
      <w:r w:rsidRPr="00EF18B0">
        <w:rPr>
          <w:rFonts w:ascii="Times New Roman" w:hAnsi="Times New Roman" w:cs="Times New Roman"/>
          <w:color w:val="auto"/>
        </w:rPr>
        <w:t>7.2 Future Work</w:t>
      </w:r>
      <w:bookmarkEnd w:id="56"/>
    </w:p>
    <w:p w14:paraId="2E53AB81"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Several improvements could extend the current project.</w:t>
      </w:r>
    </w:p>
    <w:p w14:paraId="5AE734AD"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Additional land-cover categories:</w:t>
      </w:r>
      <w:r w:rsidRPr="00EF18B0">
        <w:rPr>
          <w:rFonts w:ascii="Times New Roman" w:hAnsi="Times New Roman" w:cs="Times New Roman"/>
        </w:rPr>
        <w:t xml:space="preserve"> Expand the classification task to include more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categories.</w:t>
      </w:r>
    </w:p>
    <w:p w14:paraId="72DCAF41"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Larger geographical coverage:</w:t>
      </w:r>
      <w:r w:rsidRPr="00EF18B0">
        <w:rPr>
          <w:rFonts w:ascii="Times New Roman" w:hAnsi="Times New Roman" w:cs="Times New Roman"/>
        </w:rPr>
        <w:t xml:space="preserve"> Include samples from additional regions to improve geographical diversity.</w:t>
      </w:r>
    </w:p>
    <w:p w14:paraId="173C4BB9"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lastRenderedPageBreak/>
        <w:t>Multispectral classification:</w:t>
      </w:r>
      <w:r w:rsidRPr="00EF18B0">
        <w:rPr>
          <w:rFonts w:ascii="Times New Roman" w:hAnsi="Times New Roman" w:cs="Times New Roman"/>
        </w:rPr>
        <w:t xml:space="preserve"> Investigate the use of additional Sentinel-2 spectral bands beyond RGB.</w:t>
      </w:r>
    </w:p>
    <w:p w14:paraId="7F31BC77"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Semantic segmentation:</w:t>
      </w:r>
      <w:r w:rsidRPr="00EF18B0">
        <w:rPr>
          <w:rFonts w:ascii="Times New Roman" w:hAnsi="Times New Roman" w:cs="Times New Roman"/>
        </w:rPr>
        <w:t xml:space="preserve"> Explore pixel-level land-cover classification instead of assigning one class to an entire image patch.</w:t>
      </w:r>
    </w:p>
    <w:p w14:paraId="32180D47"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Model comparison:</w:t>
      </w:r>
      <w:r w:rsidRPr="00EF18B0">
        <w:rPr>
          <w:rFonts w:ascii="Times New Roman" w:hAnsi="Times New Roman" w:cs="Times New Roman"/>
        </w:rPr>
        <w:t xml:space="preserve"> Evaluate additional architectures such as ResNet-34, </w:t>
      </w:r>
      <w:proofErr w:type="spellStart"/>
      <w:r w:rsidRPr="00EF18B0">
        <w:rPr>
          <w:rFonts w:ascii="Times New Roman" w:hAnsi="Times New Roman" w:cs="Times New Roman"/>
        </w:rPr>
        <w:t>EfficientNet</w:t>
      </w:r>
      <w:proofErr w:type="spellEnd"/>
      <w:r w:rsidRPr="00EF18B0">
        <w:rPr>
          <w:rFonts w:ascii="Times New Roman" w:hAnsi="Times New Roman" w:cs="Times New Roman"/>
        </w:rPr>
        <w:t>, or other suitable CNN models.</w:t>
      </w:r>
    </w:p>
    <w:p w14:paraId="5FC233EF"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Explainable AI:</w:t>
      </w:r>
      <w:r w:rsidRPr="00EF18B0">
        <w:rPr>
          <w:rFonts w:ascii="Times New Roman" w:hAnsi="Times New Roman" w:cs="Times New Roman"/>
        </w:rPr>
        <w:t xml:space="preserve"> Investigate methods such as Grad-CAM to visualize which image regions contribute to model predictions.</w:t>
      </w:r>
    </w:p>
    <w:p w14:paraId="384F3B2E" w14:textId="77777777" w:rsidR="008E2F2A" w:rsidRPr="00EF18B0" w:rsidRDefault="00000000">
      <w:pPr>
        <w:pStyle w:val="ListParagraph"/>
        <w:numPr>
          <w:ilvl w:val="0"/>
          <w:numId w:val="6"/>
        </w:numPr>
        <w:spacing w:after="80" w:line="288" w:lineRule="auto"/>
        <w:rPr>
          <w:rFonts w:ascii="Times New Roman" w:hAnsi="Times New Roman" w:cs="Times New Roman"/>
        </w:rPr>
      </w:pPr>
      <w:r w:rsidRPr="00EF18B0">
        <w:rPr>
          <w:rFonts w:ascii="Times New Roman" w:hAnsi="Times New Roman" w:cs="Times New Roman"/>
          <w:b/>
          <w:bCs/>
        </w:rPr>
        <w:t>Application improvements:</w:t>
      </w:r>
      <w:r w:rsidRPr="00EF18B0">
        <w:rPr>
          <w:rFonts w:ascii="Times New Roman" w:hAnsi="Times New Roman" w:cs="Times New Roman"/>
        </w:rPr>
        <w:t xml:space="preserve"> Add prediction confidence, class descriptions, and more detailed result visualization to the </w:t>
      </w:r>
      <w:proofErr w:type="spellStart"/>
      <w:r w:rsidRPr="00EF18B0">
        <w:rPr>
          <w:rFonts w:ascii="Times New Roman" w:hAnsi="Times New Roman" w:cs="Times New Roman"/>
        </w:rPr>
        <w:t>Streamlit</w:t>
      </w:r>
      <w:proofErr w:type="spellEnd"/>
      <w:r w:rsidRPr="00EF18B0">
        <w:rPr>
          <w:rFonts w:ascii="Times New Roman" w:hAnsi="Times New Roman" w:cs="Times New Roman"/>
        </w:rPr>
        <w:t xml:space="preserve"> application.</w:t>
      </w:r>
    </w:p>
    <w:p w14:paraId="529E2801" w14:textId="77777777" w:rsidR="008E2F2A" w:rsidRPr="00EF18B0" w:rsidRDefault="00000000">
      <w:pPr>
        <w:spacing w:before="120" w:after="140" w:line="288" w:lineRule="auto"/>
        <w:jc w:val="both"/>
        <w:rPr>
          <w:rFonts w:ascii="Times New Roman" w:hAnsi="Times New Roman" w:cs="Times New Roman"/>
        </w:rPr>
      </w:pPr>
      <w:r w:rsidRPr="00EF18B0">
        <w:rPr>
          <w:rFonts w:ascii="Times New Roman" w:hAnsi="Times New Roman" w:cs="Times New Roman"/>
        </w:rPr>
        <w:t>These improvements could make the system more comprehensive and useful for practical remote-sensing applications.</w:t>
      </w:r>
    </w:p>
    <w:p w14:paraId="18719578"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57" w:name="_Toc244299251"/>
      <w:r w:rsidRPr="00EF18B0">
        <w:rPr>
          <w:rFonts w:ascii="Times New Roman" w:hAnsi="Times New Roman" w:cs="Times New Roman"/>
          <w:color w:val="auto"/>
        </w:rPr>
        <w:lastRenderedPageBreak/>
        <w:t>8. CONCLUSION</w:t>
      </w:r>
      <w:bookmarkEnd w:id="57"/>
    </w:p>
    <w:p w14:paraId="587FCDAC"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This project presented a deep learning-based approach to satellite land-cover classification using Sentinel-2 imagery and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labels.</w:t>
      </w:r>
    </w:p>
    <w:p w14:paraId="3A02185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A dataset of 2,500 satellite image patches was prepared across five land-cover categories: Tree Cover, Cropland, Built-up, Bare / Sparse Vegetation, and Permanent Water.</w:t>
      </w:r>
    </w:p>
    <w:p w14:paraId="7D6CF881"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Three dataset configurations were developed, including an aligned 128×128 version designed to preserve the same geographic samples and splits as the 64×64 dataset.</w:t>
      </w:r>
    </w:p>
    <w:p w14:paraId="5886557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ResNet-18 was evaluated using three configurations: training from scratch, frozen pretrained feature extraction, and pretrained fine-tuning.</w:t>
      </w:r>
    </w:p>
    <w:p w14:paraId="34897F96"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Among these configurations, the fine-tuned pretrained model achieved the best performance, with a test accuracy of 97.00% and a macro F1-score of 96.94% on the aligned 128×128 test set.</w:t>
      </w:r>
    </w:p>
    <w:p w14:paraId="19F070AA"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 xml:space="preserve">The project also demonstrated the deployment of the trained model through a </w:t>
      </w:r>
      <w:proofErr w:type="spellStart"/>
      <w:r w:rsidRPr="00EF18B0">
        <w:rPr>
          <w:rFonts w:ascii="Times New Roman" w:hAnsi="Times New Roman" w:cs="Times New Roman"/>
        </w:rPr>
        <w:t>Streamlit</w:t>
      </w:r>
      <w:proofErr w:type="spellEnd"/>
      <w:r w:rsidRPr="00EF18B0">
        <w:rPr>
          <w:rFonts w:ascii="Times New Roman" w:hAnsi="Times New Roman" w:cs="Times New Roman"/>
        </w:rPr>
        <w:t xml:space="preserve"> web application, making the classification system accessible through a graphical interface.</w:t>
      </w:r>
    </w:p>
    <w:p w14:paraId="381EF510"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Overall, the findings demonstrate the potential of transfer learning for satellite image classification and provide a foundation for further work involving additional land-cover categories, multispectral imagery, semantic segmentation, and explainable artificial intelligence.</w:t>
      </w:r>
    </w:p>
    <w:p w14:paraId="16AC2F59" w14:textId="77777777" w:rsidR="008E2F2A" w:rsidRPr="00EF18B0" w:rsidRDefault="00000000" w:rsidP="006B70B8">
      <w:pPr>
        <w:pStyle w:val="Heading1"/>
        <w:pageBreakBefore/>
        <w:pBdr>
          <w:bottom w:val="single" w:sz="4" w:space="4" w:color="auto"/>
        </w:pBdr>
        <w:rPr>
          <w:rFonts w:ascii="Times New Roman" w:hAnsi="Times New Roman" w:cs="Times New Roman"/>
          <w:color w:val="auto"/>
        </w:rPr>
      </w:pPr>
      <w:bookmarkStart w:id="58" w:name="_Toc244299252"/>
      <w:r w:rsidRPr="00EF18B0">
        <w:rPr>
          <w:rFonts w:ascii="Times New Roman" w:hAnsi="Times New Roman" w:cs="Times New Roman"/>
          <w:color w:val="auto"/>
        </w:rPr>
        <w:lastRenderedPageBreak/>
        <w:t>REFERENCES</w:t>
      </w:r>
      <w:bookmarkEnd w:id="58"/>
    </w:p>
    <w:p w14:paraId="66A11636" w14:textId="77777777" w:rsidR="008E2F2A" w:rsidRPr="00EF18B0" w:rsidRDefault="00000000">
      <w:pPr>
        <w:spacing w:after="160" w:line="276" w:lineRule="auto"/>
        <w:ind w:left="540" w:hanging="540"/>
        <w:rPr>
          <w:rFonts w:ascii="Times New Roman" w:hAnsi="Times New Roman" w:cs="Times New Roman"/>
        </w:rPr>
      </w:pPr>
      <w:r w:rsidRPr="00EF18B0">
        <w:rPr>
          <w:rFonts w:ascii="Times New Roman" w:hAnsi="Times New Roman" w:cs="Times New Roman"/>
          <w:b/>
          <w:bCs/>
        </w:rPr>
        <w:t>[1</w:t>
      </w:r>
      <w:proofErr w:type="gramStart"/>
      <w:r w:rsidRPr="00EF18B0">
        <w:rPr>
          <w:rFonts w:ascii="Times New Roman" w:hAnsi="Times New Roman" w:cs="Times New Roman"/>
          <w:b/>
          <w:bCs/>
        </w:rPr>
        <w:t xml:space="preserve">]  </w:t>
      </w:r>
      <w:r w:rsidRPr="00EF18B0">
        <w:rPr>
          <w:rFonts w:ascii="Times New Roman" w:hAnsi="Times New Roman" w:cs="Times New Roman"/>
        </w:rPr>
        <w:t>European</w:t>
      </w:r>
      <w:proofErr w:type="gramEnd"/>
      <w:r w:rsidRPr="00EF18B0">
        <w:rPr>
          <w:rFonts w:ascii="Times New Roman" w:hAnsi="Times New Roman" w:cs="Times New Roman"/>
        </w:rPr>
        <w:t xml:space="preserve"> Space Agency / Copernicus Data Space Ecosystem. “Sentinel-2 – Documentation.”  </w:t>
      </w:r>
      <w:hyperlink r:id="rId24" w:history="1">
        <w:r w:rsidR="008E2F2A" w:rsidRPr="00EF18B0">
          <w:rPr>
            <w:rFonts w:ascii="Times New Roman" w:hAnsi="Times New Roman" w:cs="Times New Roman"/>
            <w:sz w:val="20"/>
            <w:szCs w:val="20"/>
            <w:u w:val="single"/>
          </w:rPr>
          <w:t>https://documentation.dataspace.copernicus.eu/Data/SentinelMissions/Sentinel2.html</w:t>
        </w:r>
      </w:hyperlink>
    </w:p>
    <w:p w14:paraId="4CDE0E40" w14:textId="77777777" w:rsidR="008E2F2A" w:rsidRPr="00EF18B0" w:rsidRDefault="00000000">
      <w:pPr>
        <w:spacing w:after="160" w:line="276" w:lineRule="auto"/>
        <w:ind w:left="540" w:hanging="540"/>
        <w:rPr>
          <w:rFonts w:ascii="Times New Roman" w:hAnsi="Times New Roman" w:cs="Times New Roman"/>
        </w:rPr>
      </w:pPr>
      <w:r w:rsidRPr="00EF18B0">
        <w:rPr>
          <w:rFonts w:ascii="Times New Roman" w:hAnsi="Times New Roman" w:cs="Times New Roman"/>
          <w:b/>
          <w:bCs/>
        </w:rPr>
        <w:t>[2</w:t>
      </w:r>
      <w:proofErr w:type="gramStart"/>
      <w:r w:rsidRPr="00EF18B0">
        <w:rPr>
          <w:rFonts w:ascii="Times New Roman" w:hAnsi="Times New Roman" w:cs="Times New Roman"/>
          <w:b/>
          <w:bCs/>
        </w:rPr>
        <w:t xml:space="preserve">]  </w:t>
      </w:r>
      <w:r w:rsidRPr="00EF18B0">
        <w:rPr>
          <w:rFonts w:ascii="Times New Roman" w:hAnsi="Times New Roman" w:cs="Times New Roman"/>
        </w:rPr>
        <w:t>European</w:t>
      </w:r>
      <w:proofErr w:type="gramEnd"/>
      <w:r w:rsidRPr="00EF18B0">
        <w:rPr>
          <w:rFonts w:ascii="Times New Roman" w:hAnsi="Times New Roman" w:cs="Times New Roman"/>
        </w:rPr>
        <w:t xml:space="preserve"> Space Agency. “ESA </w:t>
      </w:r>
      <w:proofErr w:type="spellStart"/>
      <w:r w:rsidRPr="00EF18B0">
        <w:rPr>
          <w:rFonts w:ascii="Times New Roman" w:hAnsi="Times New Roman" w:cs="Times New Roman"/>
        </w:rPr>
        <w:t>WorldCover</w:t>
      </w:r>
      <w:proofErr w:type="spellEnd"/>
      <w:r w:rsidRPr="00EF18B0">
        <w:rPr>
          <w:rFonts w:ascii="Times New Roman" w:hAnsi="Times New Roman" w:cs="Times New Roman"/>
        </w:rPr>
        <w:t xml:space="preserve"> Product User Manual, Version 2.0.”  </w:t>
      </w:r>
      <w:hyperlink r:id="rId25" w:history="1">
        <w:r w:rsidR="008E2F2A" w:rsidRPr="00EF18B0">
          <w:rPr>
            <w:rFonts w:ascii="Times New Roman" w:hAnsi="Times New Roman" w:cs="Times New Roman"/>
            <w:sz w:val="20"/>
            <w:szCs w:val="20"/>
            <w:u w:val="single"/>
          </w:rPr>
          <w:t>https://esa-worldcover.s3.eu-central-1.amazonaws.com/v200/2021/docs/WorldCover_PUM_V2.0.pdf</w:t>
        </w:r>
      </w:hyperlink>
    </w:p>
    <w:p w14:paraId="7DD59805" w14:textId="77777777" w:rsidR="008E2F2A" w:rsidRPr="00EF18B0" w:rsidRDefault="00000000">
      <w:pPr>
        <w:spacing w:after="160" w:line="276" w:lineRule="auto"/>
        <w:ind w:left="540" w:hanging="540"/>
        <w:rPr>
          <w:rFonts w:ascii="Times New Roman" w:hAnsi="Times New Roman" w:cs="Times New Roman"/>
        </w:rPr>
      </w:pPr>
      <w:r w:rsidRPr="00EF18B0">
        <w:rPr>
          <w:rFonts w:ascii="Times New Roman" w:hAnsi="Times New Roman" w:cs="Times New Roman"/>
          <w:b/>
          <w:bCs/>
        </w:rPr>
        <w:t>[3</w:t>
      </w:r>
      <w:proofErr w:type="gramStart"/>
      <w:r w:rsidRPr="00EF18B0">
        <w:rPr>
          <w:rFonts w:ascii="Times New Roman" w:hAnsi="Times New Roman" w:cs="Times New Roman"/>
          <w:b/>
          <w:bCs/>
        </w:rPr>
        <w:t xml:space="preserve">]  </w:t>
      </w:r>
      <w:r w:rsidRPr="00EF18B0">
        <w:rPr>
          <w:rFonts w:ascii="Times New Roman" w:hAnsi="Times New Roman" w:cs="Times New Roman"/>
        </w:rPr>
        <w:t>K.</w:t>
      </w:r>
      <w:proofErr w:type="gramEnd"/>
      <w:r w:rsidRPr="00EF18B0">
        <w:rPr>
          <w:rFonts w:ascii="Times New Roman" w:hAnsi="Times New Roman" w:cs="Times New Roman"/>
        </w:rPr>
        <w:t xml:space="preserve"> He, X. Zhang, S. Ren, and J. Sun, “Deep Residual Learning for Image Recognition,” Proceedings of the IEEE Conference on Computer Vision and Pattern Recognition (CVPR), 2016, pp. 770–778.  </w:t>
      </w:r>
      <w:hyperlink r:id="rId26" w:history="1">
        <w:r w:rsidR="008E2F2A" w:rsidRPr="00EF18B0">
          <w:rPr>
            <w:rFonts w:ascii="Times New Roman" w:hAnsi="Times New Roman" w:cs="Times New Roman"/>
            <w:sz w:val="20"/>
            <w:szCs w:val="20"/>
            <w:u w:val="single"/>
          </w:rPr>
          <w:t>https://doi.org/10.1109/CVPR.2016.90</w:t>
        </w:r>
      </w:hyperlink>
    </w:p>
    <w:p w14:paraId="0635F1CE" w14:textId="77777777" w:rsidR="008E2F2A" w:rsidRPr="00EF18B0" w:rsidRDefault="00000000" w:rsidP="00014842">
      <w:pPr>
        <w:pStyle w:val="Heading1"/>
        <w:pageBreakBefore/>
        <w:pBdr>
          <w:bottom w:val="single" w:sz="4" w:space="4" w:color="auto"/>
        </w:pBdr>
        <w:rPr>
          <w:rFonts w:ascii="Times New Roman" w:hAnsi="Times New Roman" w:cs="Times New Roman"/>
          <w:color w:val="auto"/>
        </w:rPr>
      </w:pPr>
      <w:bookmarkStart w:id="59" w:name="_Toc244299253"/>
      <w:r w:rsidRPr="00EF18B0">
        <w:rPr>
          <w:rFonts w:ascii="Times New Roman" w:hAnsi="Times New Roman" w:cs="Times New Roman"/>
          <w:color w:val="auto"/>
        </w:rPr>
        <w:lastRenderedPageBreak/>
        <w:t>APPENDIX A: DATASET SPLIT DETAILS</w:t>
      </w:r>
      <w:bookmarkEnd w:id="59"/>
    </w:p>
    <w:p w14:paraId="5E8A1439" w14:textId="77777777" w:rsidR="008E2F2A" w:rsidRPr="00EF18B0" w:rsidRDefault="00000000">
      <w:pPr>
        <w:keepNext/>
        <w:spacing w:after="140" w:line="288" w:lineRule="auto"/>
        <w:jc w:val="both"/>
        <w:rPr>
          <w:rFonts w:ascii="Times New Roman" w:hAnsi="Times New Roman" w:cs="Times New Roman"/>
        </w:rPr>
      </w:pPr>
      <w:r w:rsidRPr="00EF18B0">
        <w:rPr>
          <w:rFonts w:ascii="Times New Roman" w:hAnsi="Times New Roman" w:cs="Times New Roman"/>
        </w:rPr>
        <w:t>The following table summarizes the number of samples used in each dataset configuration.</w:t>
      </w:r>
    </w:p>
    <w:tbl>
      <w:tblPr>
        <w:tblStyle w:val="TableGrid"/>
        <w:tblW w:w="9026" w:type="dxa"/>
        <w:tblLook w:val="04A0" w:firstRow="1" w:lastRow="0" w:firstColumn="1" w:lastColumn="0" w:noHBand="0" w:noVBand="1"/>
      </w:tblPr>
      <w:tblGrid>
        <w:gridCol w:w="3626"/>
        <w:gridCol w:w="1800"/>
        <w:gridCol w:w="1800"/>
        <w:gridCol w:w="1800"/>
      </w:tblGrid>
      <w:tr w:rsidR="008E2F2A" w:rsidRPr="00EF18B0" w14:paraId="7DC16DCD" w14:textId="77777777" w:rsidTr="00014842">
        <w:tc>
          <w:tcPr>
            <w:tcW w:w="3626" w:type="dxa"/>
          </w:tcPr>
          <w:p w14:paraId="7236A4DF"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Configuration</w:t>
            </w:r>
          </w:p>
        </w:tc>
        <w:tc>
          <w:tcPr>
            <w:tcW w:w="1800" w:type="dxa"/>
          </w:tcPr>
          <w:p w14:paraId="355FFAD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Training</w:t>
            </w:r>
          </w:p>
        </w:tc>
        <w:tc>
          <w:tcPr>
            <w:tcW w:w="1800" w:type="dxa"/>
          </w:tcPr>
          <w:p w14:paraId="3E27FA3B"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Validation</w:t>
            </w:r>
          </w:p>
        </w:tc>
        <w:tc>
          <w:tcPr>
            <w:tcW w:w="1800" w:type="dxa"/>
          </w:tcPr>
          <w:p w14:paraId="1EB76C46"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Testing</w:t>
            </w:r>
          </w:p>
        </w:tc>
      </w:tr>
      <w:tr w:rsidR="008E2F2A" w:rsidRPr="00EF18B0" w14:paraId="3033B748" w14:textId="77777777" w:rsidTr="00014842">
        <w:tc>
          <w:tcPr>
            <w:tcW w:w="3626" w:type="dxa"/>
          </w:tcPr>
          <w:p w14:paraId="009E5068"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64×64</w:t>
            </w:r>
          </w:p>
        </w:tc>
        <w:tc>
          <w:tcPr>
            <w:tcW w:w="1800" w:type="dxa"/>
          </w:tcPr>
          <w:p w14:paraId="547F4DD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1,766</w:t>
            </w:r>
          </w:p>
        </w:tc>
        <w:tc>
          <w:tcPr>
            <w:tcW w:w="1800" w:type="dxa"/>
          </w:tcPr>
          <w:p w14:paraId="32DB1E4F"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367</w:t>
            </w:r>
          </w:p>
        </w:tc>
        <w:tc>
          <w:tcPr>
            <w:tcW w:w="1800" w:type="dxa"/>
          </w:tcPr>
          <w:p w14:paraId="1B2687C8"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367</w:t>
            </w:r>
          </w:p>
        </w:tc>
      </w:tr>
      <w:tr w:rsidR="008E2F2A" w:rsidRPr="00EF18B0" w14:paraId="23A1FD4C" w14:textId="77777777" w:rsidTr="00014842">
        <w:tc>
          <w:tcPr>
            <w:tcW w:w="3626" w:type="dxa"/>
          </w:tcPr>
          <w:p w14:paraId="4B0B24C4"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128×128</w:t>
            </w:r>
          </w:p>
        </w:tc>
        <w:tc>
          <w:tcPr>
            <w:tcW w:w="1800" w:type="dxa"/>
          </w:tcPr>
          <w:p w14:paraId="058E445B"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1,749</w:t>
            </w:r>
          </w:p>
        </w:tc>
        <w:tc>
          <w:tcPr>
            <w:tcW w:w="1800" w:type="dxa"/>
          </w:tcPr>
          <w:p w14:paraId="3DE0FFAC"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375</w:t>
            </w:r>
          </w:p>
        </w:tc>
        <w:tc>
          <w:tcPr>
            <w:tcW w:w="1800" w:type="dxa"/>
          </w:tcPr>
          <w:p w14:paraId="7BBD2E31"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376</w:t>
            </w:r>
          </w:p>
        </w:tc>
      </w:tr>
      <w:tr w:rsidR="008E2F2A" w:rsidRPr="00EF18B0" w14:paraId="11455FCC" w14:textId="77777777" w:rsidTr="00014842">
        <w:tc>
          <w:tcPr>
            <w:tcW w:w="3626" w:type="dxa"/>
          </w:tcPr>
          <w:p w14:paraId="187F0AE1"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128×128 aligned</w:t>
            </w:r>
          </w:p>
        </w:tc>
        <w:tc>
          <w:tcPr>
            <w:tcW w:w="1800" w:type="dxa"/>
          </w:tcPr>
          <w:p w14:paraId="5CD10B0A"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1,766</w:t>
            </w:r>
          </w:p>
        </w:tc>
        <w:tc>
          <w:tcPr>
            <w:tcW w:w="1800" w:type="dxa"/>
          </w:tcPr>
          <w:p w14:paraId="5AA16C67"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367</w:t>
            </w:r>
          </w:p>
        </w:tc>
        <w:tc>
          <w:tcPr>
            <w:tcW w:w="1800" w:type="dxa"/>
          </w:tcPr>
          <w:p w14:paraId="7DC8893A"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367</w:t>
            </w:r>
          </w:p>
        </w:tc>
      </w:tr>
    </w:tbl>
    <w:p w14:paraId="2D78D3FA" w14:textId="77777777" w:rsidR="008E2F2A" w:rsidRPr="00EF18B0" w:rsidRDefault="008E2F2A">
      <w:pPr>
        <w:spacing w:after="120"/>
        <w:rPr>
          <w:rFonts w:ascii="Times New Roman" w:hAnsi="Times New Roman" w:cs="Times New Roman"/>
        </w:rPr>
      </w:pPr>
    </w:p>
    <w:p w14:paraId="0F68E083" w14:textId="77777777" w:rsidR="008E2F2A" w:rsidRPr="00EF18B0" w:rsidRDefault="00000000">
      <w:pPr>
        <w:spacing w:after="140" w:line="288" w:lineRule="auto"/>
        <w:jc w:val="both"/>
        <w:rPr>
          <w:rFonts w:ascii="Times New Roman" w:hAnsi="Times New Roman" w:cs="Times New Roman"/>
        </w:rPr>
      </w:pPr>
      <w:r w:rsidRPr="00EF18B0">
        <w:rPr>
          <w:rFonts w:ascii="Times New Roman" w:hAnsi="Times New Roman" w:cs="Times New Roman"/>
        </w:rPr>
        <w:t>The aligned 128×128 configuration shares its geographic locations and split assignments with the 64×64 configuration.</w:t>
      </w:r>
    </w:p>
    <w:p w14:paraId="4579A807" w14:textId="77777777" w:rsidR="008E2F2A" w:rsidRPr="00EF18B0" w:rsidRDefault="00000000" w:rsidP="00014842">
      <w:pPr>
        <w:pStyle w:val="Heading1"/>
        <w:pBdr>
          <w:bottom w:val="single" w:sz="4" w:space="4" w:color="auto"/>
        </w:pBdr>
        <w:rPr>
          <w:rFonts w:ascii="Times New Roman" w:hAnsi="Times New Roman" w:cs="Times New Roman"/>
          <w:color w:val="auto"/>
        </w:rPr>
      </w:pPr>
      <w:bookmarkStart w:id="60" w:name="_Toc244299254"/>
      <w:r w:rsidRPr="00EF18B0">
        <w:rPr>
          <w:rFonts w:ascii="Times New Roman" w:hAnsi="Times New Roman" w:cs="Times New Roman"/>
          <w:color w:val="auto"/>
        </w:rPr>
        <w:t>APPENDIX B: FINAL MODEL METRICS</w:t>
      </w:r>
      <w:bookmarkEnd w:id="60"/>
    </w:p>
    <w:tbl>
      <w:tblPr>
        <w:tblStyle w:val="TableGrid"/>
        <w:tblW w:w="9026" w:type="dxa"/>
        <w:tblLook w:val="04A0" w:firstRow="1" w:lastRow="0" w:firstColumn="1" w:lastColumn="0" w:noHBand="0" w:noVBand="1"/>
      </w:tblPr>
      <w:tblGrid>
        <w:gridCol w:w="3600"/>
        <w:gridCol w:w="5426"/>
      </w:tblGrid>
      <w:tr w:rsidR="008E2F2A" w:rsidRPr="00EF18B0" w14:paraId="122789A7" w14:textId="77777777" w:rsidTr="00014842">
        <w:tc>
          <w:tcPr>
            <w:tcW w:w="3600" w:type="dxa"/>
          </w:tcPr>
          <w:p w14:paraId="672FF559"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Item</w:t>
            </w:r>
          </w:p>
        </w:tc>
        <w:tc>
          <w:tcPr>
            <w:tcW w:w="5426" w:type="dxa"/>
          </w:tcPr>
          <w:p w14:paraId="35E44B3F"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Value</w:t>
            </w:r>
          </w:p>
        </w:tc>
      </w:tr>
      <w:tr w:rsidR="008E2F2A" w:rsidRPr="00EF18B0" w14:paraId="4D8DEC08" w14:textId="77777777" w:rsidTr="00014842">
        <w:tc>
          <w:tcPr>
            <w:tcW w:w="3600" w:type="dxa"/>
          </w:tcPr>
          <w:p w14:paraId="11D89660"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Best-performing model</w:t>
            </w:r>
          </w:p>
        </w:tc>
        <w:tc>
          <w:tcPr>
            <w:tcW w:w="5426" w:type="dxa"/>
          </w:tcPr>
          <w:p w14:paraId="3D0D9806"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Fine-tuned pretrained ResNet-18</w:t>
            </w:r>
          </w:p>
        </w:tc>
      </w:tr>
      <w:tr w:rsidR="008E2F2A" w:rsidRPr="00EF18B0" w14:paraId="5C23DB41" w14:textId="77777777" w:rsidTr="00014842">
        <w:tc>
          <w:tcPr>
            <w:tcW w:w="3600" w:type="dxa"/>
          </w:tcPr>
          <w:p w14:paraId="58A4BE2E"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Evaluation dataset</w:t>
            </w:r>
          </w:p>
        </w:tc>
        <w:tc>
          <w:tcPr>
            <w:tcW w:w="5426" w:type="dxa"/>
          </w:tcPr>
          <w:p w14:paraId="4320CB4B"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128×128 aligned</w:t>
            </w:r>
          </w:p>
        </w:tc>
      </w:tr>
      <w:tr w:rsidR="008E2F2A" w:rsidRPr="00EF18B0" w14:paraId="01D53806" w14:textId="77777777" w:rsidTr="00014842">
        <w:tc>
          <w:tcPr>
            <w:tcW w:w="3600" w:type="dxa"/>
          </w:tcPr>
          <w:p w14:paraId="669F32BD"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Test samples</w:t>
            </w:r>
          </w:p>
        </w:tc>
        <w:tc>
          <w:tcPr>
            <w:tcW w:w="5426" w:type="dxa"/>
          </w:tcPr>
          <w:p w14:paraId="046A6C9B"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367</w:t>
            </w:r>
          </w:p>
        </w:tc>
      </w:tr>
      <w:tr w:rsidR="008E2F2A" w:rsidRPr="00EF18B0" w14:paraId="374AB20E" w14:textId="77777777" w:rsidTr="00014842">
        <w:tc>
          <w:tcPr>
            <w:tcW w:w="3600" w:type="dxa"/>
          </w:tcPr>
          <w:p w14:paraId="6BD2FD1E"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Correct predictions</w:t>
            </w:r>
          </w:p>
        </w:tc>
        <w:tc>
          <w:tcPr>
            <w:tcW w:w="5426" w:type="dxa"/>
          </w:tcPr>
          <w:p w14:paraId="184557EC"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356</w:t>
            </w:r>
          </w:p>
        </w:tc>
      </w:tr>
      <w:tr w:rsidR="008E2F2A" w:rsidRPr="00EF18B0" w14:paraId="3AEF3879" w14:textId="77777777" w:rsidTr="00014842">
        <w:tc>
          <w:tcPr>
            <w:tcW w:w="3600" w:type="dxa"/>
          </w:tcPr>
          <w:p w14:paraId="479D9B34"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Test accuracy</w:t>
            </w:r>
          </w:p>
        </w:tc>
        <w:tc>
          <w:tcPr>
            <w:tcW w:w="5426" w:type="dxa"/>
          </w:tcPr>
          <w:p w14:paraId="0457E4BF"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97.00%</w:t>
            </w:r>
          </w:p>
        </w:tc>
      </w:tr>
      <w:tr w:rsidR="008E2F2A" w:rsidRPr="00EF18B0" w14:paraId="3E6A4591" w14:textId="77777777" w:rsidTr="00014842">
        <w:tc>
          <w:tcPr>
            <w:tcW w:w="3600" w:type="dxa"/>
          </w:tcPr>
          <w:p w14:paraId="06563F92"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Macro F1-score</w:t>
            </w:r>
          </w:p>
        </w:tc>
        <w:tc>
          <w:tcPr>
            <w:tcW w:w="5426" w:type="dxa"/>
          </w:tcPr>
          <w:p w14:paraId="35D16DB3"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96.94%</w:t>
            </w:r>
          </w:p>
        </w:tc>
      </w:tr>
      <w:tr w:rsidR="008E2F2A" w:rsidRPr="00EF18B0" w14:paraId="059EC821" w14:textId="77777777" w:rsidTr="00014842">
        <w:tc>
          <w:tcPr>
            <w:tcW w:w="3600" w:type="dxa"/>
          </w:tcPr>
          <w:p w14:paraId="0DFBA7D7" w14:textId="77777777" w:rsidR="008E2F2A" w:rsidRPr="00EF18B0" w:rsidRDefault="00000000">
            <w:pPr>
              <w:rPr>
                <w:rFonts w:ascii="Times New Roman" w:hAnsi="Times New Roman" w:cs="Times New Roman"/>
              </w:rPr>
            </w:pPr>
            <w:r w:rsidRPr="00EF18B0">
              <w:rPr>
                <w:rFonts w:ascii="Times New Roman" w:hAnsi="Times New Roman" w:cs="Times New Roman"/>
                <w:b/>
                <w:bCs/>
                <w:sz w:val="20"/>
                <w:szCs w:val="20"/>
              </w:rPr>
              <w:t>Weighted F1-score</w:t>
            </w:r>
          </w:p>
        </w:tc>
        <w:tc>
          <w:tcPr>
            <w:tcW w:w="5426" w:type="dxa"/>
          </w:tcPr>
          <w:p w14:paraId="0A62A69F"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97.00%</w:t>
            </w:r>
          </w:p>
        </w:tc>
      </w:tr>
    </w:tbl>
    <w:p w14:paraId="37704D77" w14:textId="77777777" w:rsidR="008E2F2A" w:rsidRPr="00EF18B0" w:rsidRDefault="008E2F2A">
      <w:pPr>
        <w:spacing w:after="120"/>
        <w:rPr>
          <w:rFonts w:ascii="Times New Roman" w:hAnsi="Times New Roman" w:cs="Times New Roman"/>
        </w:rPr>
      </w:pPr>
    </w:p>
    <w:tbl>
      <w:tblPr>
        <w:tblStyle w:val="TableGrid"/>
        <w:tblW w:w="9026" w:type="dxa"/>
        <w:tblLook w:val="04A0" w:firstRow="1" w:lastRow="0" w:firstColumn="1" w:lastColumn="0" w:noHBand="0" w:noVBand="1"/>
      </w:tblPr>
      <w:tblGrid>
        <w:gridCol w:w="3626"/>
        <w:gridCol w:w="1800"/>
        <w:gridCol w:w="1800"/>
        <w:gridCol w:w="1800"/>
      </w:tblGrid>
      <w:tr w:rsidR="008E2F2A" w:rsidRPr="00EF18B0" w14:paraId="0719102D" w14:textId="77777777" w:rsidTr="00014842">
        <w:tc>
          <w:tcPr>
            <w:tcW w:w="3626" w:type="dxa"/>
          </w:tcPr>
          <w:p w14:paraId="6A589FE6" w14:textId="77777777" w:rsidR="008E2F2A" w:rsidRPr="00EF18B0" w:rsidRDefault="00000000">
            <w:pPr>
              <w:keepNext/>
              <w:rPr>
                <w:rFonts w:ascii="Times New Roman" w:hAnsi="Times New Roman" w:cs="Times New Roman"/>
              </w:rPr>
            </w:pPr>
            <w:r w:rsidRPr="00EF18B0">
              <w:rPr>
                <w:rFonts w:ascii="Times New Roman" w:hAnsi="Times New Roman" w:cs="Times New Roman"/>
                <w:b/>
                <w:bCs/>
                <w:sz w:val="20"/>
                <w:szCs w:val="20"/>
              </w:rPr>
              <w:t>Class</w:t>
            </w:r>
          </w:p>
        </w:tc>
        <w:tc>
          <w:tcPr>
            <w:tcW w:w="1800" w:type="dxa"/>
          </w:tcPr>
          <w:p w14:paraId="64FB3A4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Precision</w:t>
            </w:r>
          </w:p>
        </w:tc>
        <w:tc>
          <w:tcPr>
            <w:tcW w:w="1800" w:type="dxa"/>
          </w:tcPr>
          <w:p w14:paraId="14F8B6ED"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Recall</w:t>
            </w:r>
          </w:p>
        </w:tc>
        <w:tc>
          <w:tcPr>
            <w:tcW w:w="1800" w:type="dxa"/>
          </w:tcPr>
          <w:p w14:paraId="248E6DDA"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b/>
                <w:bCs/>
                <w:sz w:val="20"/>
                <w:szCs w:val="20"/>
              </w:rPr>
              <w:t>F1-score</w:t>
            </w:r>
          </w:p>
        </w:tc>
      </w:tr>
      <w:tr w:rsidR="008E2F2A" w:rsidRPr="00EF18B0" w14:paraId="42E305A5" w14:textId="77777777" w:rsidTr="00014842">
        <w:tc>
          <w:tcPr>
            <w:tcW w:w="3626" w:type="dxa"/>
          </w:tcPr>
          <w:p w14:paraId="678E48DD"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Bare / Sparse Vegetation</w:t>
            </w:r>
          </w:p>
        </w:tc>
        <w:tc>
          <w:tcPr>
            <w:tcW w:w="1800" w:type="dxa"/>
          </w:tcPr>
          <w:p w14:paraId="588E412B"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97.50%</w:t>
            </w:r>
          </w:p>
        </w:tc>
        <w:tc>
          <w:tcPr>
            <w:tcW w:w="1800" w:type="dxa"/>
          </w:tcPr>
          <w:p w14:paraId="6466E443"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100.00%</w:t>
            </w:r>
          </w:p>
        </w:tc>
        <w:tc>
          <w:tcPr>
            <w:tcW w:w="1800" w:type="dxa"/>
          </w:tcPr>
          <w:p w14:paraId="5A4FCFC8"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98.73%</w:t>
            </w:r>
          </w:p>
        </w:tc>
      </w:tr>
      <w:tr w:rsidR="008E2F2A" w:rsidRPr="00EF18B0" w14:paraId="0DAFD566" w14:textId="77777777" w:rsidTr="00014842">
        <w:tc>
          <w:tcPr>
            <w:tcW w:w="3626" w:type="dxa"/>
          </w:tcPr>
          <w:p w14:paraId="1A5C6A8D"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Built-up</w:t>
            </w:r>
          </w:p>
        </w:tc>
        <w:tc>
          <w:tcPr>
            <w:tcW w:w="1800" w:type="dxa"/>
          </w:tcPr>
          <w:p w14:paraId="6670745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98.55%</w:t>
            </w:r>
          </w:p>
        </w:tc>
        <w:tc>
          <w:tcPr>
            <w:tcW w:w="1800" w:type="dxa"/>
          </w:tcPr>
          <w:p w14:paraId="032D2F7D"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100.00%</w:t>
            </w:r>
          </w:p>
        </w:tc>
        <w:tc>
          <w:tcPr>
            <w:tcW w:w="1800" w:type="dxa"/>
          </w:tcPr>
          <w:p w14:paraId="7783931E"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99.27%</w:t>
            </w:r>
          </w:p>
        </w:tc>
      </w:tr>
      <w:tr w:rsidR="008E2F2A" w:rsidRPr="00EF18B0" w14:paraId="1E49E897" w14:textId="77777777" w:rsidTr="00014842">
        <w:tc>
          <w:tcPr>
            <w:tcW w:w="3626" w:type="dxa"/>
          </w:tcPr>
          <w:p w14:paraId="2D9A5909"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Cropland</w:t>
            </w:r>
          </w:p>
        </w:tc>
        <w:tc>
          <w:tcPr>
            <w:tcW w:w="1800" w:type="dxa"/>
          </w:tcPr>
          <w:p w14:paraId="155683D7"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91.78%</w:t>
            </w:r>
          </w:p>
        </w:tc>
        <w:tc>
          <w:tcPr>
            <w:tcW w:w="1800" w:type="dxa"/>
          </w:tcPr>
          <w:p w14:paraId="330C9337"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95.71%</w:t>
            </w:r>
          </w:p>
        </w:tc>
        <w:tc>
          <w:tcPr>
            <w:tcW w:w="1800" w:type="dxa"/>
          </w:tcPr>
          <w:p w14:paraId="04788318"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93.71%</w:t>
            </w:r>
          </w:p>
        </w:tc>
      </w:tr>
      <w:tr w:rsidR="008E2F2A" w:rsidRPr="00EF18B0" w14:paraId="255AD38F" w14:textId="77777777" w:rsidTr="00014842">
        <w:tc>
          <w:tcPr>
            <w:tcW w:w="3626" w:type="dxa"/>
          </w:tcPr>
          <w:p w14:paraId="146CBD87" w14:textId="77777777" w:rsidR="008E2F2A" w:rsidRPr="00EF18B0" w:rsidRDefault="00000000">
            <w:pPr>
              <w:keepNext/>
              <w:rPr>
                <w:rFonts w:ascii="Times New Roman" w:hAnsi="Times New Roman" w:cs="Times New Roman"/>
              </w:rPr>
            </w:pPr>
            <w:r w:rsidRPr="00EF18B0">
              <w:rPr>
                <w:rFonts w:ascii="Times New Roman" w:hAnsi="Times New Roman" w:cs="Times New Roman"/>
                <w:sz w:val="20"/>
                <w:szCs w:val="20"/>
              </w:rPr>
              <w:t>Permanent Water</w:t>
            </w:r>
          </w:p>
        </w:tc>
        <w:tc>
          <w:tcPr>
            <w:tcW w:w="1800" w:type="dxa"/>
          </w:tcPr>
          <w:p w14:paraId="2AAFA143"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98.73%</w:t>
            </w:r>
          </w:p>
        </w:tc>
        <w:tc>
          <w:tcPr>
            <w:tcW w:w="1800" w:type="dxa"/>
          </w:tcPr>
          <w:p w14:paraId="2ECA4A2D"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97.50%</w:t>
            </w:r>
          </w:p>
        </w:tc>
        <w:tc>
          <w:tcPr>
            <w:tcW w:w="1800" w:type="dxa"/>
          </w:tcPr>
          <w:p w14:paraId="218C7B17" w14:textId="77777777" w:rsidR="008E2F2A" w:rsidRPr="00EF18B0" w:rsidRDefault="00000000">
            <w:pPr>
              <w:keepNext/>
              <w:jc w:val="right"/>
              <w:rPr>
                <w:rFonts w:ascii="Times New Roman" w:hAnsi="Times New Roman" w:cs="Times New Roman"/>
              </w:rPr>
            </w:pPr>
            <w:r w:rsidRPr="00EF18B0">
              <w:rPr>
                <w:rFonts w:ascii="Times New Roman" w:hAnsi="Times New Roman" w:cs="Times New Roman"/>
                <w:sz w:val="20"/>
                <w:szCs w:val="20"/>
              </w:rPr>
              <w:t>98.11%</w:t>
            </w:r>
          </w:p>
        </w:tc>
      </w:tr>
      <w:tr w:rsidR="008E2F2A" w:rsidRPr="00EF18B0" w14:paraId="15BAF8CA" w14:textId="77777777" w:rsidTr="00014842">
        <w:tc>
          <w:tcPr>
            <w:tcW w:w="3626" w:type="dxa"/>
          </w:tcPr>
          <w:p w14:paraId="2872E340" w14:textId="77777777" w:rsidR="008E2F2A" w:rsidRPr="00EF18B0" w:rsidRDefault="00000000">
            <w:pPr>
              <w:rPr>
                <w:rFonts w:ascii="Times New Roman" w:hAnsi="Times New Roman" w:cs="Times New Roman"/>
              </w:rPr>
            </w:pPr>
            <w:r w:rsidRPr="00EF18B0">
              <w:rPr>
                <w:rFonts w:ascii="Times New Roman" w:hAnsi="Times New Roman" w:cs="Times New Roman"/>
                <w:sz w:val="20"/>
                <w:szCs w:val="20"/>
              </w:rPr>
              <w:t>Tree Cover</w:t>
            </w:r>
          </w:p>
        </w:tc>
        <w:tc>
          <w:tcPr>
            <w:tcW w:w="1800" w:type="dxa"/>
          </w:tcPr>
          <w:p w14:paraId="5A84E0F8"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98.48%</w:t>
            </w:r>
          </w:p>
        </w:tc>
        <w:tc>
          <w:tcPr>
            <w:tcW w:w="1800" w:type="dxa"/>
          </w:tcPr>
          <w:p w14:paraId="36B77850"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91.55%</w:t>
            </w:r>
          </w:p>
        </w:tc>
        <w:tc>
          <w:tcPr>
            <w:tcW w:w="1800" w:type="dxa"/>
          </w:tcPr>
          <w:p w14:paraId="378F7652" w14:textId="77777777" w:rsidR="008E2F2A" w:rsidRPr="00EF18B0" w:rsidRDefault="00000000">
            <w:pPr>
              <w:jc w:val="right"/>
              <w:rPr>
                <w:rFonts w:ascii="Times New Roman" w:hAnsi="Times New Roman" w:cs="Times New Roman"/>
              </w:rPr>
            </w:pPr>
            <w:r w:rsidRPr="00EF18B0">
              <w:rPr>
                <w:rFonts w:ascii="Times New Roman" w:hAnsi="Times New Roman" w:cs="Times New Roman"/>
                <w:sz w:val="20"/>
                <w:szCs w:val="20"/>
              </w:rPr>
              <w:t>94.89%</w:t>
            </w:r>
          </w:p>
        </w:tc>
      </w:tr>
    </w:tbl>
    <w:p w14:paraId="40E71E6C" w14:textId="77777777" w:rsidR="008E2F2A" w:rsidRPr="00EF18B0" w:rsidRDefault="00000000">
      <w:pPr>
        <w:pStyle w:val="Heading1"/>
        <w:rPr>
          <w:rFonts w:ascii="Times New Roman" w:hAnsi="Times New Roman" w:cs="Times New Roman"/>
          <w:color w:val="auto"/>
        </w:rPr>
      </w:pPr>
      <w:bookmarkStart w:id="61" w:name="_Toc244299255"/>
      <w:r w:rsidRPr="00EF18B0">
        <w:rPr>
          <w:rFonts w:ascii="Times New Roman" w:hAnsi="Times New Roman" w:cs="Times New Roman"/>
          <w:color w:val="auto"/>
        </w:rPr>
        <w:t>APPENDIX C: PROJECT LINKS</w:t>
      </w:r>
      <w:bookmarkEnd w:id="61"/>
    </w:p>
    <w:p w14:paraId="7D86E22F" w14:textId="77777777" w:rsidR="008E2F2A" w:rsidRPr="00EF18B0" w:rsidRDefault="00000000">
      <w:pPr>
        <w:pStyle w:val="ListParagraph"/>
        <w:numPr>
          <w:ilvl w:val="0"/>
          <w:numId w:val="3"/>
        </w:numPr>
        <w:spacing w:after="100"/>
        <w:rPr>
          <w:rFonts w:ascii="Times New Roman" w:hAnsi="Times New Roman" w:cs="Times New Roman"/>
        </w:rPr>
      </w:pPr>
      <w:r w:rsidRPr="00EF18B0">
        <w:rPr>
          <w:rFonts w:ascii="Times New Roman" w:hAnsi="Times New Roman" w:cs="Times New Roman"/>
          <w:b/>
          <w:bCs/>
        </w:rPr>
        <w:t xml:space="preserve">GitHub: </w:t>
      </w:r>
      <w:hyperlink r:id="rId27" w:history="1">
        <w:r w:rsidR="008E2F2A" w:rsidRPr="00EF18B0">
          <w:rPr>
            <w:rFonts w:ascii="Times New Roman" w:hAnsi="Times New Roman" w:cs="Times New Roman"/>
            <w:sz w:val="20"/>
            <w:szCs w:val="20"/>
            <w:u w:val="single"/>
          </w:rPr>
          <w:t>https://github.com/ZimranSohail/Land-Cover-Classifier</w:t>
        </w:r>
      </w:hyperlink>
    </w:p>
    <w:p w14:paraId="3AA013D2" w14:textId="77777777" w:rsidR="008E2F2A" w:rsidRPr="00EF18B0" w:rsidRDefault="00000000">
      <w:pPr>
        <w:pStyle w:val="ListParagraph"/>
        <w:numPr>
          <w:ilvl w:val="0"/>
          <w:numId w:val="3"/>
        </w:numPr>
        <w:spacing w:after="100"/>
        <w:rPr>
          <w:rFonts w:ascii="Times New Roman" w:hAnsi="Times New Roman" w:cs="Times New Roman"/>
        </w:rPr>
      </w:pPr>
      <w:r w:rsidRPr="00EF18B0">
        <w:rPr>
          <w:rFonts w:ascii="Times New Roman" w:hAnsi="Times New Roman" w:cs="Times New Roman"/>
          <w:b/>
          <w:bCs/>
        </w:rPr>
        <w:t xml:space="preserve">Kaggle: </w:t>
      </w:r>
      <w:hyperlink r:id="rId28" w:history="1">
        <w:r w:rsidR="008E2F2A" w:rsidRPr="00EF18B0">
          <w:rPr>
            <w:rFonts w:ascii="Times New Roman" w:hAnsi="Times New Roman" w:cs="Times New Roman"/>
            <w:sz w:val="20"/>
            <w:szCs w:val="20"/>
            <w:u w:val="single"/>
          </w:rPr>
          <w:t>https://www.kaggle.com/datasets/zimransohail/satellite-land-cover-classification</w:t>
        </w:r>
      </w:hyperlink>
    </w:p>
    <w:p w14:paraId="2A2524C0" w14:textId="77777777" w:rsidR="008E2F2A" w:rsidRPr="00EF18B0" w:rsidRDefault="00000000">
      <w:pPr>
        <w:pStyle w:val="ListParagraph"/>
        <w:numPr>
          <w:ilvl w:val="0"/>
          <w:numId w:val="3"/>
        </w:numPr>
        <w:spacing w:after="100"/>
        <w:rPr>
          <w:rFonts w:ascii="Times New Roman" w:hAnsi="Times New Roman" w:cs="Times New Roman"/>
        </w:rPr>
      </w:pPr>
      <w:proofErr w:type="spellStart"/>
      <w:r w:rsidRPr="00EF18B0">
        <w:rPr>
          <w:rFonts w:ascii="Times New Roman" w:hAnsi="Times New Roman" w:cs="Times New Roman"/>
          <w:b/>
          <w:bCs/>
        </w:rPr>
        <w:t>Streamlit</w:t>
      </w:r>
      <w:proofErr w:type="spellEnd"/>
      <w:r w:rsidRPr="00EF18B0">
        <w:rPr>
          <w:rFonts w:ascii="Times New Roman" w:hAnsi="Times New Roman" w:cs="Times New Roman"/>
          <w:b/>
          <w:bCs/>
        </w:rPr>
        <w:t xml:space="preserve">: </w:t>
      </w:r>
      <w:hyperlink r:id="rId29" w:history="1">
        <w:r w:rsidR="008E2F2A" w:rsidRPr="00EF18B0">
          <w:rPr>
            <w:rFonts w:ascii="Times New Roman" w:hAnsi="Times New Roman" w:cs="Times New Roman"/>
            <w:sz w:val="20"/>
            <w:szCs w:val="20"/>
            <w:u w:val="single"/>
          </w:rPr>
          <w:t>https://satellite-landcover-classifier.streamlit.app/</w:t>
        </w:r>
      </w:hyperlink>
    </w:p>
    <w:p w14:paraId="6DFF9BD6" w14:textId="70C22BE9" w:rsidR="008E2F2A" w:rsidRPr="00EF18B0" w:rsidRDefault="00000000">
      <w:pPr>
        <w:pStyle w:val="ListParagraph"/>
        <w:numPr>
          <w:ilvl w:val="0"/>
          <w:numId w:val="3"/>
        </w:numPr>
        <w:spacing w:after="100"/>
        <w:rPr>
          <w:rFonts w:ascii="Times New Roman" w:hAnsi="Times New Roman" w:cs="Times New Roman"/>
        </w:rPr>
      </w:pPr>
      <w:r w:rsidRPr="00EF18B0">
        <w:rPr>
          <w:rFonts w:ascii="Times New Roman" w:hAnsi="Times New Roman" w:cs="Times New Roman"/>
          <w:b/>
          <w:bCs/>
        </w:rPr>
        <w:t xml:space="preserve">Google Drive: </w:t>
      </w:r>
      <w:hyperlink r:id="rId30" w:history="1">
        <w:r w:rsidR="008E2F2A" w:rsidRPr="00EF18B0">
          <w:rPr>
            <w:rFonts w:ascii="Times New Roman" w:hAnsi="Times New Roman" w:cs="Times New Roman"/>
            <w:sz w:val="20"/>
            <w:szCs w:val="20"/>
            <w:u w:val="single"/>
          </w:rPr>
          <w:t>https://drive.google.com/drive/folders/1pbd0O_leq</w:t>
        </w:r>
        <w:r w:rsidR="008E2F2A" w:rsidRPr="00EF18B0">
          <w:rPr>
            <w:rFonts w:ascii="Times New Roman" w:hAnsi="Times New Roman" w:cs="Times New Roman"/>
            <w:sz w:val="20"/>
            <w:szCs w:val="20"/>
            <w:u w:val="single"/>
          </w:rPr>
          <w:t>i</w:t>
        </w:r>
        <w:r w:rsidR="008E2F2A" w:rsidRPr="00EF18B0">
          <w:rPr>
            <w:rFonts w:ascii="Times New Roman" w:hAnsi="Times New Roman" w:cs="Times New Roman"/>
            <w:sz w:val="20"/>
            <w:szCs w:val="20"/>
            <w:u w:val="single"/>
          </w:rPr>
          <w:t>qgH5Fl_mIwgITlKaM3ycgP?usp=sharing</w:t>
        </w:r>
      </w:hyperlink>
    </w:p>
    <w:p w14:paraId="0D0BB809" w14:textId="04B79175" w:rsidR="00014842" w:rsidRPr="00EF18B0" w:rsidRDefault="00014842">
      <w:pPr>
        <w:pStyle w:val="ListParagraph"/>
        <w:numPr>
          <w:ilvl w:val="0"/>
          <w:numId w:val="3"/>
        </w:numPr>
        <w:spacing w:after="100"/>
        <w:rPr>
          <w:rFonts w:ascii="Times New Roman" w:hAnsi="Times New Roman" w:cs="Times New Roman"/>
        </w:rPr>
      </w:pPr>
      <w:proofErr w:type="spellStart"/>
      <w:r w:rsidRPr="00EF18B0">
        <w:rPr>
          <w:rFonts w:ascii="Times New Roman" w:hAnsi="Times New Roman" w:cs="Times New Roman"/>
          <w:b/>
          <w:bCs/>
        </w:rPr>
        <w:t>Youtube</w:t>
      </w:r>
      <w:proofErr w:type="spellEnd"/>
      <w:r w:rsidRPr="00EF18B0">
        <w:rPr>
          <w:rFonts w:ascii="Times New Roman" w:hAnsi="Times New Roman" w:cs="Times New Roman"/>
          <w:b/>
          <w:bCs/>
        </w:rPr>
        <w:t>:</w:t>
      </w:r>
      <w:r w:rsidRPr="00EF18B0">
        <w:rPr>
          <w:rFonts w:ascii="Times New Roman" w:hAnsi="Times New Roman" w:cs="Times New Roman"/>
        </w:rPr>
        <w:t xml:space="preserve"> </w:t>
      </w:r>
      <w:hyperlink r:id="rId31" w:history="1">
        <w:r w:rsidRPr="00EF18B0">
          <w:rPr>
            <w:rStyle w:val="Hyperlink"/>
            <w:rFonts w:ascii="Times New Roman" w:hAnsi="Times New Roman" w:cs="Times New Roman"/>
            <w:color w:val="auto"/>
          </w:rPr>
          <w:t>https://youtu.be/N6JswO3h2qc</w:t>
        </w:r>
      </w:hyperlink>
    </w:p>
    <w:sectPr w:rsidR="00014842" w:rsidRPr="00EF18B0">
      <w:headerReference w:type="default" r:id="rId32"/>
      <w:footerReference w:type="default" r:id="rId33"/>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DE19" w14:textId="77777777" w:rsidR="007367F0" w:rsidRDefault="007367F0">
      <w:r>
        <w:separator/>
      </w:r>
    </w:p>
  </w:endnote>
  <w:endnote w:type="continuationSeparator" w:id="0">
    <w:p w14:paraId="65072E91" w14:textId="77777777" w:rsidR="007367F0" w:rsidRDefault="00736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B392" w14:textId="77777777" w:rsidR="008E2F2A"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B70B8">
      <w:rPr>
        <w:noProof/>
        <w:color w:val="7F7F7F"/>
        <w:sz w:val="18"/>
        <w:szCs w:val="18"/>
      </w:rPr>
      <w:t>4</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7359" w14:textId="77777777" w:rsidR="007367F0" w:rsidRDefault="007367F0">
      <w:r>
        <w:separator/>
      </w:r>
    </w:p>
  </w:footnote>
  <w:footnote w:type="continuationSeparator" w:id="0">
    <w:p w14:paraId="5E035863" w14:textId="77777777" w:rsidR="007367F0" w:rsidRDefault="00736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B425" w14:textId="0E4ADF2A" w:rsidR="00B61C7C" w:rsidRPr="00B61C7C" w:rsidRDefault="00000000" w:rsidP="00B61C7C">
    <w:pPr>
      <w:pBdr>
        <w:bottom w:val="single" w:sz="4" w:space="4" w:color="BFBFBF"/>
      </w:pBdr>
      <w:jc w:val="right"/>
      <w:rPr>
        <w:i/>
        <w:iCs/>
        <w:color w:val="7F7F7F"/>
        <w:sz w:val="18"/>
        <w:szCs w:val="18"/>
      </w:rPr>
    </w:pPr>
    <w:r>
      <w:rPr>
        <w:i/>
        <w:iCs/>
        <w:color w:val="7F7F7F"/>
        <w:sz w:val="18"/>
        <w:szCs w:val="18"/>
      </w:rPr>
      <w:t>Satellite-Based Land-Cover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482"/>
    <w:multiLevelType w:val="hybridMultilevel"/>
    <w:tmpl w:val="1270A252"/>
    <w:lvl w:ilvl="0" w:tplc="B4606858">
      <w:start w:val="1"/>
      <w:numFmt w:val="decimal"/>
      <w:lvlText w:val="%1."/>
      <w:lvlJc w:val="left"/>
      <w:pPr>
        <w:ind w:left="720" w:hanging="360"/>
      </w:pPr>
    </w:lvl>
    <w:lvl w:ilvl="1" w:tplc="8BA4AAD0">
      <w:numFmt w:val="decimal"/>
      <w:lvlText w:val=""/>
      <w:lvlJc w:val="left"/>
    </w:lvl>
    <w:lvl w:ilvl="2" w:tplc="8FC86150">
      <w:numFmt w:val="decimal"/>
      <w:lvlText w:val=""/>
      <w:lvlJc w:val="left"/>
    </w:lvl>
    <w:lvl w:ilvl="3" w:tplc="C7269756">
      <w:numFmt w:val="decimal"/>
      <w:lvlText w:val=""/>
      <w:lvlJc w:val="left"/>
    </w:lvl>
    <w:lvl w:ilvl="4" w:tplc="3738D3DC">
      <w:numFmt w:val="decimal"/>
      <w:lvlText w:val=""/>
      <w:lvlJc w:val="left"/>
    </w:lvl>
    <w:lvl w:ilvl="5" w:tplc="303A8D9A">
      <w:numFmt w:val="decimal"/>
      <w:lvlText w:val=""/>
      <w:lvlJc w:val="left"/>
    </w:lvl>
    <w:lvl w:ilvl="6" w:tplc="EC12FA3E">
      <w:numFmt w:val="decimal"/>
      <w:lvlText w:val=""/>
      <w:lvlJc w:val="left"/>
    </w:lvl>
    <w:lvl w:ilvl="7" w:tplc="A9780DEC">
      <w:numFmt w:val="decimal"/>
      <w:lvlText w:val=""/>
      <w:lvlJc w:val="left"/>
    </w:lvl>
    <w:lvl w:ilvl="8" w:tplc="6154422E">
      <w:numFmt w:val="decimal"/>
      <w:lvlText w:val=""/>
      <w:lvlJc w:val="left"/>
    </w:lvl>
  </w:abstractNum>
  <w:abstractNum w:abstractNumId="1" w15:restartNumberingAfterBreak="0">
    <w:nsid w:val="15214062"/>
    <w:multiLevelType w:val="hybridMultilevel"/>
    <w:tmpl w:val="8586ED6E"/>
    <w:lvl w:ilvl="0" w:tplc="3AA2C6A4">
      <w:start w:val="1"/>
      <w:numFmt w:val="decimal"/>
      <w:lvlText w:val="%1."/>
      <w:lvlJc w:val="left"/>
      <w:pPr>
        <w:ind w:left="720" w:hanging="360"/>
      </w:pPr>
    </w:lvl>
    <w:lvl w:ilvl="1" w:tplc="07F80ACE">
      <w:numFmt w:val="decimal"/>
      <w:lvlText w:val=""/>
      <w:lvlJc w:val="left"/>
    </w:lvl>
    <w:lvl w:ilvl="2" w:tplc="0192B208">
      <w:numFmt w:val="decimal"/>
      <w:lvlText w:val=""/>
      <w:lvlJc w:val="left"/>
    </w:lvl>
    <w:lvl w:ilvl="3" w:tplc="9286C0E6">
      <w:numFmt w:val="decimal"/>
      <w:lvlText w:val=""/>
      <w:lvlJc w:val="left"/>
    </w:lvl>
    <w:lvl w:ilvl="4" w:tplc="C6401714">
      <w:numFmt w:val="decimal"/>
      <w:lvlText w:val=""/>
      <w:lvlJc w:val="left"/>
    </w:lvl>
    <w:lvl w:ilvl="5" w:tplc="B7AE1FCA">
      <w:numFmt w:val="decimal"/>
      <w:lvlText w:val=""/>
      <w:lvlJc w:val="left"/>
    </w:lvl>
    <w:lvl w:ilvl="6" w:tplc="FF6C82EA">
      <w:numFmt w:val="decimal"/>
      <w:lvlText w:val=""/>
      <w:lvlJc w:val="left"/>
    </w:lvl>
    <w:lvl w:ilvl="7" w:tplc="B19C592A">
      <w:numFmt w:val="decimal"/>
      <w:lvlText w:val=""/>
      <w:lvlJc w:val="left"/>
    </w:lvl>
    <w:lvl w:ilvl="8" w:tplc="228CC210">
      <w:numFmt w:val="decimal"/>
      <w:lvlText w:val=""/>
      <w:lvlJc w:val="left"/>
    </w:lvl>
  </w:abstractNum>
  <w:abstractNum w:abstractNumId="2" w15:restartNumberingAfterBreak="0">
    <w:nsid w:val="2EBB6E44"/>
    <w:multiLevelType w:val="hybridMultilevel"/>
    <w:tmpl w:val="CDC0FBE8"/>
    <w:lvl w:ilvl="0" w:tplc="B4B415BC">
      <w:start w:val="1"/>
      <w:numFmt w:val="bullet"/>
      <w:lvlText w:val="•"/>
      <w:lvlJc w:val="left"/>
      <w:pPr>
        <w:ind w:left="720" w:hanging="360"/>
      </w:pPr>
    </w:lvl>
    <w:lvl w:ilvl="1" w:tplc="0DB06716">
      <w:numFmt w:val="decimal"/>
      <w:lvlText w:val=""/>
      <w:lvlJc w:val="left"/>
    </w:lvl>
    <w:lvl w:ilvl="2" w:tplc="1822425E">
      <w:numFmt w:val="decimal"/>
      <w:lvlText w:val=""/>
      <w:lvlJc w:val="left"/>
    </w:lvl>
    <w:lvl w:ilvl="3" w:tplc="9D1264D6">
      <w:numFmt w:val="decimal"/>
      <w:lvlText w:val=""/>
      <w:lvlJc w:val="left"/>
    </w:lvl>
    <w:lvl w:ilvl="4" w:tplc="F4DE7002">
      <w:numFmt w:val="decimal"/>
      <w:lvlText w:val=""/>
      <w:lvlJc w:val="left"/>
    </w:lvl>
    <w:lvl w:ilvl="5" w:tplc="7B305C34">
      <w:numFmt w:val="decimal"/>
      <w:lvlText w:val=""/>
      <w:lvlJc w:val="left"/>
    </w:lvl>
    <w:lvl w:ilvl="6" w:tplc="89EA7682">
      <w:numFmt w:val="decimal"/>
      <w:lvlText w:val=""/>
      <w:lvlJc w:val="left"/>
    </w:lvl>
    <w:lvl w:ilvl="7" w:tplc="CF5A698A">
      <w:numFmt w:val="decimal"/>
      <w:lvlText w:val=""/>
      <w:lvlJc w:val="left"/>
    </w:lvl>
    <w:lvl w:ilvl="8" w:tplc="5EF8C76A">
      <w:numFmt w:val="decimal"/>
      <w:lvlText w:val=""/>
      <w:lvlJc w:val="left"/>
    </w:lvl>
  </w:abstractNum>
  <w:abstractNum w:abstractNumId="3" w15:restartNumberingAfterBreak="0">
    <w:nsid w:val="39594CF2"/>
    <w:multiLevelType w:val="hybridMultilevel"/>
    <w:tmpl w:val="5400D4A2"/>
    <w:lvl w:ilvl="0" w:tplc="E52A25B2">
      <w:start w:val="1"/>
      <w:numFmt w:val="decimal"/>
      <w:lvlText w:val="%1."/>
      <w:lvlJc w:val="left"/>
      <w:pPr>
        <w:ind w:left="720" w:hanging="360"/>
      </w:pPr>
    </w:lvl>
    <w:lvl w:ilvl="1" w:tplc="7478BFCE">
      <w:numFmt w:val="decimal"/>
      <w:lvlText w:val=""/>
      <w:lvlJc w:val="left"/>
    </w:lvl>
    <w:lvl w:ilvl="2" w:tplc="FB127CDE">
      <w:numFmt w:val="decimal"/>
      <w:lvlText w:val=""/>
      <w:lvlJc w:val="left"/>
    </w:lvl>
    <w:lvl w:ilvl="3" w:tplc="C09CC726">
      <w:numFmt w:val="decimal"/>
      <w:lvlText w:val=""/>
      <w:lvlJc w:val="left"/>
    </w:lvl>
    <w:lvl w:ilvl="4" w:tplc="9B8259F0">
      <w:numFmt w:val="decimal"/>
      <w:lvlText w:val=""/>
      <w:lvlJc w:val="left"/>
    </w:lvl>
    <w:lvl w:ilvl="5" w:tplc="CEAC2738">
      <w:numFmt w:val="decimal"/>
      <w:lvlText w:val=""/>
      <w:lvlJc w:val="left"/>
    </w:lvl>
    <w:lvl w:ilvl="6" w:tplc="1DE0A05A">
      <w:numFmt w:val="decimal"/>
      <w:lvlText w:val=""/>
      <w:lvlJc w:val="left"/>
    </w:lvl>
    <w:lvl w:ilvl="7" w:tplc="47C85BF4">
      <w:numFmt w:val="decimal"/>
      <w:lvlText w:val=""/>
      <w:lvlJc w:val="left"/>
    </w:lvl>
    <w:lvl w:ilvl="8" w:tplc="3D4E5268">
      <w:numFmt w:val="decimal"/>
      <w:lvlText w:val=""/>
      <w:lvlJc w:val="left"/>
    </w:lvl>
  </w:abstractNum>
  <w:abstractNum w:abstractNumId="4" w15:restartNumberingAfterBreak="0">
    <w:nsid w:val="561D6291"/>
    <w:multiLevelType w:val="hybridMultilevel"/>
    <w:tmpl w:val="2194B6CA"/>
    <w:lvl w:ilvl="0" w:tplc="D188C622">
      <w:start w:val="1"/>
      <w:numFmt w:val="decimal"/>
      <w:lvlText w:val="%1."/>
      <w:lvlJc w:val="left"/>
      <w:pPr>
        <w:ind w:left="720" w:hanging="360"/>
      </w:pPr>
    </w:lvl>
    <w:lvl w:ilvl="1" w:tplc="AD4E2FB6">
      <w:numFmt w:val="decimal"/>
      <w:lvlText w:val=""/>
      <w:lvlJc w:val="left"/>
    </w:lvl>
    <w:lvl w:ilvl="2" w:tplc="B27E11B6">
      <w:numFmt w:val="decimal"/>
      <w:lvlText w:val=""/>
      <w:lvlJc w:val="left"/>
    </w:lvl>
    <w:lvl w:ilvl="3" w:tplc="AED2210C">
      <w:numFmt w:val="decimal"/>
      <w:lvlText w:val=""/>
      <w:lvlJc w:val="left"/>
    </w:lvl>
    <w:lvl w:ilvl="4" w:tplc="2C507A0E">
      <w:numFmt w:val="decimal"/>
      <w:lvlText w:val=""/>
      <w:lvlJc w:val="left"/>
    </w:lvl>
    <w:lvl w:ilvl="5" w:tplc="D04A22F6">
      <w:numFmt w:val="decimal"/>
      <w:lvlText w:val=""/>
      <w:lvlJc w:val="left"/>
    </w:lvl>
    <w:lvl w:ilvl="6" w:tplc="8B3A9C20">
      <w:numFmt w:val="decimal"/>
      <w:lvlText w:val=""/>
      <w:lvlJc w:val="left"/>
    </w:lvl>
    <w:lvl w:ilvl="7" w:tplc="0A662556">
      <w:numFmt w:val="decimal"/>
      <w:lvlText w:val=""/>
      <w:lvlJc w:val="left"/>
    </w:lvl>
    <w:lvl w:ilvl="8" w:tplc="BB3C77B4">
      <w:numFmt w:val="decimal"/>
      <w:lvlText w:val=""/>
      <w:lvlJc w:val="left"/>
    </w:lvl>
  </w:abstractNum>
  <w:abstractNum w:abstractNumId="5" w15:restartNumberingAfterBreak="0">
    <w:nsid w:val="7B8F77C9"/>
    <w:multiLevelType w:val="hybridMultilevel"/>
    <w:tmpl w:val="50705E24"/>
    <w:lvl w:ilvl="0" w:tplc="F2B0D1B6">
      <w:start w:val="1"/>
      <w:numFmt w:val="bullet"/>
      <w:lvlText w:val="●"/>
      <w:lvlJc w:val="left"/>
      <w:pPr>
        <w:ind w:left="720" w:hanging="360"/>
      </w:pPr>
    </w:lvl>
    <w:lvl w:ilvl="1" w:tplc="CA826936">
      <w:start w:val="1"/>
      <w:numFmt w:val="bullet"/>
      <w:lvlText w:val="○"/>
      <w:lvlJc w:val="left"/>
      <w:pPr>
        <w:ind w:left="1440" w:hanging="360"/>
      </w:pPr>
    </w:lvl>
    <w:lvl w:ilvl="2" w:tplc="A19A18E0">
      <w:start w:val="1"/>
      <w:numFmt w:val="bullet"/>
      <w:lvlText w:val="■"/>
      <w:lvlJc w:val="left"/>
      <w:pPr>
        <w:ind w:left="2160" w:hanging="360"/>
      </w:pPr>
    </w:lvl>
    <w:lvl w:ilvl="3" w:tplc="AB869D54">
      <w:start w:val="1"/>
      <w:numFmt w:val="bullet"/>
      <w:lvlText w:val="●"/>
      <w:lvlJc w:val="left"/>
      <w:pPr>
        <w:ind w:left="2880" w:hanging="360"/>
      </w:pPr>
    </w:lvl>
    <w:lvl w:ilvl="4" w:tplc="4BE289B0">
      <w:start w:val="1"/>
      <w:numFmt w:val="bullet"/>
      <w:lvlText w:val="○"/>
      <w:lvlJc w:val="left"/>
      <w:pPr>
        <w:ind w:left="3600" w:hanging="360"/>
      </w:pPr>
    </w:lvl>
    <w:lvl w:ilvl="5" w:tplc="BC78C6F0">
      <w:start w:val="1"/>
      <w:numFmt w:val="bullet"/>
      <w:lvlText w:val="■"/>
      <w:lvlJc w:val="left"/>
      <w:pPr>
        <w:ind w:left="4320" w:hanging="360"/>
      </w:pPr>
    </w:lvl>
    <w:lvl w:ilvl="6" w:tplc="5AC6FBDE">
      <w:start w:val="1"/>
      <w:numFmt w:val="bullet"/>
      <w:lvlText w:val="●"/>
      <w:lvlJc w:val="left"/>
      <w:pPr>
        <w:ind w:left="5040" w:hanging="360"/>
      </w:pPr>
    </w:lvl>
    <w:lvl w:ilvl="7" w:tplc="107A5F8A">
      <w:start w:val="1"/>
      <w:numFmt w:val="bullet"/>
      <w:lvlText w:val="●"/>
      <w:lvlJc w:val="left"/>
      <w:pPr>
        <w:ind w:left="5760" w:hanging="360"/>
      </w:pPr>
    </w:lvl>
    <w:lvl w:ilvl="8" w:tplc="CFFEE0F8">
      <w:start w:val="1"/>
      <w:numFmt w:val="bullet"/>
      <w:lvlText w:val="●"/>
      <w:lvlJc w:val="left"/>
      <w:pPr>
        <w:ind w:left="6480" w:hanging="360"/>
      </w:pPr>
    </w:lvl>
  </w:abstractNum>
  <w:abstractNum w:abstractNumId="6" w15:restartNumberingAfterBreak="0">
    <w:nsid w:val="7CF80F49"/>
    <w:multiLevelType w:val="hybridMultilevel"/>
    <w:tmpl w:val="0AEAEC84"/>
    <w:lvl w:ilvl="0" w:tplc="354AD574">
      <w:start w:val="1"/>
      <w:numFmt w:val="decimal"/>
      <w:lvlText w:val="%1."/>
      <w:lvlJc w:val="left"/>
      <w:pPr>
        <w:ind w:left="720" w:hanging="360"/>
      </w:pPr>
    </w:lvl>
    <w:lvl w:ilvl="1" w:tplc="3EB060BC">
      <w:numFmt w:val="decimal"/>
      <w:lvlText w:val=""/>
      <w:lvlJc w:val="left"/>
    </w:lvl>
    <w:lvl w:ilvl="2" w:tplc="6E228D7E">
      <w:numFmt w:val="decimal"/>
      <w:lvlText w:val=""/>
      <w:lvlJc w:val="left"/>
    </w:lvl>
    <w:lvl w:ilvl="3" w:tplc="C1DE0A1E">
      <w:numFmt w:val="decimal"/>
      <w:lvlText w:val=""/>
      <w:lvlJc w:val="left"/>
    </w:lvl>
    <w:lvl w:ilvl="4" w:tplc="7174D8D0">
      <w:numFmt w:val="decimal"/>
      <w:lvlText w:val=""/>
      <w:lvlJc w:val="left"/>
    </w:lvl>
    <w:lvl w:ilvl="5" w:tplc="41CE0FEA">
      <w:numFmt w:val="decimal"/>
      <w:lvlText w:val=""/>
      <w:lvlJc w:val="left"/>
    </w:lvl>
    <w:lvl w:ilvl="6" w:tplc="FBCA01C2">
      <w:numFmt w:val="decimal"/>
      <w:lvlText w:val=""/>
      <w:lvlJc w:val="left"/>
    </w:lvl>
    <w:lvl w:ilvl="7" w:tplc="E564F01C">
      <w:numFmt w:val="decimal"/>
      <w:lvlText w:val=""/>
      <w:lvlJc w:val="left"/>
    </w:lvl>
    <w:lvl w:ilvl="8" w:tplc="1FF09560">
      <w:numFmt w:val="decimal"/>
      <w:lvlText w:val=""/>
      <w:lvlJc w:val="left"/>
    </w:lvl>
  </w:abstractNum>
  <w:num w:numId="1" w16cid:durableId="745538698">
    <w:abstractNumId w:val="5"/>
    <w:lvlOverride w:ilvl="0">
      <w:startOverride w:val="1"/>
    </w:lvlOverride>
  </w:num>
  <w:num w:numId="2" w16cid:durableId="525099368">
    <w:abstractNumId w:val="0"/>
    <w:lvlOverride w:ilvl="0">
      <w:startOverride w:val="1"/>
    </w:lvlOverride>
  </w:num>
  <w:num w:numId="3" w16cid:durableId="1766920895">
    <w:abstractNumId w:val="2"/>
    <w:lvlOverride w:ilvl="0">
      <w:startOverride w:val="1"/>
    </w:lvlOverride>
  </w:num>
  <w:num w:numId="4" w16cid:durableId="682586227">
    <w:abstractNumId w:val="4"/>
    <w:lvlOverride w:ilvl="0">
      <w:startOverride w:val="1"/>
    </w:lvlOverride>
  </w:num>
  <w:num w:numId="5" w16cid:durableId="540555279">
    <w:abstractNumId w:val="1"/>
    <w:lvlOverride w:ilvl="0">
      <w:startOverride w:val="1"/>
    </w:lvlOverride>
  </w:num>
  <w:num w:numId="6" w16cid:durableId="14647946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F2A"/>
    <w:rsid w:val="00014842"/>
    <w:rsid w:val="0015285F"/>
    <w:rsid w:val="00267D21"/>
    <w:rsid w:val="004C76D4"/>
    <w:rsid w:val="00653409"/>
    <w:rsid w:val="006B70B8"/>
    <w:rsid w:val="007367F0"/>
    <w:rsid w:val="00767CD1"/>
    <w:rsid w:val="008E2F2A"/>
    <w:rsid w:val="008E5F58"/>
    <w:rsid w:val="00A16ACF"/>
    <w:rsid w:val="00B61C7C"/>
    <w:rsid w:val="00BB1210"/>
    <w:rsid w:val="00E4254F"/>
    <w:rsid w:val="00EF1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C6F5"/>
  <w15:docId w15:val="{C2DC0428-9EA6-4EEC-BC2A-0E2B0C6D5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3864"/>
      </w:pBdr>
      <w:spacing w:before="120" w:after="240"/>
      <w:outlineLvl w:val="0"/>
    </w:pPr>
    <w:rPr>
      <w:b/>
      <w:bCs/>
      <w:color w:val="1F3864"/>
      <w:sz w:val="34"/>
      <w:szCs w:val="34"/>
    </w:rPr>
  </w:style>
  <w:style w:type="paragraph" w:styleId="Heading2">
    <w:name w:val="heading 2"/>
    <w:uiPriority w:val="9"/>
    <w:unhideWhenUsed/>
    <w:qFormat/>
    <w:pPr>
      <w:keepNext/>
      <w:spacing w:before="300" w:after="120"/>
      <w:outlineLvl w:val="1"/>
    </w:pPr>
    <w:rPr>
      <w:b/>
      <w:bCs/>
      <w:color w:val="2E5597"/>
      <w:sz w:val="27"/>
      <w:szCs w:val="27"/>
    </w:rPr>
  </w:style>
  <w:style w:type="paragraph" w:styleId="Heading3">
    <w:name w:val="heading 3"/>
    <w:uiPriority w:val="9"/>
    <w:unhideWhenUsed/>
    <w:qFormat/>
    <w:pPr>
      <w:keepNext/>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70B8"/>
    <w:pPr>
      <w:spacing w:after="100"/>
    </w:pPr>
  </w:style>
  <w:style w:type="paragraph" w:styleId="TOC2">
    <w:name w:val="toc 2"/>
    <w:basedOn w:val="Normal"/>
    <w:next w:val="Normal"/>
    <w:autoRedefine/>
    <w:uiPriority w:val="39"/>
    <w:unhideWhenUsed/>
    <w:rsid w:val="006B70B8"/>
    <w:pPr>
      <w:spacing w:after="100"/>
      <w:ind w:left="220"/>
    </w:pPr>
  </w:style>
  <w:style w:type="paragraph" w:styleId="TOC3">
    <w:name w:val="toc 3"/>
    <w:basedOn w:val="Normal"/>
    <w:next w:val="Normal"/>
    <w:autoRedefine/>
    <w:uiPriority w:val="39"/>
    <w:unhideWhenUsed/>
    <w:rsid w:val="006B70B8"/>
    <w:pPr>
      <w:spacing w:after="100"/>
      <w:ind w:left="440"/>
    </w:pPr>
  </w:style>
  <w:style w:type="table" w:styleId="TableGrid">
    <w:name w:val="Table Grid"/>
    <w:basedOn w:val="TableNormal"/>
    <w:uiPriority w:val="39"/>
    <w:rsid w:val="006B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70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61C7C"/>
    <w:pPr>
      <w:tabs>
        <w:tab w:val="center" w:pos="4680"/>
        <w:tab w:val="right" w:pos="9360"/>
      </w:tabs>
    </w:pPr>
  </w:style>
  <w:style w:type="character" w:customStyle="1" w:styleId="HeaderChar">
    <w:name w:val="Header Char"/>
    <w:basedOn w:val="DefaultParagraphFont"/>
    <w:link w:val="Header"/>
    <w:uiPriority w:val="99"/>
    <w:rsid w:val="00B61C7C"/>
  </w:style>
  <w:style w:type="paragraph" w:styleId="Footer">
    <w:name w:val="footer"/>
    <w:basedOn w:val="Normal"/>
    <w:link w:val="FooterChar"/>
    <w:uiPriority w:val="99"/>
    <w:unhideWhenUsed/>
    <w:rsid w:val="00B61C7C"/>
    <w:pPr>
      <w:tabs>
        <w:tab w:val="center" w:pos="4680"/>
        <w:tab w:val="right" w:pos="9360"/>
      </w:tabs>
    </w:pPr>
  </w:style>
  <w:style w:type="character" w:customStyle="1" w:styleId="FooterChar">
    <w:name w:val="Footer Char"/>
    <w:basedOn w:val="DefaultParagraphFont"/>
    <w:link w:val="Footer"/>
    <w:uiPriority w:val="99"/>
    <w:rsid w:val="00B61C7C"/>
  </w:style>
  <w:style w:type="character" w:styleId="UnresolvedMention">
    <w:name w:val="Unresolved Mention"/>
    <w:basedOn w:val="DefaultParagraphFont"/>
    <w:uiPriority w:val="99"/>
    <w:semiHidden/>
    <w:unhideWhenUsed/>
    <w:rsid w:val="00EF1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doi.org/10.1109/CVPR.2016.90" TargetMode="External"/><Relationship Id="rId3" Type="http://schemas.openxmlformats.org/officeDocument/2006/relationships/settings" Target="settings.xml"/><Relationship Id="rId21" Type="http://schemas.openxmlformats.org/officeDocument/2006/relationships/hyperlink" Target="https://www.kaggle.com/datasets/zimransohail/satellite-land-cover-classification"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atellite-landcover-classifier.streamlit.app/" TargetMode="External"/><Relationship Id="rId25" Type="http://schemas.openxmlformats.org/officeDocument/2006/relationships/hyperlink" Target="https://esa-worldcover.s3.eu-central-1.amazonaws.com/v200/2021/docs/WorldCover_PUM_V2.0.pdf"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ZimranSohail/Land-Cover-Classifier" TargetMode="External"/><Relationship Id="rId29" Type="http://schemas.openxmlformats.org/officeDocument/2006/relationships/hyperlink" Target="https://satellite-landcover-classifier.streamlit.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umentation.dataspace.copernicus.eu/Data/SentinelMissions/Sentinel2.html"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drive/folders/1pbd0O_leqiqgH5Fl_mIwgITlKaM3ycgP?usp=sharing" TargetMode="External"/><Relationship Id="rId28" Type="http://schemas.openxmlformats.org/officeDocument/2006/relationships/hyperlink" Target="https://www.kaggle.com/datasets/zimransohail/satellite-land-cover-classification"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youtu.be/N6JswO3h2q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atellite-landcover-classifier.streamlit.app/" TargetMode="External"/><Relationship Id="rId27" Type="http://schemas.openxmlformats.org/officeDocument/2006/relationships/hyperlink" Target="https://github.com/ZimranSohail/Land-Cover-Classifier" TargetMode="External"/><Relationship Id="rId30" Type="http://schemas.openxmlformats.org/officeDocument/2006/relationships/hyperlink" Target="https://drive.google.com/drive/folders/1pbd0O_leqiqgH5Fl_mIwgITlKaM3ycgP?usp=sharin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25</Pages>
  <Words>4992</Words>
  <Characters>28456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Satellite-Based Land-Cover Classification Using Transfer Learning</vt:lpstr>
    </vt:vector>
  </TitlesOfParts>
  <Company/>
  <LinksUpToDate>false</LinksUpToDate>
  <CharactersWithSpaces>33382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Satellite-Based Land-Cover Classification Using Transfer Learning</dc:title>
  <dc:creator>Zimran Sohail</dc:creator>
  <cp:lastModifiedBy>Zimran Sohail</cp:lastModifiedBy>
  <cp:revision>10</cp:revision>
  <dcterms:created xsi:type="dcterms:W3CDTF">2026-10-30T19:24:00Z</dcterms:created>
  <dcterms:modified xsi:type="dcterms:W3CDTF">2026-10-30T22:11:00Z</dcterms:modified>
</cp:coreProperties>
</file>