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A2ADB" w14:textId="6F727E5E" w:rsidR="00F12C76" w:rsidRDefault="007B429A" w:rsidP="007B429A">
      <w:pPr>
        <w:spacing w:after="0"/>
        <w:jc w:val="both"/>
      </w:pPr>
      <w:r>
        <w:t xml:space="preserve">Прямой и перекрестный кабель используются для соединения оборудования компьютерной сети. </w:t>
      </w:r>
    </w:p>
    <w:p w14:paraId="03009BCB" w14:textId="34F30525" w:rsidR="007B429A" w:rsidRPr="007D0AE9" w:rsidRDefault="007B429A" w:rsidP="007B429A">
      <w:pPr>
        <w:spacing w:after="0"/>
        <w:jc w:val="both"/>
      </w:pPr>
      <w:r>
        <w:t xml:space="preserve">Разъем </w:t>
      </w:r>
      <w:r>
        <w:rPr>
          <w:lang w:val="en-US"/>
        </w:rPr>
        <w:t>RG</w:t>
      </w:r>
      <w:r w:rsidRPr="007D0AE9">
        <w:t xml:space="preserve"> 45</w:t>
      </w:r>
    </w:p>
    <w:p w14:paraId="61085F12" w14:textId="5A7D22BC" w:rsidR="007B429A" w:rsidRDefault="007B429A" w:rsidP="007B429A">
      <w:pPr>
        <w:spacing w:after="0"/>
        <w:jc w:val="both"/>
      </w:pPr>
      <w:r>
        <w:t xml:space="preserve">Используется витая пара, которую часто называют просто </w:t>
      </w:r>
      <w:r>
        <w:rPr>
          <w:lang w:val="en-US"/>
        </w:rPr>
        <w:t>UTP</w:t>
      </w:r>
      <w:r w:rsidRPr="007B429A">
        <w:t>-</w:t>
      </w:r>
      <w:r>
        <w:t>кабелем.</w:t>
      </w:r>
    </w:p>
    <w:p w14:paraId="397DC9A5" w14:textId="02D36A02" w:rsidR="007B429A" w:rsidRDefault="007B429A" w:rsidP="007B429A">
      <w:pPr>
        <w:spacing w:after="0"/>
        <w:jc w:val="both"/>
      </w:pPr>
      <w:r>
        <w:t xml:space="preserve">Порядок укладки цветных проводов внутри витой пары в интерфейс </w:t>
      </w:r>
      <w:r>
        <w:rPr>
          <w:lang w:val="en-US"/>
        </w:rPr>
        <w:t>RG</w:t>
      </w:r>
      <w:r>
        <w:t xml:space="preserve"> 45 регламентируется стандартом.</w:t>
      </w:r>
    </w:p>
    <w:p w14:paraId="3EB20637" w14:textId="2B48CED8" w:rsidR="007B429A" w:rsidRDefault="007B429A" w:rsidP="007B429A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279E181" wp14:editId="2334059E">
            <wp:simplePos x="0" y="0"/>
            <wp:positionH relativeFrom="margin">
              <wp:posOffset>-635</wp:posOffset>
            </wp:positionH>
            <wp:positionV relativeFrom="paragraph">
              <wp:posOffset>205740</wp:posOffset>
            </wp:positionV>
            <wp:extent cx="2659380" cy="4768850"/>
            <wp:effectExtent l="0" t="0" r="7620" b="0"/>
            <wp:wrapTight wrapText="bothSides">
              <wp:wrapPolygon edited="0">
                <wp:start x="0" y="0"/>
                <wp:lineTo x="0" y="21485"/>
                <wp:lineTo x="21507" y="21485"/>
                <wp:lineTo x="21507" y="0"/>
                <wp:lineTo x="0" y="0"/>
              </wp:wrapPolygon>
            </wp:wrapTight>
            <wp:docPr id="255980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8054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4768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568 </w:t>
      </w:r>
      <w:r>
        <w:rPr>
          <w:lang w:val="en-US"/>
        </w:rPr>
        <w:t xml:space="preserve">B </w:t>
      </w:r>
      <w:r>
        <w:t xml:space="preserve">и 568 </w:t>
      </w:r>
      <w:r>
        <w:rPr>
          <w:lang w:val="en-US"/>
        </w:rPr>
        <w:t>A</w:t>
      </w:r>
      <w:r>
        <w:t xml:space="preserve"> </w:t>
      </w:r>
    </w:p>
    <w:p w14:paraId="20A004F6" w14:textId="7E9EC06B" w:rsidR="007B429A" w:rsidRDefault="007B429A" w:rsidP="007B429A">
      <w:pPr>
        <w:spacing w:after="0"/>
        <w:jc w:val="both"/>
      </w:pPr>
    </w:p>
    <w:p w14:paraId="3D34FD28" w14:textId="77149219" w:rsidR="007B429A" w:rsidRDefault="007B429A" w:rsidP="007B429A">
      <w:pPr>
        <w:spacing w:after="0"/>
        <w:jc w:val="both"/>
      </w:pPr>
      <w:r>
        <w:rPr>
          <w:noProof/>
        </w:rPr>
        <w:drawing>
          <wp:inline distT="0" distB="0" distL="0" distR="0" wp14:anchorId="6B35D1AD" wp14:editId="289991C7">
            <wp:extent cx="2303980" cy="4533900"/>
            <wp:effectExtent l="0" t="0" r="1270" b="0"/>
            <wp:docPr id="728304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049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6890" cy="45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8043" w14:textId="77777777" w:rsidR="007B429A" w:rsidRDefault="007B429A" w:rsidP="007B429A">
      <w:pPr>
        <w:spacing w:after="0"/>
        <w:jc w:val="both"/>
      </w:pPr>
    </w:p>
    <w:p w14:paraId="28C86F45" w14:textId="1F1EB65F" w:rsidR="007B429A" w:rsidRDefault="007B429A" w:rsidP="007B429A">
      <w:pPr>
        <w:spacing w:after="0"/>
        <w:jc w:val="both"/>
      </w:pPr>
      <w:r>
        <w:t xml:space="preserve">Если с </w:t>
      </w:r>
      <w:r w:rsidR="00D24B6D">
        <w:t xml:space="preserve">обеих сторон </w:t>
      </w:r>
      <w:r>
        <w:t>у патчкорда раскладк</w:t>
      </w:r>
      <w:r w:rsidR="00D24B6D">
        <w:t>и</w:t>
      </w:r>
      <w:r w:rsidR="00D24B6D" w:rsidRPr="00D24B6D">
        <w:t xml:space="preserve"> </w:t>
      </w:r>
      <w:r w:rsidR="00D24B6D">
        <w:t>в интерфейсе</w:t>
      </w:r>
      <w:r>
        <w:t xml:space="preserve"> </w:t>
      </w:r>
      <w:r>
        <w:rPr>
          <w:lang w:val="en-US"/>
        </w:rPr>
        <w:t>RG</w:t>
      </w:r>
      <w:r w:rsidRPr="007B429A">
        <w:t>45</w:t>
      </w:r>
      <w:r w:rsidR="00D24B6D">
        <w:t xml:space="preserve"> используются по одинаковому 568</w:t>
      </w:r>
      <w:r w:rsidR="00D24B6D">
        <w:rPr>
          <w:lang w:val="en-US"/>
        </w:rPr>
        <w:t>B</w:t>
      </w:r>
      <w:r w:rsidR="00D24B6D">
        <w:t xml:space="preserve"> - 568</w:t>
      </w:r>
      <w:r w:rsidR="00D24B6D">
        <w:rPr>
          <w:lang w:val="en-US"/>
        </w:rPr>
        <w:t>B</w:t>
      </w:r>
      <w:r w:rsidR="00D24B6D">
        <w:t xml:space="preserve">  или 568А – 568А  – такой кабель называется прямым. Используется для соединения: коммутатор-маршрутизатор, ПК – коммутатор. </w:t>
      </w:r>
      <w:r w:rsidR="00804D07">
        <w:t xml:space="preserve"> Но щас говорят, что использование прямых кабелей 568А является устаревшим, и в настоящее время </w:t>
      </w:r>
      <w:r w:rsidR="007D0AE9">
        <w:t xml:space="preserve">чаще пользуются кабелями 568В. </w:t>
      </w:r>
    </w:p>
    <w:p w14:paraId="70DB3811" w14:textId="31986AD8" w:rsidR="00412113" w:rsidRDefault="00412113" w:rsidP="007B429A">
      <w:pPr>
        <w:spacing w:after="0"/>
        <w:jc w:val="both"/>
      </w:pPr>
      <w:r>
        <w:t>Иногда говорят, что прямой кабель используется в том случае, если с одной стороны подключения имеется коммутатор.</w:t>
      </w:r>
    </w:p>
    <w:p w14:paraId="4A3A34AF" w14:textId="6ADF3528" w:rsidR="003A0BC4" w:rsidRDefault="003A0BC4" w:rsidP="007B429A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10073F36" wp14:editId="1A2F76CB">
            <wp:extent cx="5939790" cy="3269615"/>
            <wp:effectExtent l="0" t="0" r="3810" b="6985"/>
            <wp:docPr id="1599911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110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6586" w14:textId="77777777" w:rsidR="007D0AE9" w:rsidRDefault="007D0AE9" w:rsidP="007B429A">
      <w:pPr>
        <w:spacing w:after="0"/>
        <w:jc w:val="both"/>
      </w:pPr>
    </w:p>
    <w:p w14:paraId="2B7FC551" w14:textId="0D191A1E" w:rsidR="007D0AE9" w:rsidRDefault="007D0AE9" w:rsidP="007B429A">
      <w:pPr>
        <w:spacing w:after="0"/>
        <w:jc w:val="both"/>
      </w:pPr>
      <w:r>
        <w:t>Если с одной стороны 568А, а с другой 568В, такой кабель называется кроссовым, или перекрестным.</w:t>
      </w:r>
    </w:p>
    <w:p w14:paraId="337074B9" w14:textId="77777777" w:rsidR="00412113" w:rsidRDefault="00412113" w:rsidP="007B429A">
      <w:pPr>
        <w:spacing w:after="0"/>
        <w:jc w:val="both"/>
      </w:pPr>
    </w:p>
    <w:p w14:paraId="331E3A86" w14:textId="18D51E55" w:rsidR="007D0AE9" w:rsidRDefault="007D0AE9" w:rsidP="007B429A">
      <w:pPr>
        <w:spacing w:after="0"/>
        <w:jc w:val="both"/>
      </w:pPr>
      <w:r>
        <w:rPr>
          <w:noProof/>
        </w:rPr>
        <w:drawing>
          <wp:inline distT="0" distB="0" distL="0" distR="0" wp14:anchorId="42F95681" wp14:editId="274A8916">
            <wp:extent cx="5939790" cy="2720340"/>
            <wp:effectExtent l="0" t="0" r="3810" b="3810"/>
            <wp:docPr id="674740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40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F675" w14:textId="375877DF" w:rsidR="00A97EAD" w:rsidRDefault="00A97EAD" w:rsidP="007B429A">
      <w:pPr>
        <w:spacing w:after="0"/>
        <w:jc w:val="both"/>
      </w:pPr>
      <w:r>
        <w:t>Такой кабель используется для соединения:</w:t>
      </w:r>
    </w:p>
    <w:p w14:paraId="66F73945" w14:textId="769ED1EB" w:rsidR="00A97EAD" w:rsidRDefault="00A97EAD" w:rsidP="00412113">
      <w:pPr>
        <w:pStyle w:val="a7"/>
        <w:numPr>
          <w:ilvl w:val="0"/>
          <w:numId w:val="1"/>
        </w:numPr>
        <w:spacing w:after="0"/>
        <w:jc w:val="both"/>
      </w:pPr>
      <w:r>
        <w:t>Маршрутизатор – маршрутизатор</w:t>
      </w:r>
    </w:p>
    <w:p w14:paraId="29F9ABD4" w14:textId="025A0549" w:rsidR="00A97EAD" w:rsidRDefault="00A97EAD" w:rsidP="00412113">
      <w:pPr>
        <w:pStyle w:val="a7"/>
        <w:numPr>
          <w:ilvl w:val="0"/>
          <w:numId w:val="1"/>
        </w:numPr>
        <w:spacing w:after="0"/>
        <w:jc w:val="both"/>
      </w:pPr>
      <w:r>
        <w:t>ПК – ПК</w:t>
      </w:r>
    </w:p>
    <w:p w14:paraId="1C5EB514" w14:textId="39F2856C" w:rsidR="00A97EAD" w:rsidRDefault="00A97EAD" w:rsidP="00412113">
      <w:pPr>
        <w:pStyle w:val="a7"/>
        <w:numPr>
          <w:ilvl w:val="0"/>
          <w:numId w:val="1"/>
        </w:numPr>
        <w:spacing w:after="0"/>
        <w:jc w:val="both"/>
      </w:pPr>
      <w:r>
        <w:t>Коммутатор – Коммутатор</w:t>
      </w:r>
    </w:p>
    <w:p w14:paraId="6ECB4804" w14:textId="69A18E62" w:rsidR="00A97EAD" w:rsidRDefault="00A97EAD" w:rsidP="00412113">
      <w:pPr>
        <w:pStyle w:val="a7"/>
        <w:numPr>
          <w:ilvl w:val="0"/>
          <w:numId w:val="1"/>
        </w:numPr>
        <w:spacing w:after="0"/>
        <w:jc w:val="both"/>
      </w:pPr>
      <w:r>
        <w:t xml:space="preserve">ПК </w:t>
      </w:r>
      <w:r w:rsidR="00412113">
        <w:t>–</w:t>
      </w:r>
      <w:r>
        <w:t xml:space="preserve"> Маршрутизатор</w:t>
      </w:r>
      <w:r w:rsidR="00412113">
        <w:t xml:space="preserve"> </w:t>
      </w:r>
      <w:r w:rsidR="00412113">
        <w:tab/>
      </w:r>
    </w:p>
    <w:p w14:paraId="72BD4D8C" w14:textId="77777777" w:rsidR="00412113" w:rsidRDefault="00412113" w:rsidP="00412113">
      <w:pPr>
        <w:spacing w:after="0"/>
        <w:jc w:val="both"/>
      </w:pPr>
    </w:p>
    <w:p w14:paraId="5BA7DF64" w14:textId="7D2694CC" w:rsidR="00412113" w:rsidRPr="00D24B6D" w:rsidRDefault="00412113" w:rsidP="00412113">
      <w:pPr>
        <w:spacing w:after="0"/>
        <w:jc w:val="both"/>
      </w:pPr>
      <w:r>
        <w:t xml:space="preserve"> Часто, у телекоммуникационного оборудования, на интерфейсах используется автоматическое определение полярности, т.е., по сути, оборудованию без разницы какой тип патчкорда. Но не каждый производитель реализует эту функцию.</w:t>
      </w:r>
    </w:p>
    <w:sectPr w:rsidR="00412113" w:rsidRPr="00D24B6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C4971"/>
    <w:multiLevelType w:val="hybridMultilevel"/>
    <w:tmpl w:val="6AC47D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78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9D5"/>
    <w:rsid w:val="00124DAA"/>
    <w:rsid w:val="003A0BC4"/>
    <w:rsid w:val="00412113"/>
    <w:rsid w:val="0046243F"/>
    <w:rsid w:val="006C0B77"/>
    <w:rsid w:val="007A19D5"/>
    <w:rsid w:val="007B429A"/>
    <w:rsid w:val="007D0AE9"/>
    <w:rsid w:val="00804D07"/>
    <w:rsid w:val="008242FF"/>
    <w:rsid w:val="00870751"/>
    <w:rsid w:val="00922C48"/>
    <w:rsid w:val="00A556E8"/>
    <w:rsid w:val="00A97EAD"/>
    <w:rsid w:val="00AA02CC"/>
    <w:rsid w:val="00B915B7"/>
    <w:rsid w:val="00D24B6D"/>
    <w:rsid w:val="00E359C2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36A7E"/>
  <w15:chartTrackingRefBased/>
  <w15:docId w15:val="{F7B4EF52-4871-41C7-9A02-0FB58E127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A1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1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19D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19D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19D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19D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19D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19D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19D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A19D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A19D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19D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19D5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A19D5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A19D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A19D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A19D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A19D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A19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1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19D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1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19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19D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A19D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19D5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19D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19D5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A19D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180</Words>
  <Characters>1028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7</cp:revision>
  <dcterms:created xsi:type="dcterms:W3CDTF">2026-07-29T05:03:00Z</dcterms:created>
  <dcterms:modified xsi:type="dcterms:W3CDTF">2026-07-30T03:54:00Z</dcterms:modified>
</cp:coreProperties>
</file>