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lang w:val="en-US"/>
        </w:rPr>
      </w:pPr>
      <w:r>
        <w:rPr>
          <w:b/>
          <w:bCs/>
          <w:lang w:val="en-US"/>
        </w:rPr>
        <w:t>14 – HTTP API</w:t>
      </w:r>
    </w:p>
    <w:p>
      <w:pPr>
        <w:pStyle w:val="Normal"/>
        <w:spacing w:before="0" w:after="0"/>
        <w:rPr/>
      </w:pPr>
      <w:r>
        <w:rPr>
          <w:b/>
          <w:bCs/>
        </w:rPr>
        <w:t xml:space="preserve">По </w:t>
      </w:r>
      <w:r>
        <w:rPr>
          <w:b/>
          <w:bCs/>
          <w:lang w:val="en-US"/>
        </w:rPr>
        <w:t xml:space="preserve">HTTP </w:t>
      </w:r>
      <w:r>
        <w:rPr>
          <w:b/>
          <w:bCs/>
          <w:lang w:val="ru-RU"/>
        </w:rPr>
        <w:t xml:space="preserve">можно передавать только </w:t>
      </w:r>
      <w:r>
        <w:rPr>
          <w:b/>
          <w:bCs/>
          <w:lang w:val="en-US"/>
        </w:rPr>
        <w:t>Web-</w:t>
      </w:r>
      <w:r>
        <w:rPr>
          <w:b/>
          <w:bCs/>
          <w:lang w:val="ru-RU"/>
        </w:rPr>
        <w:t xml:space="preserve">страницы </w:t>
      </w:r>
      <w:r>
        <w:rPr>
          <w:b/>
          <w:bCs/>
          <w:lang w:val="en-US"/>
        </w:rPr>
        <w:t>html</w:t>
      </w:r>
      <w:r>
        <w:rPr>
          <w:b/>
          <w:bCs/>
          <w:lang w:val="ru-RU"/>
        </w:rPr>
        <w:t>?</w:t>
      </w:r>
    </w:p>
    <w:p>
      <w:pPr>
        <w:pStyle w:val="Normal"/>
        <w:spacing w:before="0" w:after="0"/>
        <w:rPr/>
      </w:pPr>
      <w:r>
        <w:rPr>
          <w:b w:val="false"/>
          <w:bCs w:val="false"/>
          <w:lang w:val="ru-RU"/>
        </w:rPr>
        <w:t>Нет.</w:t>
      </w:r>
    </w:p>
    <w:p>
      <w:pPr>
        <w:pStyle w:val="Normal"/>
        <w:spacing w:before="0" w:after="0"/>
        <w:rPr/>
      </w:pPr>
      <w:r>
        <w:rPr>
          <w:b w:val="false"/>
          <w:bCs w:val="false"/>
          <w:lang w:val="ru-RU"/>
        </w:rPr>
        <w:t xml:space="preserve">Помимо </w:t>
      </w:r>
      <w:r>
        <w:rPr>
          <w:b w:val="false"/>
          <w:bCs w:val="false"/>
          <w:lang w:val="en-US"/>
        </w:rPr>
        <w:t xml:space="preserve">HTML, </w:t>
      </w:r>
      <w:r>
        <w:rPr>
          <w:b w:val="false"/>
          <w:bCs w:val="false"/>
          <w:lang w:val="ru-RU"/>
        </w:rPr>
        <w:t xml:space="preserve">большие страницы содержат изображения, видео, </w:t>
      </w:r>
      <w:r>
        <w:rPr>
          <w:b w:val="false"/>
          <w:bCs w:val="false"/>
          <w:lang w:val="en-US"/>
        </w:rPr>
        <w:t xml:space="preserve">CSS, JS – </w:t>
      </w:r>
      <w:r>
        <w:rPr>
          <w:b w:val="false"/>
          <w:bCs w:val="false"/>
          <w:lang w:val="ru-RU"/>
        </w:rPr>
        <w:t xml:space="preserve">всё это можно загружать с использованием протокола </w:t>
      </w:r>
      <w:r>
        <w:rPr>
          <w:b w:val="false"/>
          <w:bCs w:val="false"/>
          <w:lang w:val="en-US"/>
        </w:rPr>
        <w:t>HTTP.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/>
      </w:pPr>
      <w:r>
        <w:rPr>
          <w:b w:val="false"/>
          <w:bCs w:val="false"/>
          <w:lang w:val="ru-RU"/>
        </w:rPr>
        <w:t xml:space="preserve">Сейчас </w:t>
      </w:r>
      <w:r>
        <w:rPr>
          <w:b w:val="false"/>
          <w:bCs w:val="false"/>
          <w:lang w:val="en-US"/>
        </w:rPr>
        <w:t xml:space="preserve">HTTP </w:t>
      </w:r>
      <w:r>
        <w:rPr>
          <w:b w:val="false"/>
          <w:bCs w:val="false"/>
          <w:lang w:val="ru-RU"/>
        </w:rPr>
        <w:t xml:space="preserve">ещё применяется для реализации </w:t>
      </w:r>
      <w:r>
        <w:rPr>
          <w:b w:val="false"/>
          <w:bCs w:val="false"/>
          <w:lang w:val="en-US"/>
        </w:rPr>
        <w:t xml:space="preserve">API </w:t>
      </w:r>
      <w:r>
        <w:rPr>
          <w:b w:val="false"/>
          <w:bCs w:val="false"/>
          <w:lang w:val="ru-RU"/>
        </w:rPr>
        <w:t>(</w:t>
      </w:r>
      <w:r>
        <w:rPr>
          <w:b w:val="false"/>
          <w:bCs w:val="false"/>
          <w:lang w:val="en-US"/>
        </w:rPr>
        <w:t>Application Programming Interface</w:t>
      </w:r>
      <w:r>
        <w:rPr>
          <w:b w:val="false"/>
          <w:bCs w:val="false"/>
          <w:lang w:val="ru-RU"/>
        </w:rPr>
        <w:t>)</w:t>
      </w:r>
      <w:r>
        <w:rPr>
          <w:b w:val="false"/>
          <w:bCs w:val="false"/>
          <w:lang w:val="en-US"/>
        </w:rPr>
        <w:t>(</w:t>
      </w:r>
      <w:r>
        <w:rPr>
          <w:b w:val="false"/>
          <w:bCs w:val="false"/>
          <w:lang w:val="ru-RU"/>
        </w:rPr>
        <w:t xml:space="preserve">похоже речь идёт о </w:t>
      </w:r>
      <w:r>
        <w:rPr>
          <w:b w:val="false"/>
          <w:bCs w:val="false"/>
          <w:lang w:val="en-US"/>
        </w:rPr>
        <w:t>REST API)</w:t>
      </w:r>
      <w:r>
        <w:rPr>
          <w:b w:val="false"/>
          <w:bCs w:val="false"/>
          <w:lang w:val="ru-RU"/>
        </w:rPr>
        <w:t xml:space="preserve">. </w:t>
      </w:r>
    </w:p>
    <w:p>
      <w:pPr>
        <w:pStyle w:val="Normal"/>
        <w:spacing w:before="0" w:after="0"/>
        <w:rPr/>
      </w:pPr>
      <w:r>
        <w:rPr>
          <w:b w:val="false"/>
          <w:bCs w:val="false"/>
          <w:lang w:val="ru-RU"/>
        </w:rPr>
        <w:t xml:space="preserve">Это позволяет с помощью протокола </w:t>
      </w:r>
      <w:r>
        <w:rPr>
          <w:b w:val="false"/>
          <w:bCs w:val="false"/>
          <w:lang w:val="en-US"/>
        </w:rPr>
        <w:t xml:space="preserve">HTTP </w:t>
      </w:r>
      <w:r>
        <w:rPr>
          <w:b w:val="false"/>
          <w:bCs w:val="false"/>
          <w:lang w:val="ru-RU"/>
        </w:rPr>
        <w:t xml:space="preserve">вызывать программы которые расположены на сервере. Сохраняется стандартная логика </w:t>
      </w:r>
      <w:r>
        <w:rPr>
          <w:b w:val="false"/>
          <w:bCs w:val="false"/>
          <w:lang w:val="en-US"/>
        </w:rPr>
        <w:t xml:space="preserve">HTTP: </w:t>
      </w:r>
      <w:r>
        <w:rPr>
          <w:b w:val="false"/>
          <w:bCs w:val="false"/>
          <w:lang w:val="ru-RU"/>
        </w:rPr>
        <w:t>запрос-ответ. Прога срабатывает, и возвращает в качестве</w:t>
      </w:r>
      <w:r>
        <w:rPr>
          <w:b w:val="false"/>
          <w:bCs w:val="false"/>
          <w:lang w:val="en-US"/>
        </w:rPr>
        <w:t xml:space="preserve"> HTTP-</w:t>
      </w:r>
      <w:r>
        <w:rPr>
          <w:b w:val="false"/>
          <w:bCs w:val="false"/>
          <w:lang w:val="ru-RU"/>
        </w:rPr>
        <w:t xml:space="preserve">ответа чаще всего документ в формате </w:t>
      </w:r>
      <w:r>
        <w:rPr>
          <w:b w:val="false"/>
          <w:bCs w:val="false"/>
          <w:lang w:val="en-US"/>
        </w:rPr>
        <w:t xml:space="preserve">JSON, YAML </w:t>
      </w:r>
      <w:r>
        <w:rPr>
          <w:b w:val="false"/>
          <w:bCs w:val="false"/>
          <w:lang w:val="ru-RU"/>
        </w:rPr>
        <w:t xml:space="preserve">и вообще может вернуть разные типы ресурсов, которые поддерживаются протоколом </w:t>
      </w:r>
      <w:r>
        <w:rPr>
          <w:b w:val="false"/>
          <w:bCs w:val="false"/>
          <w:lang w:val="en-US"/>
        </w:rPr>
        <w:t>HTTP.</w:t>
      </w:r>
      <w:r>
        <w:rPr>
          <w:b w:val="false"/>
          <w:bCs w:val="false"/>
          <w:lang w:val="ru-RU"/>
        </w:rPr>
        <w:t xml:space="preserve"> Тут мы обращаемся по</w:t>
      </w:r>
      <w:r>
        <w:rPr>
          <w:b w:val="false"/>
          <w:bCs w:val="false"/>
          <w:lang w:val="en-US"/>
        </w:rPr>
        <w:t xml:space="preserve"> URL </w:t>
      </w:r>
      <w:r>
        <w:rPr>
          <w:b w:val="false"/>
          <w:bCs w:val="false"/>
          <w:lang w:val="ru-RU"/>
        </w:rPr>
        <w:t>не к вэб-странице а к программе.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/>
      </w:pPr>
      <w:r>
        <w:rPr>
          <w:b w:val="false"/>
          <w:bCs w:val="false"/>
          <w:lang w:val="ru-RU"/>
        </w:rPr>
        <w:t xml:space="preserve">Например, </w:t>
      </w:r>
      <w:r>
        <w:rPr>
          <w:b w:val="false"/>
          <w:bCs w:val="false"/>
          <w:lang w:val="en-US"/>
        </w:rPr>
        <w:t xml:space="preserve">API </w:t>
      </w:r>
      <w:r>
        <w:rPr>
          <w:b w:val="false"/>
          <w:bCs w:val="false"/>
          <w:lang w:val="ru-RU"/>
        </w:rPr>
        <w:t xml:space="preserve">который по </w:t>
      </w:r>
      <w:r>
        <w:rPr>
          <w:b w:val="false"/>
          <w:bCs w:val="false"/>
          <w:lang w:val="en-US"/>
        </w:rPr>
        <w:t xml:space="preserve">IP </w:t>
      </w:r>
      <w:r>
        <w:rPr>
          <w:b w:val="false"/>
          <w:bCs w:val="false"/>
          <w:lang w:val="ru-RU"/>
        </w:rPr>
        <w:t xml:space="preserve">позволяет определить регион нахождения </w:t>
      </w:r>
      <w:r>
        <w:rPr>
          <w:b w:val="false"/>
          <w:bCs w:val="false"/>
          <w:lang w:val="en-US"/>
        </w:rPr>
        <w:t xml:space="preserve">IP </w:t>
      </w:r>
      <w:r>
        <w:rPr>
          <w:b w:val="false"/>
          <w:bCs w:val="false"/>
          <w:lang w:val="ru-RU"/>
        </w:rPr>
        <w:t>адреса.</w:t>
      </w:r>
    </w:p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1412875</wp:posOffset>
            </wp:positionH>
            <wp:positionV relativeFrom="paragraph">
              <wp:posOffset>22225</wp:posOffset>
            </wp:positionV>
            <wp:extent cx="3617595" cy="9423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9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before="0" w:after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before="0" w:after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before="0" w:after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before="0" w:after="0"/>
        <w:rPr/>
      </w:pPr>
      <w:r>
        <w:rPr>
          <w:b w:val="false"/>
          <w:bCs w:val="false"/>
          <w:lang w:val="ru-RU"/>
        </w:rPr>
        <w:t xml:space="preserve">При запросе к </w:t>
      </w:r>
      <w:r>
        <w:rPr>
          <w:b w:val="false"/>
          <w:bCs w:val="false"/>
          <w:lang w:val="en-US"/>
        </w:rPr>
        <w:t xml:space="preserve">API </w:t>
      </w:r>
      <w:r>
        <w:rPr>
          <w:b w:val="false"/>
          <w:bCs w:val="false"/>
          <w:lang w:val="ru-RU"/>
        </w:rPr>
        <w:t xml:space="preserve">параметры запроса передаются прямо в </w:t>
      </w:r>
      <w:r>
        <w:rPr>
          <w:b w:val="false"/>
          <w:bCs w:val="false"/>
          <w:lang w:val="en-US"/>
        </w:rPr>
        <w:t>URL</w:t>
      </w:r>
      <w:r>
        <w:rPr>
          <w:b w:val="false"/>
          <w:bCs w:val="false"/>
          <w:lang w:val="ru-RU"/>
        </w:rPr>
        <w:t xml:space="preserve"> как часть</w:t>
      </w:r>
      <w:r>
        <w:rPr>
          <w:b w:val="false"/>
          <w:bCs w:val="false"/>
          <w:lang w:val="en-US"/>
        </w:rPr>
        <w:t xml:space="preserve"> URL,</w:t>
      </w:r>
      <w:r>
        <w:rPr>
          <w:b w:val="false"/>
          <w:bCs w:val="false"/>
          <w:lang w:val="ru-RU"/>
        </w:rPr>
        <w:t xml:space="preserve"> как параметры в</w:t>
      </w:r>
      <w:r>
        <w:rPr>
          <w:b w:val="false"/>
          <w:bCs w:val="false"/>
          <w:lang w:val="en-US"/>
        </w:rPr>
        <w:t xml:space="preserve"> URL </w:t>
      </w:r>
      <w:r>
        <w:rPr>
          <w:b w:val="false"/>
          <w:bCs w:val="false"/>
          <w:lang w:val="ru-RU"/>
        </w:rPr>
        <w:t xml:space="preserve">или в теле запроса. Параметры зависят от конкретного </w:t>
      </w:r>
      <w:r>
        <w:rPr>
          <w:b w:val="false"/>
          <w:bCs w:val="false"/>
          <w:lang w:val="en-US"/>
        </w:rPr>
        <w:t>API</w:t>
      </w:r>
      <w:r>
        <w:rPr>
          <w:b w:val="false"/>
          <w:bCs w:val="false"/>
          <w:lang w:val="ru-RU"/>
        </w:rPr>
        <w:t xml:space="preserve">. В </w:t>
      </w:r>
      <w:r>
        <w:rPr>
          <w:b w:val="false"/>
          <w:bCs w:val="false"/>
          <w:lang w:val="en-US"/>
        </w:rPr>
        <w:t xml:space="preserve">URL </w:t>
      </w:r>
      <w:r>
        <w:rPr>
          <w:b w:val="false"/>
          <w:bCs w:val="false"/>
          <w:lang w:val="ru-RU"/>
        </w:rPr>
        <w:t>параметры записываются после знака вопроса, форма записи параметра: название=значение</w:t>
      </w:r>
      <w:r>
        <w:rPr>
          <w:b w:val="false"/>
          <w:bCs w:val="false"/>
          <w:lang w:val="en-US"/>
        </w:rPr>
        <w:t>.</w:t>
      </w:r>
    </w:p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1222375</wp:posOffset>
            </wp:positionH>
            <wp:positionV relativeFrom="paragraph">
              <wp:posOffset>20955</wp:posOffset>
            </wp:positionV>
            <wp:extent cx="3446145" cy="97790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 xml:space="preserve">Чтобы передать несколько параметров, нужно разделить их амперсандом. 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1250950</wp:posOffset>
            </wp:positionH>
            <wp:positionV relativeFrom="paragraph">
              <wp:posOffset>635</wp:posOffset>
            </wp:positionV>
            <wp:extent cx="3420745" cy="105981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 xml:space="preserve">API </w:t>
      </w:r>
      <w:r>
        <w:rPr>
          <w:lang w:val="ru-RU"/>
        </w:rPr>
        <w:t>позволяет программно обращаться к какой-то системе.</w:t>
      </w:r>
    </w:p>
    <w:p>
      <w:pPr>
        <w:pStyle w:val="Normal"/>
        <w:spacing w:before="0" w:after="0"/>
        <w:rPr>
          <w:lang w:val="en-US"/>
        </w:rPr>
      </w:pPr>
      <w:r>
        <w:rPr>
          <w:lang w:val="ru-RU"/>
        </w:rPr>
        <w:t xml:space="preserve">Еще пример. 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10795</wp:posOffset>
            </wp:positionH>
            <wp:positionV relativeFrom="paragraph">
              <wp:posOffset>80010</wp:posOffset>
            </wp:positionV>
            <wp:extent cx="2861310" cy="113792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>URL</w:t>
      </w:r>
      <w:r>
        <w:rPr>
          <w:lang w:val="ru-RU"/>
        </w:rPr>
        <w:t xml:space="preserve"> запросов к этому </w:t>
      </w:r>
      <w:r>
        <w:rPr>
          <w:lang w:val="en-US"/>
        </w:rPr>
        <w:t xml:space="preserve">API </w:t>
      </w:r>
      <w:r>
        <w:rPr>
          <w:lang w:val="ru-RU"/>
        </w:rPr>
        <w:t>состоит из 3х частей:</w:t>
      </w:r>
    </w:p>
    <w:p>
      <w:pPr>
        <w:pStyle w:val="Normal"/>
        <w:spacing w:before="0" w:after="0"/>
        <w:rPr/>
      </w:pPr>
      <w:r>
        <w:rPr>
          <w:lang w:val="en-US"/>
        </w:rPr>
        <w:t xml:space="preserve">api.hh.ru – </w:t>
      </w:r>
      <w:r>
        <w:rPr>
          <w:lang w:val="ru-RU"/>
        </w:rPr>
        <w:t>это эндпоинт, или базовая точка доступа — одинакова для разных запросов.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 xml:space="preserve">Vacansies </w:t>
      </w:r>
      <w:r>
        <w:rPr>
          <w:lang w:val="ru-RU"/>
        </w:rPr>
        <w:t xml:space="preserve">и </w:t>
      </w:r>
      <w:r>
        <w:rPr>
          <w:lang w:val="en-US"/>
        </w:rPr>
        <w:t xml:space="preserve">employers – </w:t>
      </w:r>
      <w:r>
        <w:rPr>
          <w:lang w:val="ru-RU"/>
        </w:rPr>
        <w:t>это метод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 xml:space="preserve">text </w:t>
      </w:r>
      <w:r>
        <w:rPr>
          <w:lang w:val="ru-RU"/>
        </w:rPr>
        <w:t xml:space="preserve">и </w:t>
      </w:r>
      <w:r>
        <w:rPr>
          <w:lang w:val="en-US"/>
        </w:rPr>
        <w:t xml:space="preserve">type – </w:t>
      </w:r>
      <w:r>
        <w:rPr>
          <w:lang w:val="ru-RU"/>
        </w:rPr>
        <w:t>это параметры.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ru-RU"/>
        </w:rPr>
        <w:t xml:space="preserve">Методы </w:t>
      </w:r>
      <w:r>
        <w:rPr>
          <w:lang w:val="en-US"/>
        </w:rPr>
        <w:t xml:space="preserve">HTTP </w:t>
      </w:r>
      <w:r>
        <w:rPr>
          <w:lang w:val="ru-RU"/>
        </w:rPr>
        <w:t xml:space="preserve">в </w:t>
      </w:r>
      <w:r>
        <w:rPr>
          <w:lang w:val="en-US"/>
        </w:rPr>
        <w:t>API.</w:t>
      </w:r>
    </w:p>
    <w:p>
      <w:pPr>
        <w:pStyle w:val="Normal"/>
        <w:spacing w:before="0" w:after="0"/>
        <w:rPr>
          <w:lang w:val="en-US"/>
        </w:rPr>
      </w:pPr>
      <w:r>
        <w:rPr>
          <w:lang w:val="ru-RU"/>
        </w:rPr>
        <w:t xml:space="preserve">Все, что было рассмотрено до этого, это был метод </w:t>
      </w:r>
      <w:r>
        <w:rPr>
          <w:lang w:val="en-US"/>
        </w:rPr>
        <w:t xml:space="preserve">HTTP – GET. </w:t>
      </w:r>
      <w:r>
        <w:rPr>
          <w:lang w:val="ru-RU"/>
        </w:rPr>
        <w:t>Но можно использовать и другие разные методы</w:t>
      </w:r>
      <w:r>
        <w:rPr>
          <w:lang w:val="en-US"/>
        </w:rPr>
        <w:t xml:space="preserve"> HTTP</w:t>
      </w:r>
      <w:r>
        <w:rPr>
          <w:lang w:val="ru-RU"/>
        </w:rPr>
        <w:t xml:space="preserve">. Обычно </w:t>
      </w:r>
      <w:r>
        <w:rPr>
          <w:lang w:val="en-US"/>
        </w:rPr>
        <w:t xml:space="preserve">API </w:t>
      </w:r>
      <w:r>
        <w:rPr>
          <w:lang w:val="ru-RU"/>
        </w:rPr>
        <w:t xml:space="preserve">так устроены, что они поддерживают использование методов </w:t>
      </w:r>
      <w:r>
        <w:rPr>
          <w:lang w:val="en-US"/>
        </w:rPr>
        <w:t xml:space="preserve">HTTP, </w:t>
      </w:r>
      <w:r>
        <w:rPr>
          <w:lang w:val="ru-RU"/>
        </w:rPr>
        <w:t xml:space="preserve">для выполнения </w:t>
      </w:r>
      <w:r>
        <w:rPr>
          <w:lang w:val="en-US"/>
        </w:rPr>
        <w:t xml:space="preserve">CRUD </w:t>
      </w:r>
      <w:r>
        <w:rPr>
          <w:lang w:val="ru-RU"/>
        </w:rPr>
        <w:t>(сокращение от первых букв названий операций)</w:t>
      </w:r>
      <w:r>
        <w:rPr>
          <w:lang w:val="en-US"/>
        </w:rPr>
        <w:t xml:space="preserve"> </w:t>
      </w:r>
      <w:r>
        <w:rPr>
          <w:lang w:val="ru-RU"/>
        </w:rPr>
        <w:t>операций.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 xml:space="preserve">Таблица с соответствием методов </w:t>
      </w:r>
      <w:r>
        <w:rPr>
          <w:lang w:val="en-US"/>
        </w:rPr>
        <w:t xml:space="preserve">HTTP </w:t>
      </w:r>
      <w:r>
        <w:rPr>
          <w:lang w:val="ru-RU"/>
        </w:rPr>
        <w:t xml:space="preserve">операциям </w:t>
      </w:r>
      <w:r>
        <w:rPr>
          <w:lang w:val="en-US"/>
        </w:rPr>
        <w:t xml:space="preserve">CRUD </w:t>
      </w:r>
      <w:r>
        <w:rPr>
          <w:lang w:val="ru-RU"/>
        </w:rPr>
        <w:t xml:space="preserve">— это просто рекомендация по использованию методов </w:t>
      </w:r>
      <w:r>
        <w:rPr>
          <w:lang w:val="en-US"/>
        </w:rPr>
        <w:t>HTTP -</w:t>
      </w:r>
      <w:r>
        <w:rPr>
          <w:lang w:val="ru-RU"/>
        </w:rPr>
        <w:t xml:space="preserve"> строгого требования нет - ничто не мешает сделать так, чтобы метод </w:t>
      </w:r>
      <w:r>
        <w:rPr>
          <w:lang w:val="en-US"/>
        </w:rPr>
        <w:t xml:space="preserve">GET </w:t>
      </w:r>
      <w:r>
        <w:rPr>
          <w:lang w:val="ru-RU"/>
        </w:rPr>
        <w:t>использовался для удаления.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2090" cy="174688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09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ru-RU"/>
        </w:rPr>
        <w:t xml:space="preserve">Ответ </w:t>
      </w:r>
      <w:r>
        <w:rPr>
          <w:lang w:val="en-US"/>
        </w:rPr>
        <w:t>HTTP API.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После того, как сервер запустит программу, он генерирует ответ, и в ответ отправляет результат работы программы.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Ответ включает статус выполнения, и сами данные, которые могут быть разных форматов.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 xml:space="preserve">С одной стороны работать с </w:t>
      </w:r>
      <w:r>
        <w:rPr>
          <w:lang w:val="en-US"/>
        </w:rPr>
        <w:t xml:space="preserve">HTTP API </w:t>
      </w:r>
      <w:r>
        <w:rPr>
          <w:lang w:val="ru-RU"/>
        </w:rPr>
        <w:t xml:space="preserve">просто, т. к. это стандартный протокол </w:t>
      </w:r>
      <w:r>
        <w:rPr>
          <w:lang w:val="en-US"/>
        </w:rPr>
        <w:t xml:space="preserve">HTTP, </w:t>
      </w:r>
      <w:r>
        <w:rPr>
          <w:lang w:val="ru-RU"/>
        </w:rPr>
        <w:t>с другой стороны с ним возникает много сложностей: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 xml:space="preserve">- нет единого подхода к разработке </w:t>
      </w:r>
      <w:r>
        <w:rPr>
          <w:lang w:val="en-US"/>
        </w:rPr>
        <w:t xml:space="preserve">API, </w:t>
      </w:r>
      <w:r>
        <w:rPr>
          <w:lang w:val="ru-RU"/>
        </w:rPr>
        <w:t xml:space="preserve">можно использовать разные методы. Параметры например можно передавать как часть строки </w:t>
      </w:r>
      <w:r>
        <w:rPr>
          <w:lang w:val="en-US"/>
        </w:rPr>
        <w:t>URL</w:t>
      </w:r>
      <w:r>
        <w:rPr>
          <w:lang w:val="ru-RU"/>
        </w:rPr>
        <w:t xml:space="preserve">(пример с </w:t>
      </w:r>
      <w:r>
        <w:rPr>
          <w:lang w:val="en-US"/>
        </w:rPr>
        <w:t xml:space="preserve">API </w:t>
      </w:r>
      <w:r>
        <w:rPr>
          <w:lang w:val="ru-RU"/>
        </w:rPr>
        <w:t xml:space="preserve">региона </w:t>
      </w:r>
      <w:r>
        <w:rPr>
          <w:lang w:val="en-US"/>
        </w:rPr>
        <w:t>ip</w:t>
      </w:r>
      <w:r>
        <w:rPr>
          <w:lang w:val="ru-RU"/>
        </w:rPr>
        <w:t>), как параметры после вопросительного знака, или в теле.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 xml:space="preserve">- для каких то сложных </w:t>
      </w:r>
      <w:r>
        <w:rPr>
          <w:lang w:val="en-US"/>
        </w:rPr>
        <w:t xml:space="preserve">API, </w:t>
      </w:r>
      <w:r>
        <w:rPr>
          <w:lang w:val="ru-RU"/>
        </w:rPr>
        <w:t xml:space="preserve">как правило требуется авторизация пользователей — для этого есть стандартные протоколы, например протокол </w:t>
      </w:r>
      <w:r>
        <w:rPr>
          <w:lang w:val="en-US"/>
        </w:rPr>
        <w:t xml:space="preserve">OAuth. </w:t>
      </w:r>
      <w:r>
        <w:rPr>
          <w:lang w:val="ru-RU"/>
        </w:rPr>
        <w:t xml:space="preserve">Как проходить авторизацию, необходимо читать в конкретном </w:t>
      </w:r>
      <w:r>
        <w:rPr>
          <w:lang w:val="en-US"/>
        </w:rPr>
        <w:t>API.</w:t>
      </w:r>
    </w:p>
    <w:p>
      <w:pPr>
        <w:pStyle w:val="Normal"/>
        <w:spacing w:before="0" w:after="0"/>
        <w:rPr>
          <w:lang w:val="ru-RU"/>
        </w:rPr>
      </w:pPr>
      <w:r>
        <w:rPr>
          <w:lang w:val="en-US"/>
        </w:rPr>
        <w:t xml:space="preserve">- </w:t>
      </w:r>
      <w:r>
        <w:rPr>
          <w:lang w:val="ru-RU"/>
        </w:rPr>
        <w:t xml:space="preserve">различные </w:t>
      </w:r>
      <w:r>
        <w:rPr>
          <w:lang w:val="en-US"/>
        </w:rPr>
        <w:t xml:space="preserve">API </w:t>
      </w:r>
      <w:r>
        <w:rPr>
          <w:lang w:val="ru-RU"/>
        </w:rPr>
        <w:t xml:space="preserve">со временем меняются, и необходимо учитывать версию </w:t>
      </w:r>
      <w:r>
        <w:rPr>
          <w:lang w:val="en-US"/>
        </w:rPr>
        <w:t xml:space="preserve">API, </w:t>
      </w:r>
      <w:r>
        <w:rPr>
          <w:lang w:val="ru-RU"/>
        </w:rPr>
        <w:t>к которой выполняется вызов, т. к. в разных версиях один и тот же метод может принимать разные параметры.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 xml:space="preserve">В результате всего перечисленного выше получается достаточно сложный </w:t>
      </w:r>
      <w:r>
        <w:rPr>
          <w:lang w:val="en-US"/>
        </w:rPr>
        <w:t>URL.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 xml:space="preserve">Инструменты для работы с </w:t>
      </w:r>
      <w:r>
        <w:rPr>
          <w:lang w:val="en-US"/>
        </w:rPr>
        <w:t xml:space="preserve">API </w:t>
      </w:r>
      <w:r>
        <w:rPr>
          <w:lang w:val="ru-RU"/>
        </w:rPr>
        <w:t xml:space="preserve">по </w:t>
      </w:r>
      <w:r>
        <w:rPr>
          <w:lang w:val="en-US"/>
        </w:rPr>
        <w:t>HTTP:</w:t>
      </w:r>
    </w:p>
    <w:p>
      <w:pPr>
        <w:pStyle w:val="Normal"/>
        <w:spacing w:before="0" w:after="0"/>
        <w:rPr>
          <w:lang w:val="ru-RU"/>
        </w:rPr>
      </w:pPr>
      <w:r>
        <w:rPr>
          <w:lang w:val="en-US"/>
        </w:rPr>
        <w:t xml:space="preserve">- postman – </w:t>
      </w:r>
      <w:r>
        <w:rPr>
          <w:lang w:val="ru-RU"/>
        </w:rPr>
        <w:t xml:space="preserve">позволяет работать с </w:t>
      </w:r>
      <w:r>
        <w:rPr>
          <w:lang w:val="en-US"/>
        </w:rPr>
        <w:t>GUI.</w:t>
      </w:r>
    </w:p>
    <w:p>
      <w:pPr>
        <w:pStyle w:val="Normal"/>
        <w:spacing w:before="0" w:after="0"/>
        <w:rPr>
          <w:lang w:val="ru-RU"/>
        </w:rPr>
      </w:pPr>
      <w:r>
        <w:rPr>
          <w:lang w:val="en-US"/>
        </w:rPr>
        <w:t xml:space="preserve">- curl- </w:t>
      </w:r>
      <w:r>
        <w:rPr>
          <w:lang w:val="ru-RU"/>
        </w:rPr>
        <w:t xml:space="preserve">позволяет работать в </w:t>
      </w:r>
      <w:r>
        <w:rPr>
          <w:lang w:val="en-US"/>
        </w:rPr>
        <w:t>CLI.</w:t>
      </w:r>
    </w:p>
    <w:sectPr>
      <w:type w:val="nextPage"/>
      <w:pgSz w:w="11906" w:h="16838"/>
      <w:pgMar w:left="369" w:right="310" w:gutter="0" w:header="0" w:top="323" w:footer="0" w:bottom="24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952f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952f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952fa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952fa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952fa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952fa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952fa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952fa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952fa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952fa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952fa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952fa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952fa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952fa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952fa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952fa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952fa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952fa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5952f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952f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952fa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5952fa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952fa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5952fa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InternetLink1">
    <w:name w:val="Internet Link1"/>
    <w:qFormat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5952fa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5952fa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952f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952f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952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0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2195</TotalTime>
  <Application>LibreOffice/24.2.6.2$Windows_X86_64 LibreOffice_project/ef66aa7e36a1bb8e65bfbc63aba53045a14d0871</Application>
  <AppVersion>15.0000</AppVersion>
  <Pages>2</Pages>
  <Words>432</Words>
  <Characters>2518</Characters>
  <CharactersWithSpaces>2935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2026-01-08T03:13:00Z</dcterms:created>
  <dc:creator>Пользователь</dc:creator>
  <dc:description/>
  <dc:language>ru-RU</dc:language>
  <cp:lastModifiedBy/>
  <cp:lastPrinted>2026-02-09T18:49:53Z</cp:lastPrinted>
  <dcterms:modified xsi:type="dcterms:W3CDTF">2026-02-09T18:49:56Z</dcterms:modified>
  <cp:revision>112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