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 xml:space="preserve">Синтаксис IFNULL — </w:t>
      </w:r>
      <w:r>
        <w:rPr>
          <w:b/>
          <w:bCs/>
          <w:lang w:val="ru-RU"/>
        </w:rPr>
        <w:t xml:space="preserve">ТОЛЬКО </w:t>
      </w:r>
      <w:r>
        <w:rPr>
          <w:b/>
          <w:bCs/>
          <w:lang w:val="en-US"/>
        </w:rPr>
        <w:t>MYSQL.</w:t>
      </w:r>
    </w:p>
    <w:p>
      <w:pPr>
        <w:pStyle w:val="Normal"/>
        <w:rPr>
          <w:lang w:val="en-US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-1905</wp:posOffset>
            </wp:positionH>
            <wp:positionV relativeFrom="paragraph">
              <wp:posOffset>-38735</wp:posOffset>
            </wp:positionV>
            <wp:extent cx="3514725" cy="7239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>
          <w:lang w:val="en-US"/>
        </w:rPr>
        <w:t>Функция IFNULL возвращает значение, переданное первым аргументом, если оно не равно NULL, иначе возвращает альтернативное_значение.</w:t>
      </w:r>
    </w:p>
    <w:p>
      <w:pPr>
        <w:pStyle w:val="Normal"/>
        <w:rPr>
          <w:lang w:val="ru-RU"/>
        </w:rPr>
      </w:pPr>
      <w:r>
        <w:rPr>
          <w:lang w:val="ru-RU"/>
        </w:rPr>
        <w:t>Например:</w:t>
      </w:r>
    </w:p>
    <w:p>
      <w:pPr>
        <w:pStyle w:val="Normal"/>
        <w:rPr>
          <w:lang w:val="ru-RU"/>
        </w:rPr>
      </w:pPr>
      <w:r>
        <w:rPr>
          <w:lang w:val="ru-RU"/>
        </w:rPr>
        <w:t>Если первый аргумент не равен NULL, то вернётся именно он.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-78740</wp:posOffset>
            </wp:positionH>
            <wp:positionV relativeFrom="paragraph">
              <wp:posOffset>-51435</wp:posOffset>
            </wp:positionV>
            <wp:extent cx="5200015" cy="154686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Если первый аргумент равен NULL, то вернётся значение, переданное вторым аргументом.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-34925</wp:posOffset>
            </wp:positionH>
            <wp:positionV relativeFrom="paragraph">
              <wp:posOffset>-26035</wp:posOffset>
            </wp:positionV>
            <wp:extent cx="5295900" cy="16478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 xml:space="preserve">Синтаксис NULLIF — и для </w:t>
      </w:r>
      <w:r>
        <w:rPr>
          <w:b/>
          <w:bCs/>
          <w:lang w:val="en-US"/>
        </w:rPr>
        <w:t xml:space="preserve">MYSQL </w:t>
      </w:r>
      <w:r>
        <w:rPr>
          <w:b/>
          <w:bCs/>
          <w:lang w:val="ru-RU"/>
        </w:rPr>
        <w:t xml:space="preserve">и для </w:t>
      </w:r>
      <w:r>
        <w:rPr>
          <w:b/>
          <w:bCs/>
          <w:lang w:val="en-US"/>
        </w:rPr>
        <w:t>POSTGRESQL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>Функция NULLIF полезна, когда нужно заменить определенное значение на NULL. Это может пригодиться для фильтрации или обработки "пустых" значений.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-635</wp:posOffset>
            </wp:positionH>
            <wp:positionV relativeFrom="paragraph">
              <wp:posOffset>28575</wp:posOffset>
            </wp:positionV>
            <wp:extent cx="2686050" cy="66675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/>
      </w:pPr>
      <w:r>
        <w:rPr/>
        <w:t>Функция NULLIF возвращает NULL, если значение_1 равно значению_2, в противном случае возвращает значение_1.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>Например:</w:t>
      </w:r>
    </w:p>
    <w:p>
      <w:pPr>
        <w:pStyle w:val="Normal"/>
        <w:rPr>
          <w:lang w:val="ru-RU"/>
        </w:rPr>
      </w:pPr>
      <w:r>
        <w:rPr>
          <w:lang w:val="ru-RU"/>
        </w:rPr>
        <w:t>Если значение первого аргумента равно значению второго аргумента, то возвращается NULL.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-7620</wp:posOffset>
            </wp:positionH>
            <wp:positionV relativeFrom="paragraph">
              <wp:posOffset>-53975</wp:posOffset>
            </wp:positionV>
            <wp:extent cx="5019675" cy="173355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Если значения первого и второго аргумента различаются, то возвращается значение первого аргумента.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7620</wp:posOffset>
            </wp:positionH>
            <wp:positionV relativeFrom="paragraph">
              <wp:posOffset>-59055</wp:posOffset>
            </wp:positionV>
            <wp:extent cx="5924550" cy="162877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 xml:space="preserve">Функция COALESCE — ТОЛЬКО </w:t>
      </w:r>
      <w:r>
        <w:rPr>
          <w:b/>
          <w:bCs/>
          <w:lang w:val="en-US"/>
        </w:rPr>
        <w:t>POSTGRESQL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</w:t>
      </w:r>
      <w:r>
        <w:rPr>
          <w:b w:val="false"/>
          <w:bCs w:val="false"/>
          <w:lang w:val="en-US"/>
        </w:rPr>
        <w:t>озвращает первое не-NULL значение из списка аргументов.</w:t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20320</wp:posOffset>
            </wp:positionH>
            <wp:positionV relativeFrom="paragraph">
              <wp:posOffset>-58420</wp:posOffset>
            </wp:positionV>
            <wp:extent cx="3962400" cy="80962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>Это намного удобнее, чем писать длинные CASE выражения для обработки NULL.</w:t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>Сравнение подходов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 помощью CASE:</w:t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-9525</wp:posOffset>
            </wp:positionH>
            <wp:positionV relativeFrom="paragraph">
              <wp:posOffset>635</wp:posOffset>
            </wp:positionV>
            <wp:extent cx="3895725" cy="153352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 помощью COALESCE (намного проще):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15875</wp:posOffset>
            </wp:positionH>
            <wp:positionV relativeFrom="paragraph">
              <wp:posOffset>-66040</wp:posOffset>
            </wp:positionV>
            <wp:extent cx="3686175" cy="77152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Например.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Если первый аргумент равен NULL, то вернётся следующее не-NULL значение.Если первый аргумент равен NULL, то вернётся следующее не-NULL значение.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8255</wp:posOffset>
            </wp:positionH>
            <wp:positionV relativeFrom="paragraph">
              <wp:posOffset>-26035</wp:posOffset>
            </wp:positionV>
            <wp:extent cx="5400675" cy="168592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COALESCE может принимать множество аргументов, что делает код очень читаемым: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15875</wp:posOffset>
            </wp:positionH>
            <wp:positionV relativeFrom="paragraph">
              <wp:posOffset>49530</wp:posOffset>
            </wp:positionV>
            <wp:extent cx="5939790" cy="173482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Когда использовать каждую функцию: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CASE: Когда нужна сложная условная логика с множественными условиями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COALESCE: Когда нужно заменить NULL значения на значения по умолчанию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NULLIF: Когда нужно превратить определенные значения в NULL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  <w:r>
        <w:br w:type="page"/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716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716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7167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7167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7167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7167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7167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7167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7167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6716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716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7167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67167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7167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671672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c1122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1225"/>
    <w:rPr>
      <w:color w:val="605E5C"/>
      <w:shd w:fill="E1DFDD" w:val="clear"/>
    </w:rPr>
  </w:style>
  <w:style w:type="character" w:styleId="Style8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Style9" w:customStyle="1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InternetLink6">
    <w:name w:val="Internet Link6"/>
    <w:qFormat/>
    <w:rPr>
      <w:color w:val="000080"/>
      <w:u w:val="single"/>
    </w:rPr>
  </w:style>
  <w:style w:type="character" w:styleId="InternetLink7">
    <w:name w:val="Internet Link7"/>
    <w:qFormat/>
    <w:rPr>
      <w:color w:val="000080"/>
      <w:u w:val="single"/>
    </w:rPr>
  </w:style>
  <w:style w:type="character" w:styleId="InternetLink8">
    <w:name w:val="Internet Link8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67167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67167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716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16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2" w:customStyle="1">
    <w:name w:val="Содержимое врезки"/>
    <w:basedOn w:val="Normal"/>
    <w:qFormat/>
    <w:pPr/>
    <w:rPr/>
  </w:style>
  <w:style w:type="numbering" w:styleId="Style1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Application>LibreOffice/24.2.6.2$Windows_X86_64 LibreOffice_project/ef66aa7e36a1bb8e65bfbc63aba53045a14d0871</Application>
  <AppVersion>15.0000</AppVersion>
  <Pages>5</Pages>
  <Words>198</Words>
  <Characters>1324</Characters>
  <CharactersWithSpaces>1501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2026-04-06T08:20:00Z</dcterms:created>
  <dc:creator>Пользователь</dc:creator>
  <dc:description/>
  <dc:language>ru-RU</dc:language>
  <cp:lastModifiedBy/>
  <dcterms:modified xsi:type="dcterms:W3CDTF">2026-05-05T14:10:47Z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