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94DB" w14:textId="35EB7A24" w:rsidR="00F12C76" w:rsidRDefault="00783514" w:rsidP="006C0B77">
      <w:pPr>
        <w:spacing w:after="0"/>
        <w:ind w:firstLine="709"/>
        <w:jc w:val="both"/>
      </w:pPr>
      <w:r w:rsidRPr="00783514">
        <w:t>узнать типы данных атрибутов</w:t>
      </w:r>
    </w:p>
    <w:p w14:paraId="7D77CB78" w14:textId="77777777" w:rsidR="00783514" w:rsidRDefault="00783514" w:rsidP="006C0B77">
      <w:pPr>
        <w:spacing w:after="0"/>
        <w:ind w:firstLine="709"/>
        <w:jc w:val="both"/>
      </w:pPr>
    </w:p>
    <w:p w14:paraId="4326824F" w14:textId="77777777" w:rsidR="00783514" w:rsidRPr="00783514" w:rsidRDefault="00783514" w:rsidP="00783514">
      <w:pPr>
        <w:spacing w:after="0"/>
        <w:ind w:firstLine="709"/>
        <w:jc w:val="both"/>
      </w:pPr>
      <w:r w:rsidRPr="00783514">
        <w:t>MySQL 8.1</w:t>
      </w:r>
    </w:p>
    <w:p w14:paraId="502BA395" w14:textId="09C3ABD3" w:rsidR="00783514" w:rsidRPr="00BC3EB9" w:rsidRDefault="00783514" w:rsidP="00783514">
      <w:pPr>
        <w:spacing w:after="0"/>
        <w:ind w:firstLine="709"/>
        <w:jc w:val="both"/>
        <w:rPr>
          <w:lang w:val="en-US"/>
        </w:rPr>
      </w:pPr>
      <w:r w:rsidRPr="00BC3EB9">
        <w:rPr>
          <w:lang w:val="en-US"/>
        </w:rPr>
        <w:t xml:space="preserve">DESCRIBE </w:t>
      </w:r>
      <w:r w:rsidRPr="00783514">
        <w:t>название</w:t>
      </w:r>
      <w:r w:rsidRPr="00BC3EB9">
        <w:rPr>
          <w:lang w:val="en-US"/>
        </w:rPr>
        <w:t>_</w:t>
      </w:r>
      <w:r w:rsidRPr="00783514">
        <w:t>таблицы</w:t>
      </w:r>
    </w:p>
    <w:p w14:paraId="661A5759" w14:textId="77777777" w:rsidR="00CE7D26" w:rsidRPr="00BC3EB9" w:rsidRDefault="00CE7D26" w:rsidP="00783514">
      <w:pPr>
        <w:spacing w:after="0"/>
        <w:ind w:firstLine="709"/>
        <w:jc w:val="both"/>
        <w:rPr>
          <w:lang w:val="en-US"/>
        </w:rPr>
      </w:pPr>
    </w:p>
    <w:p w14:paraId="31359E92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>PostgreSQL 17.5</w:t>
      </w:r>
    </w:p>
    <w:p w14:paraId="71110CCB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>SELECT column_name, data_type, is_nullable</w:t>
      </w:r>
    </w:p>
    <w:p w14:paraId="3624CC12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>FROM information_schema.columns</w:t>
      </w:r>
    </w:p>
    <w:p w14:paraId="3CB59FFD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>WHERE table_name = 'familymembers'</w:t>
      </w:r>
    </w:p>
    <w:p w14:paraId="1EC77166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 xml:space="preserve">  AND table_schema = current_schema();</w:t>
      </w:r>
    </w:p>
    <w:p w14:paraId="60CA98AD" w14:textId="77777777" w:rsidR="00CE7D26" w:rsidRPr="00BC3EB9" w:rsidRDefault="00CE7D26" w:rsidP="00783514">
      <w:pPr>
        <w:spacing w:after="0"/>
        <w:ind w:firstLine="709"/>
        <w:jc w:val="both"/>
        <w:rPr>
          <w:lang w:val="en-US"/>
        </w:rPr>
      </w:pPr>
    </w:p>
    <w:p w14:paraId="3345A0CB" w14:textId="790A42B6" w:rsidR="00CE7D26" w:rsidRDefault="00CE7D26" w:rsidP="00783514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9AE34A2" wp14:editId="33034749">
            <wp:extent cx="4296712" cy="1281113"/>
            <wp:effectExtent l="0" t="0" r="0" b="0"/>
            <wp:docPr id="101937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6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086" cy="12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A969" w14:textId="77777777" w:rsidR="00CE7D26" w:rsidRDefault="00CE7D26" w:rsidP="00783514">
      <w:pPr>
        <w:spacing w:after="0"/>
        <w:ind w:firstLine="709"/>
        <w:jc w:val="both"/>
      </w:pPr>
    </w:p>
    <w:p w14:paraId="1DC7B843" w14:textId="77777777" w:rsidR="00BC3EB9" w:rsidRDefault="00BC3EB9" w:rsidP="00783514">
      <w:pPr>
        <w:spacing w:after="0"/>
        <w:ind w:firstLine="709"/>
        <w:jc w:val="both"/>
      </w:pPr>
    </w:p>
    <w:p w14:paraId="740F4BF3" w14:textId="7A68422E" w:rsidR="00BC3EB9" w:rsidRPr="00621AFB" w:rsidRDefault="00BC3EB9" w:rsidP="00BC3EB9">
      <w:pPr>
        <w:spacing w:after="0"/>
        <w:jc w:val="both"/>
      </w:pPr>
      <w:r>
        <w:rPr>
          <w:lang w:val="en-US"/>
        </w:rPr>
        <w:t>DISTINCT</w:t>
      </w:r>
    </w:p>
    <w:p w14:paraId="354681DA" w14:textId="62DED20F" w:rsidR="00BC3EB9" w:rsidRPr="00BC3EB9" w:rsidRDefault="00BC3EB9" w:rsidP="00BC3EB9">
      <w:pPr>
        <w:spacing w:after="0"/>
        <w:jc w:val="both"/>
      </w:pPr>
      <w:r w:rsidRPr="00BC3EB9">
        <w:t>SELECT DISTINCT поля_таблиц FROM наименование_таблицы;</w:t>
      </w:r>
    </w:p>
    <w:p w14:paraId="7E4993E9" w14:textId="122962CB" w:rsidR="00BC3EB9" w:rsidRPr="00BC3EB9" w:rsidRDefault="00BC3EB9" w:rsidP="00BC3EB9">
      <w:pPr>
        <w:spacing w:after="0"/>
        <w:jc w:val="both"/>
      </w:pPr>
      <w:r w:rsidRPr="00BC3EB9">
        <w:t>При использовании оператора DISTINCT для двух и более колонок будут удаляться записи, которые имеют одинаковые значения по всем полям.</w:t>
      </w:r>
    </w:p>
    <w:p w14:paraId="38F13C15" w14:textId="77777777" w:rsidR="00BC3EB9" w:rsidRDefault="00BC3EB9" w:rsidP="00621AFB">
      <w:pPr>
        <w:spacing w:after="0"/>
        <w:jc w:val="both"/>
        <w:rPr>
          <w:lang w:val="en-US"/>
        </w:rPr>
      </w:pPr>
    </w:p>
    <w:p w14:paraId="7EEEEAF2" w14:textId="77777777" w:rsidR="00621AFB" w:rsidRDefault="00621AFB" w:rsidP="00621AFB">
      <w:pPr>
        <w:spacing w:after="0"/>
        <w:jc w:val="both"/>
        <w:rPr>
          <w:lang w:val="en-US"/>
        </w:rPr>
      </w:pPr>
    </w:p>
    <w:p w14:paraId="0F119F24" w14:textId="3212E18D" w:rsidR="00621AFB" w:rsidRDefault="00621AFB" w:rsidP="00621AFB">
      <w:pPr>
        <w:spacing w:after="0"/>
        <w:jc w:val="both"/>
        <w:rPr>
          <w:lang w:val="en-US"/>
        </w:rPr>
      </w:pPr>
      <w:r>
        <w:rPr>
          <w:lang w:val="en-US"/>
        </w:rPr>
        <w:t>WHERE</w:t>
      </w:r>
    </w:p>
    <w:p w14:paraId="78D09403" w14:textId="2EB838A1" w:rsidR="00621AFB" w:rsidRPr="00621AFB" w:rsidRDefault="00621AFB" w:rsidP="00621AFB">
      <w:pPr>
        <w:spacing w:after="0"/>
        <w:jc w:val="both"/>
        <w:rPr>
          <w:lang w:val="en-US"/>
        </w:rPr>
      </w:pPr>
      <w:r>
        <w:t xml:space="preserve">Оператор </w:t>
      </w:r>
      <w:r>
        <w:rPr>
          <w:lang w:val="en-US"/>
        </w:rPr>
        <w:t>WHERE</w:t>
      </w:r>
      <w:r w:rsidRPr="009D494E">
        <w:t xml:space="preserve"> </w:t>
      </w:r>
      <w:r>
        <w:t xml:space="preserve">существует в операторе </w:t>
      </w:r>
      <w:r>
        <w:rPr>
          <w:lang w:val="en-US"/>
        </w:rPr>
        <w:t>SELECT</w:t>
      </w:r>
      <w:r w:rsidRPr="009D494E">
        <w:t xml:space="preserve"> </w:t>
      </w:r>
      <w:r>
        <w:t>и ограничивает вывод строк по какому-то условию.</w:t>
      </w:r>
    </w:p>
    <w:p w14:paraId="74CB3305" w14:textId="77777777" w:rsidR="00621AFB" w:rsidRPr="009D494E" w:rsidRDefault="00621AFB" w:rsidP="00621AFB">
      <w:pPr>
        <w:spacing w:after="0"/>
        <w:jc w:val="both"/>
        <w:rPr>
          <w:b/>
          <w:bCs/>
        </w:rPr>
      </w:pPr>
      <w:r w:rsidRPr="009D494E">
        <w:rPr>
          <w:b/>
          <w:bCs/>
        </w:rPr>
        <w:t>Общая структура запроса с оператором WHERE</w:t>
      </w:r>
    </w:p>
    <w:p w14:paraId="32713171" w14:textId="77777777" w:rsidR="00621AFB" w:rsidRDefault="00621AFB" w:rsidP="00621AFB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B8281CF" wp14:editId="18BAC029">
            <wp:extent cx="5939790" cy="1388745"/>
            <wp:effectExtent l="0" t="0" r="3810" b="1905"/>
            <wp:docPr id="28757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EBEF" w14:textId="77777777" w:rsidR="004F3498" w:rsidRDefault="004F3498" w:rsidP="00621AFB">
      <w:pPr>
        <w:spacing w:after="0"/>
        <w:jc w:val="both"/>
        <w:rPr>
          <w:lang w:val="en-US"/>
        </w:rPr>
      </w:pPr>
    </w:p>
    <w:p w14:paraId="304EAF95" w14:textId="7A15C139" w:rsidR="004F3498" w:rsidRDefault="004F3498" w:rsidP="00621AFB">
      <w:pPr>
        <w:spacing w:after="0"/>
        <w:jc w:val="both"/>
        <w:rPr>
          <w:lang w:val="en-US"/>
        </w:rPr>
      </w:pPr>
      <w:r w:rsidRPr="004F3498">
        <w:rPr>
          <w:lang w:val="en-US"/>
        </w:rPr>
        <w:t>IS NULL</w:t>
      </w:r>
    </w:p>
    <w:p w14:paraId="0D38D105" w14:textId="7AFBFBA4" w:rsidR="004F3498" w:rsidRDefault="004F3498" w:rsidP="00621AFB">
      <w:pPr>
        <w:spacing w:after="0"/>
        <w:jc w:val="both"/>
      </w:pPr>
      <w:r w:rsidRPr="004F3498">
        <w:t>Оператор IS NULL позволяет узнать, равно ли проверяемое значение NULL, т.е. пустое ли значение.</w:t>
      </w:r>
    </w:p>
    <w:p w14:paraId="6B78B746" w14:textId="3443DD37" w:rsidR="00621AFB" w:rsidRPr="004F3498" w:rsidRDefault="004F3498" w:rsidP="00621AFB">
      <w:pPr>
        <w:spacing w:after="0"/>
        <w:jc w:val="both"/>
      </w:pPr>
      <w:r>
        <w:rPr>
          <w:noProof/>
        </w:rPr>
        <w:drawing>
          <wp:inline distT="0" distB="0" distL="0" distR="0" wp14:anchorId="76A4CFBA" wp14:editId="2BC20E6E">
            <wp:extent cx="2847975" cy="885825"/>
            <wp:effectExtent l="0" t="0" r="9525" b="9525"/>
            <wp:docPr id="65942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7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790F" w14:textId="6518DBC3" w:rsidR="004F3498" w:rsidRDefault="004F3498" w:rsidP="00621AFB">
      <w:pPr>
        <w:spacing w:after="0"/>
        <w:jc w:val="both"/>
        <w:rPr>
          <w:lang w:val="en-US"/>
        </w:rPr>
      </w:pPr>
      <w:r w:rsidRPr="004F3498">
        <w:lastRenderedPageBreak/>
        <w:t>IS</w:t>
      </w:r>
      <w:r>
        <w:rPr>
          <w:lang w:val="en-US"/>
        </w:rPr>
        <w:t xml:space="preserve"> NOT</w:t>
      </w:r>
      <w:r w:rsidRPr="004F3498">
        <w:t xml:space="preserve"> NULL</w:t>
      </w:r>
    </w:p>
    <w:p w14:paraId="57963EA6" w14:textId="776C0E80" w:rsidR="004F3498" w:rsidRDefault="004F3498" w:rsidP="00621AFB">
      <w:pPr>
        <w:spacing w:after="0"/>
        <w:jc w:val="both"/>
      </w:pPr>
      <w:r>
        <w:t xml:space="preserve">Позволяет </w:t>
      </w:r>
      <w:r w:rsidRPr="004F3498">
        <w:t>найти все записи, где поле не равно NULL</w:t>
      </w:r>
    </w:p>
    <w:p w14:paraId="18DC7389" w14:textId="0036BBAA" w:rsidR="004F3498" w:rsidRPr="004F3498" w:rsidRDefault="004F3498" w:rsidP="00621AFB">
      <w:pPr>
        <w:spacing w:after="0"/>
        <w:jc w:val="both"/>
      </w:pPr>
      <w:r>
        <w:rPr>
          <w:noProof/>
        </w:rPr>
        <w:drawing>
          <wp:inline distT="0" distB="0" distL="0" distR="0" wp14:anchorId="4ECA0767" wp14:editId="378ADF6C">
            <wp:extent cx="3333750" cy="1181100"/>
            <wp:effectExtent l="0" t="0" r="0" b="0"/>
            <wp:docPr id="106171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5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C1AA" w14:textId="77777777" w:rsidR="00CE7D26" w:rsidRDefault="00CE7D26" w:rsidP="004F3498">
      <w:pPr>
        <w:spacing w:after="0"/>
        <w:jc w:val="both"/>
      </w:pPr>
    </w:p>
    <w:p w14:paraId="7319D760" w14:textId="3B042844" w:rsidR="004F3498" w:rsidRDefault="004F3498" w:rsidP="004F3498">
      <w:pPr>
        <w:spacing w:after="0"/>
        <w:jc w:val="both"/>
      </w:pPr>
      <w:r w:rsidRPr="004F3498">
        <w:t>BETWEEN</w:t>
      </w:r>
    </w:p>
    <w:p w14:paraId="190FBA63" w14:textId="77777777" w:rsidR="004F3498" w:rsidRDefault="004F3498" w:rsidP="004F3498">
      <w:pPr>
        <w:spacing w:after="0"/>
        <w:jc w:val="both"/>
      </w:pPr>
      <w:r w:rsidRPr="004F3498">
        <w:t>Оператор BETWEEN min AND max позволяет узнать, расположено ли проверяемое значение столбца в интервале между min и max, включая сами значения min и max. Он идентичен условию:</w:t>
      </w:r>
    </w:p>
    <w:p w14:paraId="0714D6DE" w14:textId="12912C43" w:rsidR="004F3498" w:rsidRDefault="004F3498" w:rsidP="004F3498">
      <w:pPr>
        <w:spacing w:after="0"/>
        <w:jc w:val="both"/>
      </w:pPr>
      <w:r>
        <w:rPr>
          <w:noProof/>
        </w:rPr>
        <w:drawing>
          <wp:inline distT="0" distB="0" distL="0" distR="0" wp14:anchorId="665BB0E6" wp14:editId="669E47FC">
            <wp:extent cx="4371975" cy="609600"/>
            <wp:effectExtent l="0" t="0" r="9525" b="0"/>
            <wp:docPr id="176474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168F" w14:textId="57804945" w:rsidR="004F3498" w:rsidRDefault="004F3498" w:rsidP="004F3498">
      <w:pPr>
        <w:spacing w:after="0"/>
        <w:jc w:val="both"/>
      </w:pPr>
      <w:r>
        <w:rPr>
          <w:noProof/>
        </w:rPr>
        <w:drawing>
          <wp:inline distT="0" distB="0" distL="0" distR="0" wp14:anchorId="6F87BA66" wp14:editId="4506CF32">
            <wp:extent cx="3876675" cy="828675"/>
            <wp:effectExtent l="0" t="0" r="9525" b="9525"/>
            <wp:docPr id="193472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8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2968" w14:textId="77777777" w:rsidR="004F3498" w:rsidRDefault="004F3498" w:rsidP="004F3498">
      <w:pPr>
        <w:spacing w:after="0"/>
        <w:jc w:val="both"/>
      </w:pPr>
    </w:p>
    <w:p w14:paraId="3D9688CA" w14:textId="105039BD" w:rsidR="004F3498" w:rsidRDefault="004F3498" w:rsidP="004F3498">
      <w:pPr>
        <w:spacing w:after="0"/>
        <w:jc w:val="both"/>
      </w:pPr>
      <w:r w:rsidRPr="004F3498">
        <w:t>IN</w:t>
      </w:r>
    </w:p>
    <w:p w14:paraId="215C0EF7" w14:textId="185E0008" w:rsidR="004F3498" w:rsidRDefault="004F3498" w:rsidP="004F3498">
      <w:pPr>
        <w:spacing w:after="0"/>
        <w:jc w:val="both"/>
      </w:pPr>
      <w:r w:rsidRPr="004F3498">
        <w:t>Оператор IN позволяет узнать, входит ли проверяемое значение столбца в список определённых значений.</w:t>
      </w:r>
    </w:p>
    <w:p w14:paraId="43C114D5" w14:textId="474E1A14" w:rsidR="004F3498" w:rsidRPr="004F3498" w:rsidRDefault="004F3498" w:rsidP="004F3498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A4B41AB" wp14:editId="5422ECC6">
            <wp:extent cx="3895725" cy="857250"/>
            <wp:effectExtent l="0" t="0" r="9525" b="0"/>
            <wp:docPr id="178786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5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4679" w14:textId="77777777" w:rsidR="004F3498" w:rsidRDefault="004F3498" w:rsidP="004F3498">
      <w:pPr>
        <w:spacing w:after="0"/>
        <w:jc w:val="both"/>
      </w:pPr>
    </w:p>
    <w:sectPr w:rsidR="004F34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3F1"/>
    <w:multiLevelType w:val="multilevel"/>
    <w:tmpl w:val="D23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4CBD"/>
    <w:multiLevelType w:val="multilevel"/>
    <w:tmpl w:val="8DB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4566">
    <w:abstractNumId w:val="0"/>
  </w:num>
  <w:num w:numId="2" w16cid:durableId="842207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063074"/>
    <w:rsid w:val="00124DAA"/>
    <w:rsid w:val="00187667"/>
    <w:rsid w:val="0046243F"/>
    <w:rsid w:val="004F3498"/>
    <w:rsid w:val="00621AFB"/>
    <w:rsid w:val="006C0B77"/>
    <w:rsid w:val="00783514"/>
    <w:rsid w:val="008242FF"/>
    <w:rsid w:val="00870751"/>
    <w:rsid w:val="00872FB4"/>
    <w:rsid w:val="008B3068"/>
    <w:rsid w:val="00922C48"/>
    <w:rsid w:val="00B915B7"/>
    <w:rsid w:val="00B956ED"/>
    <w:rsid w:val="00BC3EB9"/>
    <w:rsid w:val="00CE7D26"/>
    <w:rsid w:val="00DA4B2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CACA2"/>
  <w15:chartTrackingRefBased/>
  <w15:docId w15:val="{FA1D7768-3EE2-4A05-A6E5-ACF92E04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2F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F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FB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2FB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2F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2F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2F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2F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2F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F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FB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2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FB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F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FB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2FB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7D2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2026-04-01T17:13:00Z</dcterms:created>
  <dcterms:modified xsi:type="dcterms:W3CDTF">2026-04-05T16:06:00Z</dcterms:modified>
</cp:coreProperties>
</file>