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6318" w14:textId="1B1D0754" w:rsidR="00CE4511" w:rsidRDefault="006107DD" w:rsidP="006107DD">
      <w:pPr>
        <w:rPr>
          <w:b/>
          <w:bCs/>
          <w:lang w:val="en-US"/>
        </w:rPr>
      </w:pPr>
      <w:r w:rsidRPr="006107DD">
        <w:rPr>
          <w:b/>
          <w:bCs/>
        </w:rPr>
        <w:t>Общая структура многотабличного запроса</w:t>
      </w:r>
    </w:p>
    <w:p w14:paraId="5D2C06CF" w14:textId="6465EB70" w:rsidR="006107DD" w:rsidRDefault="006107DD" w:rsidP="006107D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5061682" wp14:editId="459A4581">
            <wp:extent cx="5429250" cy="2009775"/>
            <wp:effectExtent l="0" t="0" r="0" b="9525"/>
            <wp:docPr id="160427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DDE8" w14:textId="21FAC5EE" w:rsidR="006107DD" w:rsidRDefault="006107DD" w:rsidP="006107DD">
      <w:pPr>
        <w:rPr>
          <w:b/>
          <w:bCs/>
        </w:rPr>
      </w:pPr>
      <w:r>
        <w:rPr>
          <w:b/>
          <w:bCs/>
        </w:rPr>
        <w:t>П</w:t>
      </w:r>
      <w:r w:rsidRPr="006107DD">
        <w:rPr>
          <w:b/>
          <w:bCs/>
        </w:rPr>
        <w:t>о структуре, соединение бывает:</w:t>
      </w:r>
    </w:p>
    <w:p w14:paraId="550F8FDC" w14:textId="77777777" w:rsidR="006107DD" w:rsidRPr="006107DD" w:rsidRDefault="006107DD" w:rsidP="006107DD">
      <w:pPr>
        <w:numPr>
          <w:ilvl w:val="0"/>
          <w:numId w:val="6"/>
        </w:numPr>
      </w:pPr>
      <w:r w:rsidRPr="006107DD">
        <w:t>внутренним INNER (по умолчанию)</w:t>
      </w:r>
    </w:p>
    <w:p w14:paraId="510EC5A9" w14:textId="77777777" w:rsidR="006107DD" w:rsidRDefault="006107DD" w:rsidP="006107DD">
      <w:pPr>
        <w:numPr>
          <w:ilvl w:val="0"/>
          <w:numId w:val="6"/>
        </w:numPr>
      </w:pPr>
      <w:r w:rsidRPr="006107DD">
        <w:t>внешним OUTER, при этом внешнее соединение делится на левое LEFT, правое RIGHT и полное FULL</w:t>
      </w:r>
    </w:p>
    <w:p w14:paraId="2E1C1213" w14:textId="2D7A9B01" w:rsidR="00DF7B3F" w:rsidRPr="006107DD" w:rsidRDefault="00DF7B3F" w:rsidP="00DF7B3F">
      <w:pPr>
        <w:rPr>
          <w:b/>
          <w:bCs/>
        </w:rPr>
      </w:pPr>
      <w:r w:rsidRPr="00DF7B3F">
        <w:rPr>
          <w:b/>
          <w:bCs/>
        </w:rPr>
        <w:t>ON</w:t>
      </w:r>
    </w:p>
    <w:p w14:paraId="78394416" w14:textId="03F86872" w:rsidR="006107DD" w:rsidRPr="00DF7B3F" w:rsidRDefault="00DF7B3F" w:rsidP="00DF7B3F">
      <w:r w:rsidRPr="00DF7B3F">
        <w:t>Чтобы сопоставление работало, мы указываем как именно записи из двух разных таблиц должны находить друг друга. Это условие указывается после ON</w:t>
      </w:r>
    </w:p>
    <w:p w14:paraId="26309A4F" w14:textId="75C8EC8D" w:rsidR="006107DD" w:rsidRDefault="00FD6F21" w:rsidP="006107DD">
      <w:r>
        <w:rPr>
          <w:noProof/>
        </w:rPr>
        <w:drawing>
          <wp:inline distT="0" distB="0" distL="0" distR="0" wp14:anchorId="3827CCB7" wp14:editId="69E56D1B">
            <wp:extent cx="4857750" cy="819150"/>
            <wp:effectExtent l="0" t="0" r="0" b="0"/>
            <wp:docPr id="103159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1E08" w14:textId="7CDBEB1B" w:rsidR="00FD6F21" w:rsidRDefault="00FD6F21" w:rsidP="006107DD">
      <w:r w:rsidRPr="00FD6F21">
        <w:t>В большинстве случаев условием соединения является равенство столбцов таблиц (таблица_1.поле = таблица_2.поле), однако точно так же можно использовать и другие операторы сравнения.</w:t>
      </w:r>
    </w:p>
    <w:p w14:paraId="3EB8BC65" w14:textId="77777777" w:rsidR="00443BB6" w:rsidRDefault="00443BB6" w:rsidP="006107DD"/>
    <w:p w14:paraId="0312497E" w14:textId="092820E1" w:rsidR="00443BB6" w:rsidRDefault="00443BB6" w:rsidP="006107DD">
      <w:pPr>
        <w:rPr>
          <w:b/>
          <w:bCs/>
        </w:rPr>
      </w:pPr>
      <w:r w:rsidRPr="00443BB6">
        <w:rPr>
          <w:b/>
          <w:bCs/>
        </w:rPr>
        <w:t>Вывод всех столбцов из таблицы в многотабличном запросе</w:t>
      </w:r>
    </w:p>
    <w:p w14:paraId="0D1AC3FF" w14:textId="29474B95" w:rsidR="00443BB6" w:rsidRDefault="00443BB6" w:rsidP="006107DD">
      <w:r w:rsidRPr="00443BB6">
        <w:t>Ранее, когда все запросы выполнялись на одной таблице, было достаточно указать символ *, чтобы вывести все поля из этой таблицы. Теперь же, когда таблиц может быть несколько, * будет означать "вывести все столбцы из таблиц, перечисленных в выражении FROM".</w:t>
      </w:r>
    </w:p>
    <w:p w14:paraId="4336A284" w14:textId="461536A3" w:rsidR="00443BB6" w:rsidRDefault="00443BB6" w:rsidP="006107DD">
      <w:r w:rsidRPr="00443BB6">
        <w:t>В некоторых случаях нам может понадобиться вывести столбцы, принадлежащие только какой-то конкретной таблице. Например, дано соединение таблиц </w:t>
      </w:r>
      <w:proofErr w:type="spellStart"/>
      <w:r w:rsidRPr="00443BB6">
        <w:t>Payments</w:t>
      </w:r>
      <w:proofErr w:type="spellEnd"/>
      <w:r w:rsidRPr="00443BB6">
        <w:t> и </w:t>
      </w:r>
      <w:proofErr w:type="spellStart"/>
      <w:r w:rsidRPr="00443BB6">
        <w:t>FamilyMembers</w:t>
      </w:r>
      <w:proofErr w:type="spellEnd"/>
      <w:r w:rsidRPr="00443BB6">
        <w:t>, и в итоговую выборку необходимо вывести только поля из таблицы </w:t>
      </w:r>
      <w:proofErr w:type="spellStart"/>
      <w:r w:rsidRPr="00443BB6">
        <w:t>FamilyMembers</w:t>
      </w:r>
      <w:proofErr w:type="spellEnd"/>
      <w:r w:rsidRPr="00443BB6">
        <w:t>. Как это сделать? Всё очень просто! Необходимо перед символом * добавить название таблицы:</w:t>
      </w:r>
    </w:p>
    <w:p w14:paraId="373F5CA9" w14:textId="3998922A" w:rsidR="00443BB6" w:rsidRDefault="00443BB6" w:rsidP="006107DD">
      <w:r>
        <w:rPr>
          <w:noProof/>
        </w:rPr>
        <w:lastRenderedPageBreak/>
        <w:drawing>
          <wp:inline distT="0" distB="0" distL="0" distR="0" wp14:anchorId="2D2C30F9" wp14:editId="135F8086">
            <wp:extent cx="5029200" cy="1247775"/>
            <wp:effectExtent l="0" t="0" r="0" b="9525"/>
            <wp:docPr id="138596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6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682E" w14:textId="330DC8D6" w:rsidR="00443BB6" w:rsidRDefault="00443BB6" w:rsidP="006107DD">
      <w:r w:rsidRPr="00443BB6">
        <w:t>можно вывести все столбцы из нескольких таблиц:</w:t>
      </w:r>
    </w:p>
    <w:p w14:paraId="54E2B7E4" w14:textId="4C786EDC" w:rsidR="00443BB6" w:rsidRDefault="00443BB6" w:rsidP="006107DD">
      <w:r>
        <w:rPr>
          <w:noProof/>
        </w:rPr>
        <w:drawing>
          <wp:inline distT="0" distB="0" distL="0" distR="0" wp14:anchorId="4341C3DD" wp14:editId="4D03DC3C">
            <wp:extent cx="5276850" cy="1238250"/>
            <wp:effectExtent l="0" t="0" r="0" b="0"/>
            <wp:docPr id="108885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6EFF" w14:textId="1CBB7D9D" w:rsidR="00443BB6" w:rsidRDefault="00443BB6" w:rsidP="006107DD">
      <w:r>
        <w:t>Е</w:t>
      </w:r>
      <w:r w:rsidRPr="00443BB6">
        <w:t>сли нужно вывести </w:t>
      </w:r>
      <w:r w:rsidRPr="00443BB6">
        <w:rPr>
          <w:b/>
          <w:bCs/>
        </w:rPr>
        <w:t>несколько столбцов из одной таблицы и все из другой</w:t>
      </w:r>
      <w:r w:rsidRPr="00443BB6">
        <w:t>? Это тоже возможно! Выведем поля </w:t>
      </w:r>
      <w:proofErr w:type="spellStart"/>
      <w:r w:rsidRPr="00443BB6">
        <w:t>payment_id</w:t>
      </w:r>
      <w:proofErr w:type="spellEnd"/>
      <w:r w:rsidRPr="00443BB6">
        <w:t> и </w:t>
      </w:r>
      <w:proofErr w:type="spellStart"/>
      <w:r w:rsidRPr="00443BB6">
        <w:t>family_member</w:t>
      </w:r>
      <w:proofErr w:type="spellEnd"/>
      <w:r w:rsidRPr="00443BB6">
        <w:t> из </w:t>
      </w:r>
      <w:proofErr w:type="spellStart"/>
      <w:r w:rsidRPr="00443BB6">
        <w:t>Payments</w:t>
      </w:r>
      <w:proofErr w:type="spellEnd"/>
      <w:r w:rsidRPr="00443BB6">
        <w:t>, а также все поля из </w:t>
      </w:r>
      <w:proofErr w:type="spellStart"/>
      <w:r w:rsidRPr="00443BB6">
        <w:t>FamilyMembers</w:t>
      </w:r>
      <w:proofErr w:type="spellEnd"/>
      <w:r w:rsidRPr="00443BB6">
        <w:t>:</w:t>
      </w:r>
    </w:p>
    <w:p w14:paraId="1671DE1C" w14:textId="25B5C813" w:rsidR="00443BB6" w:rsidRDefault="00443BB6" w:rsidP="006107DD">
      <w:r>
        <w:rPr>
          <w:noProof/>
        </w:rPr>
        <w:drawing>
          <wp:inline distT="0" distB="0" distL="0" distR="0" wp14:anchorId="49C936ED" wp14:editId="474CFA83">
            <wp:extent cx="5829300" cy="1304925"/>
            <wp:effectExtent l="0" t="0" r="0" b="9525"/>
            <wp:docPr id="165284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5CA" w14:textId="3BB0CBE5" w:rsidR="00443BB6" w:rsidRDefault="00443BB6" w:rsidP="006107DD">
      <w:pPr>
        <w:rPr>
          <w:b/>
          <w:bCs/>
        </w:rPr>
      </w:pPr>
      <w:r w:rsidRPr="00443BB6">
        <w:rPr>
          <w:b/>
          <w:bCs/>
        </w:rPr>
        <w:t>Псевдонимы для таблиц</w:t>
      </w:r>
    </w:p>
    <w:p w14:paraId="54B12189" w14:textId="09237270" w:rsidR="00443BB6" w:rsidRDefault="00443BB6" w:rsidP="006107DD">
      <w:r w:rsidRPr="00443BB6">
        <w:t>При работе с большими многотабличными запросами рекомендуется использовать псевдонимы (</w:t>
      </w:r>
      <w:proofErr w:type="spellStart"/>
      <w:r w:rsidRPr="00443BB6">
        <w:t>алиасы</w:t>
      </w:r>
      <w:proofErr w:type="spellEnd"/>
      <w:r w:rsidRPr="00443BB6">
        <w:t>) для таблиц. Это не только улучшает читаемость кода, но и помогает избежать ошибок в сложных запросах.</w:t>
      </w:r>
    </w:p>
    <w:p w14:paraId="0A0E6BAA" w14:textId="72779725" w:rsidR="00443BB6" w:rsidRDefault="00443BB6" w:rsidP="006107DD">
      <w:r w:rsidRPr="00443BB6">
        <w:t>Псевдонимы задаются после имени таблицы с помощью ключевого слова AS:</w:t>
      </w:r>
    </w:p>
    <w:p w14:paraId="598D5B79" w14:textId="77777777" w:rsidR="00443BB6" w:rsidRDefault="00443BB6" w:rsidP="006107DD">
      <w:r>
        <w:rPr>
          <w:noProof/>
        </w:rPr>
        <w:drawing>
          <wp:inline distT="0" distB="0" distL="0" distR="0" wp14:anchorId="3A064166" wp14:editId="1D07BCE6">
            <wp:extent cx="2266950" cy="1047750"/>
            <wp:effectExtent l="0" t="0" r="0" b="0"/>
            <wp:docPr id="157216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1BD4" w14:textId="782C60E0" w:rsidR="00443BB6" w:rsidRDefault="00443BB6" w:rsidP="006107DD">
      <w:r w:rsidRPr="00443BB6">
        <w:t>Теперь обращаться к столбцам таблицы можно через псевдоним:</w:t>
      </w:r>
    </w:p>
    <w:p w14:paraId="2104F855" w14:textId="5F09D62C" w:rsidR="00443BB6" w:rsidRDefault="00443BB6" w:rsidP="006107DD">
      <w:r>
        <w:rPr>
          <w:noProof/>
        </w:rPr>
        <w:drawing>
          <wp:inline distT="0" distB="0" distL="0" distR="0" wp14:anchorId="176A43E8" wp14:editId="62BBE0AA">
            <wp:extent cx="2409825" cy="914400"/>
            <wp:effectExtent l="0" t="0" r="9525" b="0"/>
            <wp:docPr id="158520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D61E" w14:textId="66D13965" w:rsidR="00443BB6" w:rsidRDefault="00443BB6" w:rsidP="006107DD">
      <w:r w:rsidRPr="00443BB6">
        <w:lastRenderedPageBreak/>
        <w:t>Ключевое слово AS является опциональным, как и у псевдонимов столбцов.</w:t>
      </w:r>
    </w:p>
    <w:p w14:paraId="3A132B41" w14:textId="0B56FABD" w:rsidR="00443BB6" w:rsidRDefault="00443BB6" w:rsidP="006107DD">
      <w:r w:rsidRPr="00443BB6">
        <w:t>После того, как вы назначили таблице псевдоним, столбцы этой таблицы больше не будут доступны по её оригинальному названию. Вместо конструкции &lt;таблица&gt;.&lt;поле&gt; необходимо использовать &lt;</w:t>
      </w:r>
      <w:proofErr w:type="spellStart"/>
      <w:r w:rsidRPr="00443BB6">
        <w:t>псевдоним_таблицы</w:t>
      </w:r>
      <w:proofErr w:type="spellEnd"/>
      <w:r w:rsidRPr="00443BB6">
        <w:t>&gt;.&lt;поле&gt;.</w:t>
      </w:r>
    </w:p>
    <w:p w14:paraId="24376625" w14:textId="77777777" w:rsidR="00443BB6" w:rsidRDefault="00443BB6" w:rsidP="006107DD"/>
    <w:p w14:paraId="17F98C37" w14:textId="6F3C1A74" w:rsidR="00443BB6" w:rsidRDefault="00443BB6" w:rsidP="006107DD">
      <w:r>
        <w:t>В</w:t>
      </w:r>
      <w:r w:rsidRPr="00443BB6">
        <w:t>ывести идентификаторы и имена пассажиров, которые хотя бы раз совершали перелёт:</w:t>
      </w:r>
    </w:p>
    <w:p w14:paraId="130C45FA" w14:textId="2E388174" w:rsidR="00443BB6" w:rsidRDefault="00443BB6" w:rsidP="006107DD">
      <w:r>
        <w:rPr>
          <w:noProof/>
        </w:rPr>
        <w:drawing>
          <wp:inline distT="0" distB="0" distL="0" distR="0" wp14:anchorId="48CB14C9" wp14:editId="31E92E19">
            <wp:extent cx="3028950" cy="2171700"/>
            <wp:effectExtent l="0" t="0" r="0" b="0"/>
            <wp:docPr id="57634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44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CD06" w14:textId="6D60C5A3" w:rsidR="00443BB6" w:rsidRPr="00443BB6" w:rsidRDefault="00443BB6" w:rsidP="006107DD">
      <w:r w:rsidRPr="00443BB6">
        <w:t xml:space="preserve">В этом примере таблицам </w:t>
      </w:r>
      <w:proofErr w:type="spellStart"/>
      <w:r w:rsidRPr="00443BB6">
        <w:t>Passenger</w:t>
      </w:r>
      <w:proofErr w:type="spellEnd"/>
      <w:r w:rsidRPr="00443BB6">
        <w:t xml:space="preserve"> и </w:t>
      </w:r>
      <w:proofErr w:type="spellStart"/>
      <w:r w:rsidRPr="00443BB6">
        <w:t>Pass_in_trip</w:t>
      </w:r>
      <w:proofErr w:type="spellEnd"/>
      <w:r w:rsidRPr="00443BB6">
        <w:t xml:space="preserve"> присваиваются псевдонимы </w:t>
      </w:r>
      <w:proofErr w:type="spellStart"/>
      <w:r w:rsidRPr="00443BB6">
        <w:t>pass</w:t>
      </w:r>
      <w:proofErr w:type="spellEnd"/>
      <w:r w:rsidRPr="00443BB6">
        <w:t> и </w:t>
      </w:r>
      <w:proofErr w:type="spellStart"/>
      <w:r w:rsidRPr="00443BB6">
        <w:t>pit</w:t>
      </w:r>
      <w:proofErr w:type="spellEnd"/>
      <w:r w:rsidRPr="00443BB6">
        <w:t>, соответственно, а дальше используются для вывода столбцов из этих таблиц. Обратите внимание, что в обеих таблицах есть поле с одинаковым названием – </w:t>
      </w:r>
      <w:proofErr w:type="spellStart"/>
      <w:r w:rsidRPr="00443BB6">
        <w:t>id</w:t>
      </w:r>
      <w:proofErr w:type="spellEnd"/>
      <w:r w:rsidRPr="00443BB6">
        <w:t>. Если вы не укажете из какой таблицы его нужно брать, то СУБД сделает это за вас и отдаст значение из </w:t>
      </w:r>
      <w:r w:rsidRPr="00443BB6">
        <w:rPr>
          <w:b/>
          <w:bCs/>
        </w:rPr>
        <w:t>последней таблицы</w:t>
      </w:r>
      <w:r w:rsidRPr="00443BB6">
        <w:t> в цепочке JOIN. В данном случае это </w:t>
      </w:r>
      <w:proofErr w:type="spellStart"/>
      <w:r w:rsidRPr="00443BB6">
        <w:t>Pass_in_trip</w:t>
      </w:r>
      <w:proofErr w:type="spellEnd"/>
      <w:r w:rsidRPr="00443BB6">
        <w:t>.</w:t>
      </w:r>
    </w:p>
    <w:sectPr w:rsidR="00443BB6" w:rsidRPr="00443BB6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F69"/>
    <w:multiLevelType w:val="multilevel"/>
    <w:tmpl w:val="127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B5B0E50"/>
    <w:multiLevelType w:val="multilevel"/>
    <w:tmpl w:val="8A3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17C7"/>
    <w:multiLevelType w:val="multilevel"/>
    <w:tmpl w:val="BE4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C097899"/>
    <w:multiLevelType w:val="multilevel"/>
    <w:tmpl w:val="AB5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7833FC6"/>
    <w:multiLevelType w:val="hybridMultilevel"/>
    <w:tmpl w:val="73D07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A6BBD"/>
    <w:multiLevelType w:val="multilevel"/>
    <w:tmpl w:val="1338B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5049267">
    <w:abstractNumId w:val="2"/>
  </w:num>
  <w:num w:numId="2" w16cid:durableId="854613334">
    <w:abstractNumId w:val="3"/>
  </w:num>
  <w:num w:numId="3" w16cid:durableId="1294755731">
    <w:abstractNumId w:val="0"/>
  </w:num>
  <w:num w:numId="4" w16cid:durableId="1232229931">
    <w:abstractNumId w:val="5"/>
  </w:num>
  <w:num w:numId="5" w16cid:durableId="1771975404">
    <w:abstractNumId w:val="4"/>
  </w:num>
  <w:num w:numId="6" w16cid:durableId="152393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3"/>
    <w:rsid w:val="00072643"/>
    <w:rsid w:val="0014113D"/>
    <w:rsid w:val="00167C6F"/>
    <w:rsid w:val="003035BA"/>
    <w:rsid w:val="003268EA"/>
    <w:rsid w:val="003A1D41"/>
    <w:rsid w:val="00443BB6"/>
    <w:rsid w:val="006107DD"/>
    <w:rsid w:val="00751C4F"/>
    <w:rsid w:val="007C3B07"/>
    <w:rsid w:val="008143E6"/>
    <w:rsid w:val="00A809CE"/>
    <w:rsid w:val="00CE4511"/>
    <w:rsid w:val="00DF7B3F"/>
    <w:rsid w:val="00F831C7"/>
    <w:rsid w:val="00FD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826B"/>
  <w15:docId w15:val="{7220CE6F-6554-4BCD-AFE5-5E0C6A91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styleId="ad">
    <w:name w:val="Hyperlink"/>
    <w:rPr>
      <w:color w:val="000080"/>
      <w:u w:val="single"/>
    </w:rPr>
  </w:style>
  <w:style w:type="character" w:customStyle="1" w:styleId="ae">
    <w:name w:val="Символ нумерации"/>
    <w:qFormat/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24</cp:revision>
  <dcterms:created xsi:type="dcterms:W3CDTF">2026-04-06T08:20:00Z</dcterms:created>
  <dcterms:modified xsi:type="dcterms:W3CDTF">2026-04-10T16:59:00Z</dcterms:modified>
  <dc:language>ru-RU</dc:language>
</cp:coreProperties>
</file>