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CD06" w14:textId="20ECA367" w:rsidR="00443BB6" w:rsidRPr="007F2427" w:rsidRDefault="00B654BA" w:rsidP="00B654BA">
      <w:r w:rsidRPr="00B654BA">
        <w:t>Внешнее соединение может быть трёх типов: левое (LEFT), правое (RIGHT) и полное (FULL). По умолчанию оно является полным.</w:t>
      </w:r>
    </w:p>
    <w:p w14:paraId="5853E411" w14:textId="72B7A8C3" w:rsidR="00B654BA" w:rsidRPr="007F2427" w:rsidRDefault="00B654BA" w:rsidP="00B654BA">
      <w:r w:rsidRPr="00B654BA">
        <w:t>Главным отличием внешнего соединения от внутреннего является то, что оно обязательно возвращает все строки одной (LEFT, RIGHT) или двух таблиц (FULL).</w:t>
      </w:r>
    </w:p>
    <w:p w14:paraId="5A6EAFBA" w14:textId="77777777" w:rsidR="00B654BA" w:rsidRPr="007F2427" w:rsidRDefault="00B654BA" w:rsidP="00B654BA"/>
    <w:p w14:paraId="4FCB2F0C" w14:textId="734C81E0" w:rsidR="00B654BA" w:rsidRPr="00B654BA" w:rsidRDefault="00B654BA" w:rsidP="00B654BA">
      <w:r w:rsidRPr="00B654BA">
        <w:t>Внешнее левое соединение (LEFT OUTER JOIN)</w:t>
      </w:r>
    </w:p>
    <w:p w14:paraId="78043C24" w14:textId="6D12E34B" w:rsidR="00B654BA" w:rsidRDefault="00B654BA" w:rsidP="00B654BA">
      <w:r w:rsidRPr="00B654BA">
        <w:t>Соединение, которое возвращает все значения из левой таблицы, соединённые с соответствующими значениями из правой таблицы, если они удовлетворяют условию соединения, или заменяет их на NULL в обратном случае.</w:t>
      </w:r>
    </w:p>
    <w:p w14:paraId="01AE99D8" w14:textId="77777777" w:rsidR="007F2427" w:rsidRDefault="007F2427" w:rsidP="00B654BA"/>
    <w:p w14:paraId="0C29D7B2" w14:textId="09246481" w:rsidR="007F2427" w:rsidRDefault="007F2427" w:rsidP="00B654BA">
      <w:r w:rsidRPr="007F2427">
        <w:t>Внешнее правое соединение (RIGHT OUTER JOIN)</w:t>
      </w:r>
    </w:p>
    <w:p w14:paraId="5E47C7CB" w14:textId="7912F85B" w:rsidR="007F2427" w:rsidRDefault="007F2427" w:rsidP="00B654BA">
      <w:r w:rsidRPr="007F2427">
        <w:t>Соединение, которое возвращает все значения из правой таблицы, соединённые с соответствующими значениями из левой таблицы, если они удовлетворяют условию соединения, или заменяет их на NULL в обратном случае.</w:t>
      </w:r>
    </w:p>
    <w:p w14:paraId="36E83CEC" w14:textId="77777777" w:rsidR="007F2427" w:rsidRDefault="007F2427" w:rsidP="00B654BA"/>
    <w:p w14:paraId="747A5DDA" w14:textId="228F6150" w:rsidR="007F2427" w:rsidRDefault="007F2427" w:rsidP="00B654BA">
      <w:r w:rsidRPr="007F2427">
        <w:t>Внешнее полное соединение (FULL OUTER JOIN)</w:t>
      </w:r>
    </w:p>
    <w:p w14:paraId="7C4C5791" w14:textId="1FE1644F" w:rsidR="007F2427" w:rsidRDefault="007F2427" w:rsidP="00B654BA">
      <w:r w:rsidRPr="007F2427">
        <w:t>Соединение, которое выполняет внутреннее соединение записей и дополняет их левым внешним соединением и правым внешним соединением.</w:t>
      </w:r>
    </w:p>
    <w:p w14:paraId="33EC7569" w14:textId="77777777" w:rsidR="007F2427" w:rsidRPr="007F2427" w:rsidRDefault="007F2427" w:rsidP="007F2427">
      <w:r w:rsidRPr="007F2427">
        <w:t>Алгоритм работы полного соединения:</w:t>
      </w:r>
    </w:p>
    <w:p w14:paraId="11611D48" w14:textId="77777777" w:rsidR="007F2427" w:rsidRPr="007F2427" w:rsidRDefault="007F2427" w:rsidP="007F2427">
      <w:pPr>
        <w:numPr>
          <w:ilvl w:val="0"/>
          <w:numId w:val="7"/>
        </w:numPr>
      </w:pPr>
      <w:r w:rsidRPr="007F2427">
        <w:t>Формируется таблица на основе внутреннего соединения (INNER JOIN)</w:t>
      </w:r>
    </w:p>
    <w:p w14:paraId="55AD085B" w14:textId="77777777" w:rsidR="007F2427" w:rsidRPr="007F2427" w:rsidRDefault="007F2427" w:rsidP="007F2427">
      <w:pPr>
        <w:numPr>
          <w:ilvl w:val="0"/>
          <w:numId w:val="7"/>
        </w:numPr>
      </w:pPr>
      <w:r w:rsidRPr="007F2427">
        <w:t>В таблицу добавляются значения, не вошедшие в результат формирования из левой таблицы (LEFT OUTER JOIN)</w:t>
      </w:r>
    </w:p>
    <w:p w14:paraId="6A26638C" w14:textId="269A8AC7" w:rsidR="007F2427" w:rsidRPr="007F2427" w:rsidRDefault="007F2427" w:rsidP="007F2427">
      <w:pPr>
        <w:numPr>
          <w:ilvl w:val="0"/>
          <w:numId w:val="7"/>
        </w:numPr>
      </w:pPr>
      <w:r w:rsidRPr="007F2427">
        <w:t>В таблицу добавляются значения, не вошедшие в результат формирования из правой таблицы (RIGHT OUTER JOIN)</w:t>
      </w:r>
    </w:p>
    <w:p w14:paraId="2F7C6223" w14:textId="1E723790" w:rsidR="007F2427" w:rsidRDefault="007F2427" w:rsidP="00B654BA"/>
    <w:p w14:paraId="4229C680" w14:textId="11CAC25F" w:rsidR="007F2427" w:rsidRDefault="007F2427" w:rsidP="00B654BA">
      <w:r>
        <w:rPr>
          <w:noProof/>
        </w:rPr>
        <w:drawing>
          <wp:anchor distT="0" distB="0" distL="114300" distR="114300" simplePos="0" relativeHeight="251659776" behindDoc="1" locked="0" layoutInCell="1" allowOverlap="1" wp14:anchorId="2A096A18" wp14:editId="5ED43BCF">
            <wp:simplePos x="0" y="0"/>
            <wp:positionH relativeFrom="column">
              <wp:posOffset>635</wp:posOffset>
            </wp:positionH>
            <wp:positionV relativeFrom="paragraph">
              <wp:posOffset>240665</wp:posOffset>
            </wp:positionV>
            <wp:extent cx="2488565" cy="2019300"/>
            <wp:effectExtent l="0" t="0" r="0" b="0"/>
            <wp:wrapTight wrapText="bothSides">
              <wp:wrapPolygon edited="0">
                <wp:start x="0" y="0"/>
                <wp:lineTo x="0" y="21396"/>
                <wp:lineTo x="21495" y="21396"/>
                <wp:lineTo x="21495" y="0"/>
                <wp:lineTo x="0" y="0"/>
              </wp:wrapPolygon>
            </wp:wrapTight>
            <wp:docPr id="1435831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310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2427">
        <w:t>Эмуляция полного соединения в MySQL</w:t>
      </w:r>
    </w:p>
    <w:p w14:paraId="468C7943" w14:textId="4F120F19" w:rsidR="007F2427" w:rsidRDefault="007F2427" w:rsidP="00B654BA">
      <w:r w:rsidRPr="007F2427">
        <w:t>Поскольку MySQL не поддерживает FULL OUTER JOIN, его можно эмулировать с помощью UNION ALL:</w:t>
      </w:r>
    </w:p>
    <w:p w14:paraId="5A290390" w14:textId="1CB6F71F" w:rsidR="007F2427" w:rsidRPr="00A00C8D" w:rsidRDefault="007F2427" w:rsidP="00B654BA">
      <w:pPr>
        <w:rPr>
          <w:lang w:val="en-US"/>
        </w:rPr>
      </w:pPr>
    </w:p>
    <w:sectPr w:rsidR="007F2427" w:rsidRPr="00A00C8D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5275"/>
    <w:multiLevelType w:val="multilevel"/>
    <w:tmpl w:val="27E0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85F69"/>
    <w:multiLevelType w:val="multilevel"/>
    <w:tmpl w:val="127A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B5B0E50"/>
    <w:multiLevelType w:val="multilevel"/>
    <w:tmpl w:val="8A3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217C7"/>
    <w:multiLevelType w:val="multilevel"/>
    <w:tmpl w:val="BE40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3C097899"/>
    <w:multiLevelType w:val="multilevel"/>
    <w:tmpl w:val="AB5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47833FC6"/>
    <w:multiLevelType w:val="hybridMultilevel"/>
    <w:tmpl w:val="73D07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1A6BBD"/>
    <w:multiLevelType w:val="multilevel"/>
    <w:tmpl w:val="1338B5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65049267">
    <w:abstractNumId w:val="3"/>
  </w:num>
  <w:num w:numId="2" w16cid:durableId="854613334">
    <w:abstractNumId w:val="4"/>
  </w:num>
  <w:num w:numId="3" w16cid:durableId="1294755731">
    <w:abstractNumId w:val="1"/>
  </w:num>
  <w:num w:numId="4" w16cid:durableId="1232229931">
    <w:abstractNumId w:val="6"/>
  </w:num>
  <w:num w:numId="5" w16cid:durableId="1771975404">
    <w:abstractNumId w:val="5"/>
  </w:num>
  <w:num w:numId="6" w16cid:durableId="1523937986">
    <w:abstractNumId w:val="2"/>
  </w:num>
  <w:num w:numId="7" w16cid:durableId="109910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43"/>
    <w:rsid w:val="00072643"/>
    <w:rsid w:val="0014113D"/>
    <w:rsid w:val="00167C6F"/>
    <w:rsid w:val="0022475E"/>
    <w:rsid w:val="003035BA"/>
    <w:rsid w:val="003268EA"/>
    <w:rsid w:val="003A1D41"/>
    <w:rsid w:val="00430D35"/>
    <w:rsid w:val="00443BB6"/>
    <w:rsid w:val="006107DD"/>
    <w:rsid w:val="00661C53"/>
    <w:rsid w:val="00751C4F"/>
    <w:rsid w:val="007C3B07"/>
    <w:rsid w:val="007F2427"/>
    <w:rsid w:val="008143E6"/>
    <w:rsid w:val="008F1171"/>
    <w:rsid w:val="00A00C8D"/>
    <w:rsid w:val="00A809CE"/>
    <w:rsid w:val="00B654BA"/>
    <w:rsid w:val="00BB3478"/>
    <w:rsid w:val="00CE4511"/>
    <w:rsid w:val="00D23C65"/>
    <w:rsid w:val="00DF7B3F"/>
    <w:rsid w:val="00F831C7"/>
    <w:rsid w:val="00FD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B826B"/>
  <w15:docId w15:val="{7220CE6F-6554-4BCD-AFE5-5E0C6A912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1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71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6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6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6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6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6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6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6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716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6716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6716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67167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67167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67167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67167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67167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671672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67167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671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671672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671672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67167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671672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C11225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C11225"/>
    <w:rPr>
      <w:color w:val="605E5C"/>
      <w:shd w:val="clear" w:color="auto" w:fill="E1DFDD"/>
    </w:rPr>
  </w:style>
  <w:style w:type="character" w:customStyle="1" w:styleId="ac">
    <w:name w:val="Маркеры"/>
    <w:qFormat/>
    <w:rPr>
      <w:rFonts w:ascii="OpenSymbol" w:eastAsia="OpenSymbol" w:hAnsi="OpenSymbol" w:cs="OpenSymbol"/>
    </w:rPr>
  </w:style>
  <w:style w:type="character" w:styleId="ad">
    <w:name w:val="Hyperlink"/>
    <w:rPr>
      <w:color w:val="000080"/>
      <w:u w:val="single"/>
    </w:rPr>
  </w:style>
  <w:style w:type="character" w:customStyle="1" w:styleId="ae">
    <w:name w:val="Символ нумерации"/>
    <w:qFormat/>
  </w:style>
  <w:style w:type="paragraph" w:styleId="a4">
    <w:name w:val="Title"/>
    <w:basedOn w:val="a"/>
    <w:next w:val="af"/>
    <w:link w:val="a3"/>
    <w:uiPriority w:val="10"/>
    <w:qFormat/>
    <w:rsid w:val="006716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Arial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67167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671672"/>
    <w:pPr>
      <w:spacing w:before="160"/>
      <w:jc w:val="center"/>
    </w:pPr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671672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af4">
    <w:name w:val="Содержимое врезки"/>
    <w:basedOn w:val="a"/>
    <w:qFormat/>
  </w:style>
  <w:style w:type="numbering" w:customStyle="1" w:styleId="af5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29</cp:revision>
  <dcterms:created xsi:type="dcterms:W3CDTF">2026-04-06T08:20:00Z</dcterms:created>
  <dcterms:modified xsi:type="dcterms:W3CDTF">2026-04-12T04:30:00Z</dcterms:modified>
  <dc:language>ru-RU</dc:language>
</cp:coreProperties>
</file>