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20C" w:rsidP="2FA58893" w:rsidRDefault="0027720C" w14:paraId="63AEE629" w14:textId="77777777">
      <w:pPr>
        <w:spacing w:line="240" w:lineRule="auto"/>
        <w:rPr>
          <w:rFonts w:asciiTheme="majorHAnsi" w:hAnsiTheme="majorHAnsi" w:cstheme="majorBidi"/>
          <w:b/>
          <w:bCs/>
          <w:sz w:val="24"/>
          <w:szCs w:val="24"/>
          <w:highlight w:val="yellow"/>
        </w:rPr>
      </w:pPr>
    </w:p>
    <w:p w:rsidRPr="006E3083" w:rsidR="001B4562" w:rsidRDefault="00A74D44" w14:paraId="47C09341" w14:textId="77777777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:rsidR="005E2A45" w:rsidP="4962B398" w:rsidRDefault="00D3019C" w14:paraId="41DDEEB8" w14:textId="4D78DFA8">
      <w:pPr>
        <w:spacing w:line="240" w:lineRule="auto"/>
        <w:jc w:val="center"/>
        <w:rPr>
          <w:rFonts w:asciiTheme="majorHAnsi" w:hAnsiTheme="majorHAnsi" w:cstheme="majorBidi"/>
          <w:b/>
          <w:bCs/>
          <w:color w:val="002060"/>
          <w:sz w:val="36"/>
          <w:szCs w:val="36"/>
          <w:lang w:val="en-US"/>
        </w:rPr>
      </w:pPr>
      <w:r w:rsidRPr="6102DB38" w:rsidR="00D3019C">
        <w:rPr>
          <w:rFonts w:ascii="Calibri" w:hAnsi="Calibri" w:cs="" w:asciiTheme="majorAscii" w:hAnsiTheme="majorAscii" w:cstheme="majorBidi"/>
          <w:b w:val="1"/>
          <w:bCs w:val="1"/>
          <w:color w:val="002060"/>
          <w:sz w:val="36"/>
          <w:szCs w:val="36"/>
          <w:lang w:val="en-US"/>
        </w:rPr>
        <w:t>Component name</w:t>
      </w:r>
    </w:p>
    <w:p w:rsidRPr="00E37B4A" w:rsidR="001B4562" w:rsidRDefault="001B4562" w14:paraId="7A1BD4F8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:rsidR="005E2A45" w:rsidP="005E2A45" w:rsidRDefault="005E2A45" w14:paraId="18C61CEA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478" w:type="dxa"/>
        <w:tblLook w:val="04A0" w:firstRow="1" w:lastRow="0" w:firstColumn="1" w:lastColumn="0" w:noHBand="0" w:noVBand="1"/>
      </w:tblPr>
      <w:tblGrid>
        <w:gridCol w:w="2222"/>
        <w:gridCol w:w="3891"/>
        <w:gridCol w:w="3365"/>
      </w:tblGrid>
      <w:tr w:rsidRPr="006E3083" w:rsidR="00ED1F5C" w:rsidTr="0892D7D5" w14:paraId="07E34EBD" w14:textId="77777777">
        <w:tc>
          <w:tcPr>
            <w:tcW w:w="2222" w:type="dxa"/>
            <w:tcMar/>
          </w:tcPr>
          <w:p w:rsidRPr="006E3083" w:rsidR="00ED1F5C" w:rsidP="005E2A45" w:rsidRDefault="00ED1F5C" w14:paraId="0350095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891" w:type="dxa"/>
            <w:tcMar/>
          </w:tcPr>
          <w:p w:rsidRPr="006E3083" w:rsidR="00ED1F5C" w:rsidP="005E2A45" w:rsidRDefault="00ED1F5C" w14:paraId="3083EBC9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365" w:type="dxa"/>
            <w:tcMar/>
          </w:tcPr>
          <w:p w:rsidRPr="006E3083" w:rsidR="00ED1F5C" w:rsidP="000072C0" w:rsidRDefault="00ED1F5C" w14:paraId="4FF93DEF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Pr="006E3083" w:rsidR="00ED1F5C" w:rsidTr="0892D7D5" w14:paraId="2C33FE7B" w14:textId="77777777">
        <w:tc>
          <w:tcPr>
            <w:tcW w:w="2222" w:type="dxa"/>
            <w:tcMar/>
          </w:tcPr>
          <w:p w:rsidRPr="006E3083" w:rsidR="00ED1F5C" w:rsidP="0892D7D5" w:rsidRDefault="00ED1F5C" w14:paraId="3650692D" w14:noSpellErr="1" w14:textId="0F12C710">
            <w:pPr>
              <w:rPr>
                <w:rFonts w:ascii="Calibri" w:hAnsi="Calibri" w:cs="Calibri" w:asciiTheme="majorAscii" w:hAnsiTheme="majorAscii" w:cstheme="majorAscii"/>
                <w:sz w:val="28"/>
                <w:szCs w:val="28"/>
                <w:lang w:val="en-US"/>
              </w:rPr>
            </w:pPr>
            <w:r w:rsidRPr="0892D7D5" w:rsidR="129B4773">
              <w:rPr>
                <w:rFonts w:ascii="Calibri" w:hAnsi="Calibri" w:cs="Calibri" w:asciiTheme="majorAscii" w:hAnsiTheme="majorAscii" w:cstheme="majorAscii"/>
                <w:sz w:val="28"/>
                <w:szCs w:val="28"/>
                <w:lang w:val="en-US"/>
              </w:rPr>
              <w:t>Nicolò Palmerini</w:t>
            </w:r>
          </w:p>
        </w:tc>
        <w:tc>
          <w:tcPr>
            <w:tcW w:w="3891" w:type="dxa"/>
            <w:tcMar/>
          </w:tcPr>
          <w:p w:rsidRPr="006E3083" w:rsidR="00ED1F5C" w:rsidP="0892D7D5" w:rsidRDefault="00ED1F5C" w14:paraId="45DFA5E2" w14:noSpellErr="1" w14:textId="30B05193">
            <w:pPr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</w:pPr>
            <w:r w:rsidRPr="0892D7D5" w:rsidR="129B4773"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  <w:t>Electronic Team Member</w:t>
            </w:r>
          </w:p>
        </w:tc>
        <w:tc>
          <w:tcPr>
            <w:tcW w:w="3365" w:type="dxa"/>
            <w:tcMar/>
          </w:tcPr>
          <w:p w:rsidRPr="006E3083" w:rsidR="00ED1F5C" w:rsidP="0892D7D5" w:rsidRDefault="00ED1F5C" w14:paraId="2FEBB455" w14:noSpellErr="1" w14:textId="1D670BB8">
            <w:pPr>
              <w:jc w:val="center"/>
              <w:rPr>
                <w:rFonts w:ascii="Calibri" w:hAnsi="Calibri" w:cs="" w:asciiTheme="majorAscii" w:hAnsiTheme="majorAscii" w:cstheme="majorBidi"/>
                <w:sz w:val="28"/>
                <w:szCs w:val="28"/>
              </w:rPr>
            </w:pPr>
            <w:r w:rsidRPr="0892D7D5" w:rsidR="129B4773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21/10/2025</w:t>
            </w:r>
          </w:p>
        </w:tc>
      </w:tr>
      <w:tr w:rsidRPr="006E3083" w:rsidR="00ED1F5C" w:rsidTr="0892D7D5" w14:paraId="159B608F" w14:textId="77777777">
        <w:tc>
          <w:tcPr>
            <w:tcW w:w="2222" w:type="dxa"/>
            <w:tcMar/>
          </w:tcPr>
          <w:p w:rsidRPr="006E3083" w:rsidR="00ED1F5C" w:rsidP="005E2A45" w:rsidRDefault="00ED1F5C" w14:paraId="61B66F21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  <w:tcMar/>
          </w:tcPr>
          <w:p w:rsidRPr="006E3083" w:rsidR="00ED1F5C" w:rsidP="005E2A45" w:rsidRDefault="00ED1F5C" w14:paraId="2ED21E0B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  <w:tcMar/>
          </w:tcPr>
          <w:p w:rsidRPr="006E3083" w:rsidR="00ED1F5C" w:rsidP="000072C0" w:rsidRDefault="00ED1F5C" w14:paraId="4DD74E15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ED1F5C" w:rsidTr="0892D7D5" w14:paraId="739F7155" w14:textId="77777777">
        <w:tc>
          <w:tcPr>
            <w:tcW w:w="2222" w:type="dxa"/>
            <w:tcMar/>
          </w:tcPr>
          <w:p w:rsidRPr="006E3083" w:rsidR="00ED1F5C" w:rsidP="005E2A45" w:rsidRDefault="00ED1F5C" w14:paraId="04D41882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  <w:tcMar/>
          </w:tcPr>
          <w:p w:rsidRPr="006E3083" w:rsidR="00ED1F5C" w:rsidP="005E2A45" w:rsidRDefault="00ED1F5C" w14:paraId="57BCDC70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  <w:tcMar/>
          </w:tcPr>
          <w:p w:rsidRPr="006E3083" w:rsidR="00ED1F5C" w:rsidP="000072C0" w:rsidRDefault="00ED1F5C" w14:paraId="03618AC9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46CBD219" w14:textId="7777777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:rsidRPr="006E3083" w:rsidR="005E2A45" w:rsidP="005E2A45" w:rsidRDefault="005E2A45" w14:paraId="7891FB9A" w14:textId="77777777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:rsidRPr="00CC530C" w:rsidR="00A160E5" w:rsidP="00CC530C" w:rsidRDefault="0027720C" w14:paraId="3D3190A3" w14:textId="57763081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" w:eastAsia="it-IT"/>
        </w:rPr>
      </w:sdtEndPr>
      <w:sdtContent>
        <w:p w:rsidR="006E3083" w:rsidP="006E3083" w:rsidRDefault="006E3083" w14:paraId="31869DCD" w14:textId="77777777">
          <w:pPr>
            <w:pStyle w:val="Titolosommario"/>
          </w:pPr>
        </w:p>
        <w:p w:rsidRPr="006E3083" w:rsidR="00A160E5" w:rsidP="00CC530C" w:rsidRDefault="006E3083" w14:paraId="14609120" w14:textId="77777777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:rsidRPr="00B36565" w:rsidR="0046181E" w:rsidRDefault="00A160E5" w14:paraId="6FD67ECA" w14:textId="4345F731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begin"/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instrText xml:space="preserve"> TOC \o "1-3" \h \z \u </w:instrText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separate"/>
          </w:r>
          <w:hyperlink w:history="1" w:anchor="_Toc152776977">
            <w:r w:rsidRPr="00B36565" w:rsidR="0046181E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GENERAL PRODUCT DESCRIPTION</w: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_Toc152776977 \h </w:instrTex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12CAF3C3" w14:textId="4CC9336D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78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DESIGN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_Toc152776978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0EF6345E" w14:textId="266D72AC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79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INTERFACE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_Toc152776979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1643BA4A" w14:textId="3DA2A948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0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ELECTRICAL HARDWARE AND SENSORS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_Toc152776980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3F4E6EF1" w14:textId="70B6BE4C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1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TEST DA FARE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_Toc152776981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3F02E705" w14:textId="3082BB04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2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BOM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_Toc152776982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6D6591FD" w14:textId="3F02E592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3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  <w:lang w:val="it-IT"/>
              </w:rPr>
              <w:t>REPORT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_Toc152776983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CC530C" w:rsidP="00B36565" w:rsidRDefault="00A160E5" w14:paraId="13033605" w14:textId="3A74757D">
          <w:pPr>
            <w:rPr>
              <w:b/>
              <w:bCs/>
              <w:noProof/>
            </w:rPr>
          </w:pPr>
          <w:r w:rsidRPr="00B36565">
            <w:rPr>
              <w:rFonts w:asciiTheme="majorHAnsi" w:hAnsiTheme="majorHAnsi" w:cstheme="majorHAnsi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:rsidRPr="00CC530C" w:rsidR="00CC530C" w:rsidP="00CC530C" w:rsidRDefault="00CC530C" w14:paraId="7D3C231F" w14:textId="77777777">
      <w:pPr>
        <w:rPr>
          <w:sz w:val="40"/>
          <w:szCs w:val="40"/>
        </w:rPr>
      </w:pPr>
      <w:r>
        <w:br w:type="page"/>
      </w:r>
    </w:p>
    <w:p w:rsidRPr="006E3083" w:rsidR="001B4562" w:rsidP="00A160E5" w:rsidRDefault="00DC6539" w14:paraId="071C5D24" w14:textId="77777777">
      <w:pPr>
        <w:pStyle w:val="Titolo1"/>
        <w:rPr>
          <w:rFonts w:asciiTheme="majorHAnsi" w:hAnsiTheme="majorHAnsi" w:cstheme="majorHAnsi"/>
        </w:rPr>
      </w:pPr>
      <w:bookmarkStart w:name="_Toc152776977" w:id="0"/>
      <w:r w:rsidRPr="006E3083">
        <w:rPr>
          <w:rFonts w:asciiTheme="majorHAnsi" w:hAnsiTheme="majorHAnsi" w:cstheme="majorHAnsi"/>
        </w:rPr>
        <w:t>GENERAL PRODUCT DESCRIPTION</w:t>
      </w:r>
      <w:bookmarkEnd w:id="0"/>
    </w:p>
    <w:p w:rsidRPr="00E37B4A" w:rsidR="001B4562" w:rsidRDefault="001B4562" w14:paraId="662DF1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1B4562" w:rsidTr="0892D7D5" w14:paraId="09BBD3C1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A74D44" w14:paraId="0B9FBA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6764B1" w:rsidR="00F701AD" w:rsidTr="0892D7D5" w14:paraId="1A46814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F701AD" w:rsidP="00F701AD" w:rsidRDefault="00F701AD" w14:paraId="05B73F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F701AD" w:rsidP="0892D7D5" w:rsidRDefault="00C57093" w14:paraId="61FF4D54" w14:textId="7F8507CE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261" w:hanging="276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Non-contact rotary sensor based on Hall-Effect technology, designed for harsh motorsport environments; measures the angular position of mechanical components (e.g., throttle, pedals).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Resolution: 12-bit @ 5 kHz.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Configurable electrical angle (30° / 100° / 360° standard).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Available in single or dual-channel versions for redundancy, with analog outputs of 0.5–4.5 V.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Operating range: -40 °C to +150 °C, protection rating IP67, weight approximately 15 g.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Overvoltage protection up to 40 V.</w:t>
            </w:r>
          </w:p>
        </w:tc>
      </w:tr>
      <w:tr w:rsidRPr="00E37B4A" w:rsidR="00014085" w:rsidTr="0892D7D5" w14:paraId="1FC6DF6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014085" w:rsidRDefault="00014085" w14:paraId="011CD3A6" w14:textId="15A44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14085" w:rsidR="00014085" w:rsidP="0892D7D5" w:rsidRDefault="0085361D" w14:paraId="49F038FB" w14:textId="48A764A8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</w:pPr>
            <w:r w:rsidRPr="0892D7D5" w:rsidR="0085361D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No</w:t>
            </w:r>
          </w:p>
        </w:tc>
      </w:tr>
      <w:tr w:rsidRPr="006764B1" w:rsidR="001B4562" w:rsidTr="0892D7D5" w14:paraId="0B804DB4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A74D44" w14:paraId="1DD9907A" w14:textId="0AAE6C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 w:rsidR="00925B6D"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:rsidRPr="00E37B4A" w:rsidR="001B4562" w:rsidRDefault="00A74D44" w14:paraId="3E8867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1B4562" w:rsidP="0892D7D5" w:rsidRDefault="00C57093" w14:paraId="11F55310" w14:textId="7B975F62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Direct interface with ECU/MCU analog inputs (0–5 V); otherwise, a signal conversion is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required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Pr="006764B1" w:rsidR="00DC6539" w:rsidTr="0892D7D5" w14:paraId="6D89CB1E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6539" w:rsidP="00627AE3" w:rsidRDefault="00627AE3" w14:paraId="5E9D2829" w14:textId="459E5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Working conditions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9B7F79" w:rsidP="0892D7D5" w:rsidRDefault="00C57093" w14:paraId="4E1A99C4" w14:textId="306115D3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pedal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box, steering wheel.</w:t>
            </w:r>
            <w:r>
              <w:br/>
            </w:r>
            <w:r w:rsidRPr="0892D7D5" w:rsidR="0085361D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IP67</w:t>
            </w:r>
          </w:p>
        </w:tc>
      </w:tr>
      <w:tr w:rsidRPr="006764B1" w:rsidR="004F729C" w:rsidTr="0892D7D5" w14:paraId="7E678303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729C" w:rsidP="00DC6539" w:rsidRDefault="004F729C" w14:paraId="1087FB5A" w14:textId="40A86F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R</w:t>
            </w:r>
            <w:r w:rsidR="00FC0481">
              <w:rPr>
                <w:rFonts w:asciiTheme="majorHAnsi" w:hAnsiTheme="majorHAnsi" w:cstheme="majorHAnsi"/>
                <w:b/>
                <w:sz w:val="24"/>
                <w:szCs w:val="24"/>
              </w:rPr>
              <w:t>ules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4F729C" w:rsidP="0892D7D5" w:rsidRDefault="00C57093" w14:paraId="4BC2774C" w14:textId="347AC57A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APPS: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T.4.2.1–T.4.2.6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Brake: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T.4.3.1–T.4.3.5, T.3.4.2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Wiring: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EV.6.6, EV.9.1–EV.9.4, T.9.2</w:t>
            </w:r>
            <w:r>
              <w:br/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Gen: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EV.13.3, T.5.5</w:t>
            </w:r>
          </w:p>
        </w:tc>
      </w:tr>
      <w:tr w:rsidRPr="00E37B4A" w:rsidR="00DC6539" w:rsidTr="0892D7D5" w14:paraId="794A81C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6539" w:rsidP="00DC6539" w:rsidRDefault="00DC6539" w14:paraId="5A4232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892D7D5" w:rsidP="0892D7D5" w:rsidRDefault="0892D7D5" w14:paraId="7BFB03BE" w14:textId="650F9A63">
            <w:pPr>
              <w:spacing w:before="0" w:beforeAutospacing="off" w:after="0" w:afterAutospacing="off"/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92D7D5" w:rsidR="0892D7D5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  <w:t>40x14 mm (C type on the datasheet)</w:t>
            </w:r>
          </w:p>
        </w:tc>
      </w:tr>
      <w:tr w:rsidRPr="00E37B4A" w:rsidR="007B6C53" w:rsidTr="0892D7D5" w14:paraId="3DC0D49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7B6C53" w:rsidP="007B6C53" w:rsidRDefault="007B6C53" w14:paraId="2877315D" w14:textId="40E8D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7B6C53" w:rsidP="0892D7D5" w:rsidRDefault="0085361D" w14:paraId="7FAD7DD2" w14:textId="5A54AA61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92D7D5" w:rsidR="0085361D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15g</w:t>
            </w:r>
          </w:p>
        </w:tc>
      </w:tr>
      <w:tr w:rsidRPr="009B7F79" w:rsidR="00DF354C" w:rsidTr="0892D7D5" w14:paraId="6EF244FA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DF354C" w:rsidP="4962B398" w:rsidRDefault="00DF354C" w14:paraId="203B6731" w14:textId="7F933A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4962B398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Produzione</w:t>
            </w:r>
            <w:proofErr w:type="spellEnd"/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B7F79" w:rsidR="00DF354C" w:rsidP="0892D7D5" w:rsidRDefault="0085361D" w14:paraId="21F27EAC" w14:textId="26A35AC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85361D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Aviorace</w:t>
            </w:r>
          </w:p>
        </w:tc>
      </w:tr>
      <w:tr w:rsidRPr="00E37B4A" w:rsidR="007B6C53" w:rsidTr="0892D7D5" w14:paraId="2DAEB5B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6C53" w:rsidP="007B6C53" w:rsidRDefault="007B6C53" w14:paraId="6C9CCE1A" w14:textId="47A02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Connect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67D3" w:rsidR="007B6C53" w:rsidP="4962B398" w:rsidRDefault="007B6C53" w14:paraId="569BAFA8" w14:textId="699F9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Pr="006E3083" w:rsidR="001B4562" w:rsidP="0892D7D5" w:rsidRDefault="00A74D44" w14:paraId="04D9547A" w14:textId="77B321E7">
      <w:pPr>
        <w:pStyle w:val="Titolo1"/>
        <w:rPr>
          <w:rFonts w:ascii="Calibri" w:hAnsi="Calibri" w:cs="Calibri" w:asciiTheme="majorAscii" w:hAnsiTheme="majorAscii" w:cstheme="majorAscii"/>
        </w:rPr>
      </w:pPr>
    </w:p>
    <w:p w:rsidRPr="006E3083" w:rsidR="001B4562" w:rsidP="0892D7D5" w:rsidRDefault="00A74D44" w14:paraId="44F6C4D4" w14:textId="31552732">
      <w:pPr>
        <w:pStyle w:val="Titolo1"/>
        <w:rPr>
          <w:rFonts w:ascii="Calibri" w:hAnsi="Calibri" w:cs="Calibri" w:asciiTheme="majorAscii" w:hAnsiTheme="majorAscii" w:cstheme="majorAscii"/>
          <w:color w:val="000000" w:themeColor="text1" w:themeTint="FF" w:themeShade="FF"/>
        </w:rPr>
      </w:pPr>
      <w:bookmarkStart w:name="_Toc152776978" w:id="1"/>
      <w:r w:rsidRPr="0892D7D5" w:rsidR="00A74D44">
        <w:rPr>
          <w:rFonts w:ascii="Calibri" w:hAnsi="Calibri" w:cs="Calibri" w:asciiTheme="majorAscii" w:hAnsiTheme="majorAscii" w:cstheme="majorAscii"/>
        </w:rPr>
        <w:t>DESIGN</w:t>
      </w:r>
      <w:bookmarkEnd w:id="1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6764B1" w:rsidR="001A4D04" w:rsidTr="0892D7D5" w14:paraId="556E08E9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A4D04" w:rsidP="0892D7D5" w:rsidRDefault="000722FF" w14:paraId="54A2D660" w14:textId="3976DDC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92D7D5" w:rsidR="184D00E2">
              <w:rPr>
                <w:rFonts w:ascii="Calibri" w:hAnsi="Calibri" w:cs="" w:asciiTheme="majorAscii" w:hAnsiTheme="majorAscii" w:cstheme="majorBid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Schematico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1A4D04" w:rsidP="0892D7D5" w:rsidRDefault="0085361D" w14:paraId="0606FEEA" w14:textId="0D8B6234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85361D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N/A</w:t>
            </w:r>
          </w:p>
        </w:tc>
      </w:tr>
      <w:tr w:rsidRPr="006764B1" w:rsidR="000722FF" w:rsidTr="0892D7D5" w14:paraId="032EA717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0722FF" w:rsidP="0892D7D5" w:rsidRDefault="000722FF" w14:paraId="6BAE6E38" w14:textId="0A0E090F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184D00E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Renderings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0722FF" w:rsidP="0892D7D5" w:rsidRDefault="0085361D" w14:paraId="1DC755AE" w14:textId="76A75FC1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85361D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N/A</w:t>
            </w:r>
          </w:p>
        </w:tc>
      </w:tr>
    </w:tbl>
    <w:p w:rsidR="001B4562" w:rsidP="0892D7D5" w:rsidRDefault="001B4562" w14:paraId="3B017FE8" w14:textId="77777777" w14:noSpellErr="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</w:pPr>
    </w:p>
    <w:p w:rsidRPr="006E3083" w:rsidR="007F312E" w:rsidP="0892D7D5" w:rsidRDefault="007F312E" w14:paraId="78BD42AB" w14:textId="37989AA8" w14:noSpellErr="1">
      <w:pPr>
        <w:pStyle w:val="Titolo1"/>
        <w:rPr>
          <w:rFonts w:ascii="Calibri" w:hAnsi="Calibri" w:cs="Calibri" w:asciiTheme="majorAscii" w:hAnsiTheme="majorAscii" w:cstheme="majorAscii"/>
          <w:color w:val="000000" w:themeColor="text1" w:themeTint="FF" w:themeShade="FF"/>
        </w:rPr>
      </w:pPr>
      <w:bookmarkStart w:name="_Toc152776979" w:id="2"/>
      <w:r w:rsidRPr="0892D7D5" w:rsidR="007F312E">
        <w:rPr>
          <w:rFonts w:ascii="Calibri" w:hAnsi="Calibri" w:cs="Calibri" w:asciiTheme="majorAscii" w:hAnsiTheme="majorAscii" w:cstheme="majorAscii"/>
          <w:color w:val="000000" w:themeColor="text1" w:themeTint="FF" w:themeShade="FF"/>
        </w:rPr>
        <w:t>INTERFACE</w:t>
      </w:r>
      <w:bookmarkEnd w:id="2"/>
      <w:r w:rsidRPr="0892D7D5" w:rsidR="00A90840">
        <w:rPr>
          <w:rFonts w:ascii="Calibri" w:hAnsi="Calibri" w:cs="Calibri" w:asciiTheme="majorAscii" w:hAnsiTheme="majorAscii" w:cstheme="majorAscii"/>
          <w:color w:val="000000" w:themeColor="text1" w:themeTint="FF" w:themeShade="FF"/>
        </w:rPr>
        <w:t xml:space="preserve"> </w:t>
      </w:r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6764B1" w:rsidR="00C57093" w:rsidTr="0892D7D5" w14:paraId="640F5985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C57093" w:rsidP="0892D7D5" w:rsidRDefault="00C57093" w14:paraId="0FB3A20B" w14:textId="4FAD49D9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User Interface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C57093" w:rsidP="0892D7D5" w:rsidRDefault="00C57093" w14:paraId="795C46A6" w14:textId="1891DA34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pedal box, steering wheel.</w:t>
            </w:r>
            <w:r>
              <w:br/>
            </w:r>
          </w:p>
        </w:tc>
      </w:tr>
      <w:tr w:rsidRPr="00E37B4A" w:rsidR="00C57093" w:rsidTr="0892D7D5" w14:paraId="4E5435BA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C57093" w:rsidP="0892D7D5" w:rsidRDefault="00C57093" w14:paraId="3BEA300A" w14:textId="751C1AB6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Communication protocol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C57093" w:rsidP="0892D7D5" w:rsidRDefault="00C57093" w14:paraId="2241B89D" w14:textId="6CB02D70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Analog</w:t>
            </w:r>
          </w:p>
        </w:tc>
      </w:tr>
      <w:tr w:rsidRPr="006764B1" w:rsidR="00C57093" w:rsidTr="0892D7D5" w14:paraId="0C80DDBE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093" w:rsidP="0892D7D5" w:rsidRDefault="00C57093" w14:paraId="116EFE1A" w14:textId="35D06234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C57093" w:rsidP="0892D7D5" w:rsidRDefault="00C57093" w14:paraId="6A16ECA1" w14:textId="230A3961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N/A</w:t>
            </w:r>
          </w:p>
        </w:tc>
      </w:tr>
      <w:tr w:rsidRPr="006764B1" w:rsidR="00C57093" w:rsidTr="0892D7D5" w14:paraId="47039A3A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093" w:rsidP="0892D7D5" w:rsidRDefault="00C57093" w14:paraId="39BD64D0" w14:textId="40F28F52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C57093" w:rsidP="0892D7D5" w:rsidRDefault="00C57093" w14:paraId="31D15701" w14:textId="49D02A9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Analog voltage output of 0.5–4.5 V;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ratiometric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when supplied at 5 V.</w:t>
            </w:r>
          </w:p>
        </w:tc>
      </w:tr>
      <w:tr w:rsidRPr="006764B1" w:rsidR="00C57093" w:rsidTr="0892D7D5" w14:paraId="005C2F77" w14:textId="77777777">
        <w:trPr>
          <w:trHeight w:val="192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C57093" w:rsidP="0892D7D5" w:rsidRDefault="00C57093" w14:paraId="0F9E007B" w14:textId="7650DC4D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Connector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C57093" w:rsidP="0892D7D5" w:rsidRDefault="00C57093" w14:paraId="3B853557" w14:noSpellErr="1" w14:textId="3CA6537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Supplied with </w:t>
            </w:r>
            <w:r w:rsidRPr="0892D7D5" w:rsidR="1E3532CA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an unterminated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cable.</w:t>
            </w:r>
          </w:p>
        </w:tc>
      </w:tr>
      <w:tr w:rsidRPr="00C94A63" w:rsidR="00C57093" w:rsidTr="0892D7D5" w14:paraId="45FB802E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C57093" w:rsidP="0892D7D5" w:rsidRDefault="00C57093" w14:paraId="6B958813" w14:textId="77777777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Visual Interface </w:t>
            </w:r>
          </w:p>
          <w:p w:rsidRPr="00E37B4A" w:rsidR="00C57093" w:rsidP="0892D7D5" w:rsidRDefault="00C57093" w14:paraId="6292224F" w14:textId="77777777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(Screen size and type, LEDs)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C57093" w:rsidP="0892D7D5" w:rsidRDefault="00C57093" w14:paraId="1B3B1E06" w14:textId="1C25F6E0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>None</w:t>
            </w:r>
          </w:p>
        </w:tc>
      </w:tr>
      <w:tr w:rsidRPr="006764B1" w:rsidR="00C57093" w:rsidTr="0892D7D5" w14:paraId="092BAF5B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C57093" w:rsidP="0892D7D5" w:rsidRDefault="00C57093" w14:paraId="6F5B63DB" w14:textId="170D7DA0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External Software interface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C57093" w:rsidP="0892D7D5" w:rsidRDefault="00C57093" w14:paraId="2012B80E" w14:textId="6BA9CE4B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  <w:t xml:space="preserve">N/A </w:t>
            </w:r>
            <w:r w:rsidRPr="0892D7D5" w:rsidR="00C57093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Diagnostic functions implemented at ECU level</w:t>
            </w:r>
          </w:p>
        </w:tc>
      </w:tr>
    </w:tbl>
    <w:p w:rsidRPr="006764B1" w:rsidR="007F312E" w:rsidRDefault="007F312E" w14:paraId="4544BAC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764B1" w:rsidR="001B4562" w:rsidRDefault="001B4562" w14:paraId="252EEFD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="00FE0388" w:rsidRDefault="00FE0388" w14:paraId="14B3A46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="00A90840" w:rsidRDefault="00A90840" w14:paraId="192A9A6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="00A90840" w:rsidRDefault="00A90840" w14:paraId="66B10D8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="00A90840" w:rsidP="0892D7D5" w:rsidRDefault="00A90840" w14:paraId="2D9837CB" w14:textId="77777777" w14:noSpellErr="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  <w:lang w:val="it-IT"/>
        </w:rPr>
      </w:pPr>
    </w:p>
    <w:p w:rsidR="0892D7D5" w:rsidP="0892D7D5" w:rsidRDefault="0892D7D5" w14:paraId="19505E54" w14:textId="4C81E38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  <w:lang w:val="it-IT"/>
        </w:rPr>
      </w:pPr>
    </w:p>
    <w:p w:rsidR="0892D7D5" w:rsidP="0892D7D5" w:rsidRDefault="0892D7D5" w14:paraId="33235B3D" w14:textId="11F0865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  <w:lang w:val="it-IT"/>
        </w:rPr>
      </w:pPr>
    </w:p>
    <w:p w:rsidR="00A90840" w:rsidRDefault="00A90840" w14:paraId="703EDCC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764B1" w:rsidR="00A90840" w:rsidRDefault="00A90840" w14:paraId="507B36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1B4562" w:rsidP="00A160E5" w:rsidRDefault="00A74D44" w14:paraId="4AB7F8EF" w14:textId="3097870A">
      <w:pPr>
        <w:pStyle w:val="Titolo1"/>
        <w:rPr>
          <w:rFonts w:asciiTheme="majorHAnsi" w:hAnsiTheme="majorHAnsi" w:cstheme="majorHAnsi"/>
        </w:rPr>
      </w:pPr>
      <w:bookmarkStart w:name="_Toc152776980" w:id="3"/>
      <w:r w:rsidRPr="006E3083">
        <w:rPr>
          <w:rFonts w:asciiTheme="majorHAnsi" w:hAnsiTheme="majorHAnsi" w:cstheme="majorHAnsi"/>
        </w:rPr>
        <w:t>ELECTRICAL HARDWARE AND SENSORS</w:t>
      </w:r>
      <w:bookmarkEnd w:id="3"/>
    </w:p>
    <w:p w:rsidRPr="00E37B4A" w:rsidR="001B4562" w:rsidRDefault="001B4562" w14:paraId="0ED5D5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2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4762"/>
      </w:tblGrid>
      <w:tr w:rsidRPr="00E37B4A" w:rsidR="001B4562" w:rsidTr="0892D7D5" w14:paraId="649B3D90" w14:textId="77777777">
        <w:trPr>
          <w:trHeight w:val="395"/>
        </w:trPr>
        <w:tc>
          <w:tcPr>
            <w:tcW w:w="9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A74D44" w14:paraId="3C5A05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Electrical Hardware</w:t>
            </w:r>
          </w:p>
        </w:tc>
      </w:tr>
      <w:tr w:rsidRPr="00E37B4A" w:rsidR="001B4562" w:rsidTr="0892D7D5" w14:paraId="3058BEE4" w14:textId="77777777">
        <w:trPr>
          <w:trHeight w:val="395"/>
        </w:trPr>
        <w:tc>
          <w:tcPr>
            <w:tcW w:w="9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7E68CD35" w:rsidRDefault="001B4562" w14:paraId="32959A99" w14:textId="14CD5513">
            <w:pP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</w:rPr>
            </w:pPr>
          </w:p>
        </w:tc>
      </w:tr>
      <w:tr w:rsidRPr="00E37B4A" w:rsidR="007907DB" w:rsidTr="0892D7D5" w14:paraId="6D8C1982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7907DB" w:rsidP="007907DB" w:rsidRDefault="007907DB" w14:paraId="57A00C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4762" w:type="dxa"/>
            <w:tcMar/>
          </w:tcPr>
          <w:p w:rsidRPr="00902AB9" w:rsidR="00902AB9" w:rsidP="0892D7D5" w:rsidRDefault="00902AB9" w14:paraId="6FABDF44" w14:textId="4DD8492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>5 V DC (</w:t>
            </w: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>ratiometric</w:t>
            </w: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 xml:space="preserve"> output, 10–90% of supply </w:t>
            </w: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>voltage</w:t>
            </w: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>).</w:t>
            </w:r>
          </w:p>
          <w:p w:rsidRPr="00902AB9" w:rsidR="00902AB9" w:rsidP="0892D7D5" w:rsidRDefault="00902AB9" w14:paraId="2FA11FC0" w14:textId="7D7BB80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>6–30 V DC (</w:t>
            </w: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>absolute</w:t>
            </w: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it-IT"/>
              </w:rPr>
              <w:t xml:space="preserve"> output, 0.5–4.5 V).</w:t>
            </w:r>
          </w:p>
          <w:p w:rsidRPr="00E37B4A" w:rsidR="007907DB" w:rsidP="0892D7D5" w:rsidRDefault="007907DB" w14:paraId="320B10B1" w14:textId="395792EA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highlight w:val="white"/>
                <w:lang w:val="en-US"/>
              </w:rPr>
            </w:pPr>
          </w:p>
        </w:tc>
      </w:tr>
      <w:tr w:rsidRPr="00E37B4A" w:rsidR="007907DB" w:rsidTr="0892D7D5" w14:paraId="792BAF11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7907DB" w:rsidP="007907DB" w:rsidRDefault="007907DB" w14:paraId="32BB8DC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4762" w:type="dxa"/>
            <w:tcMar/>
          </w:tcPr>
          <w:p w:rsidRPr="00E37B4A" w:rsidR="007907DB" w:rsidP="0892D7D5" w:rsidRDefault="00902AB9" w14:paraId="603C0228" w14:textId="298C9A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highlight w:val="white"/>
                <w:lang w:val="en-US"/>
              </w:rPr>
            </w:pPr>
            <w:r w:rsidRPr="0892D7D5" w:rsidR="31F0518B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highlight w:val="white"/>
                <w:lang w:val="en-US"/>
              </w:rPr>
              <w:t>unspecifed</w:t>
            </w:r>
          </w:p>
        </w:tc>
      </w:tr>
      <w:tr w:rsidRPr="006B7765" w:rsidR="006B7765" w:rsidTr="0892D7D5" w14:paraId="7E336443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3DD32DB8" w14:textId="1C9A8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Input/Sensor Requirements</w:t>
            </w:r>
          </w:p>
        </w:tc>
        <w:tc>
          <w:tcPr>
            <w:tcW w:w="4762" w:type="dxa"/>
            <w:tcMar/>
          </w:tcPr>
          <w:p w:rsidRPr="006B7765" w:rsidR="006B7765" w:rsidP="0892D7D5" w:rsidRDefault="00902AB9" w14:paraId="698DC109" w14:textId="0CB29457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highlight w:val="white"/>
                <w:lang w:val="it-IT"/>
              </w:rPr>
            </w:pP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highlight w:val="white"/>
                <w:lang w:val="it-IT"/>
              </w:rPr>
              <w:t>N/A</w:t>
            </w:r>
          </w:p>
        </w:tc>
      </w:tr>
      <w:tr w:rsidRPr="006764B1" w:rsidR="006B7765" w:rsidTr="0892D7D5" w14:paraId="258391AE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195AE5B0" w14:textId="69B67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Output/Actuator Requirements</w:t>
            </w:r>
          </w:p>
        </w:tc>
        <w:tc>
          <w:tcPr>
            <w:tcW w:w="4762" w:type="dxa"/>
            <w:tcMar/>
          </w:tcPr>
          <w:p w:rsidRPr="006764B1" w:rsidR="006B7765" w:rsidP="0892D7D5" w:rsidRDefault="00902AB9" w14:paraId="4F2A5173" w14:textId="5C3FF41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it-IT"/>
              </w:rPr>
            </w:pP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Analog voltage signal to ECU ADC (0–5 V range).</w:t>
            </w:r>
            <w:r>
              <w:br/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Recommended ADC input impedance ≥100 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kΩ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.</w:t>
            </w:r>
            <w:r>
              <w:br/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Suggested anti-aliasing filter: 1 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kΩ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+ 100 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nF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(to be 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validated</w:t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).</w:t>
            </w:r>
            <w:r>
              <w:br/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 xml:space="preserve"> Software-side requirements: signal linearization, dual-channel plausibility, 5–10 sample debounce filter.</w:t>
            </w:r>
            <w:r>
              <w:br/>
            </w:r>
            <w:r w:rsidRPr="0892D7D5" w:rsidR="31F0518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Maximum output current: 8 mA per channel (do not exceed).</w:t>
            </w:r>
          </w:p>
        </w:tc>
      </w:tr>
      <w:tr w:rsidRPr="00E37B4A" w:rsidR="006B7765" w:rsidTr="0892D7D5" w14:paraId="5952154E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64C5CB6B" w14:textId="50074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power supply</w:t>
            </w:r>
          </w:p>
        </w:tc>
        <w:tc>
          <w:tcPr>
            <w:tcW w:w="4762" w:type="dxa"/>
            <w:tcMar/>
          </w:tcPr>
          <w:p w:rsidRPr="00E37B4A" w:rsidR="006B7765" w:rsidP="006B7765" w:rsidRDefault="00902AB9" w14:paraId="1319A16A" w14:textId="3221D3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</w:pPr>
            <w:r w:rsidRPr="00902AB9">
              <w:rPr>
                <w:rFonts w:asciiTheme="majorHAnsi" w:hAnsiTheme="majorHAnsi" w:cstheme="majorHAnsi"/>
                <w:sz w:val="24"/>
                <w:szCs w:val="24"/>
              </w:rPr>
              <w:t>Reverse polarity protection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02AB9">
              <w:rPr>
                <w:rFonts w:asciiTheme="majorHAnsi" w:hAnsiTheme="majorHAnsi" w:cstheme="majorHAnsi"/>
                <w:sz w:val="24"/>
                <w:szCs w:val="24"/>
              </w:rPr>
              <w:t>integrated.</w:t>
            </w:r>
            <w:r w:rsidRPr="00902AB9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02AB9">
              <w:rPr>
                <w:rFonts w:asciiTheme="majorHAnsi" w:hAnsiTheme="majorHAnsi" w:cstheme="majorHAnsi"/>
                <w:sz w:val="24"/>
                <w:szCs w:val="24"/>
              </w:rPr>
              <w:t xml:space="preserve"> Overvoltage protection up to 40 V DC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Pr="00E37B4A" w:rsidR="006B7765" w:rsidTr="0892D7D5" w14:paraId="6A8E72A2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78356E07" w14:textId="7483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</w:pP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output</w:t>
            </w:r>
          </w:p>
        </w:tc>
        <w:tc>
          <w:tcPr>
            <w:tcW w:w="4762" w:type="dxa"/>
            <w:tcMar/>
          </w:tcPr>
          <w:p w:rsidR="006B7765" w:rsidP="006B7765" w:rsidRDefault="00902AB9" w14:paraId="34CAFE67" w14:textId="5E7CF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902AB9">
              <w:rPr>
                <w:rFonts w:asciiTheme="majorHAnsi" w:hAnsiTheme="majorHAnsi" w:cstheme="majorHAnsi"/>
                <w:sz w:val="24"/>
                <w:szCs w:val="24"/>
              </w:rPr>
              <w:t>non-protected</w:t>
            </w:r>
          </w:p>
        </w:tc>
      </w:tr>
    </w:tbl>
    <w:p w:rsidR="00D657DD" w:rsidP="00D657DD" w:rsidRDefault="00D657DD" w14:paraId="2AD2089E" w14:textId="77777777">
      <w:pPr>
        <w:pStyle w:val="Titolo1"/>
        <w:rPr>
          <w:rFonts w:asciiTheme="majorHAnsi" w:hAnsiTheme="majorHAnsi" w:cstheme="majorHAnsi"/>
        </w:rPr>
      </w:pPr>
      <w:bookmarkStart w:name="_Toc152776982" w:id="5"/>
      <w:bookmarkStart w:name="_Hlk152776783" w:id="6"/>
      <w:r>
        <w:rPr>
          <w:rFonts w:asciiTheme="majorHAnsi" w:hAnsiTheme="majorHAnsi" w:cstheme="majorHAnsi"/>
        </w:rPr>
        <w:t>BOM</w:t>
      </w:r>
      <w:bookmarkEnd w:id="5"/>
    </w:p>
    <w:p w:rsidR="00D657DD" w:rsidP="00D657DD" w:rsidRDefault="00D657DD" w14:paraId="56A168CB" w14:textId="7777777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A73549" w:rsidR="00D657DD" w:rsidTr="0892D7D5" w14:paraId="2D905A2C" w14:textId="77777777">
        <w:tc>
          <w:tcPr>
            <w:tcW w:w="9350" w:type="dxa"/>
            <w:gridSpan w:val="2"/>
            <w:tcMar/>
          </w:tcPr>
          <w:p w:rsidRPr="000803D4" w:rsidR="00D657DD" w:rsidRDefault="00D657DD" w14:paraId="093E13F5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Bill of material</w:t>
            </w:r>
          </w:p>
        </w:tc>
      </w:tr>
      <w:tr w:rsidRPr="00A73549" w:rsidR="00D657DD" w:rsidTr="0892D7D5" w14:paraId="649C4285" w14:textId="77777777">
        <w:tc>
          <w:tcPr>
            <w:tcW w:w="4675" w:type="dxa"/>
            <w:tcMar/>
          </w:tcPr>
          <w:p w:rsidRPr="000803D4" w:rsidR="00D657DD" w:rsidRDefault="00D657DD" w14:paraId="15E01E5B" w14:textId="77777777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</w:t>
            </w:r>
          </w:p>
        </w:tc>
        <w:tc>
          <w:tcPr>
            <w:tcW w:w="4675" w:type="dxa"/>
            <w:tcMar/>
          </w:tcPr>
          <w:p w:rsidRPr="000803D4" w:rsidR="00D657DD" w:rsidP="0892D7D5" w:rsidRDefault="00D657DD" w14:paraId="51F950C4" w14:textId="6BCB0B9D">
            <w:pPr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it-IT"/>
              </w:rPr>
            </w:pPr>
            <w:r w:rsidRPr="0892D7D5" w:rsidR="582BA909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it-IT"/>
              </w:rPr>
              <w:t xml:space="preserve"> </w:t>
            </w:r>
          </w:p>
        </w:tc>
      </w:tr>
      <w:tr w:rsidRPr="00A73549" w:rsidR="00D657DD" w:rsidTr="0892D7D5" w14:paraId="72BE0905" w14:textId="77777777">
        <w:tc>
          <w:tcPr>
            <w:tcW w:w="9350" w:type="dxa"/>
            <w:gridSpan w:val="2"/>
            <w:tcMar/>
          </w:tcPr>
          <w:p w:rsidRPr="000803D4" w:rsidR="00D657DD" w:rsidRDefault="00D657DD" w14:paraId="59B0E7EB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Pr="00A73549" w:rsidR="00D657DD" w:rsidTr="0892D7D5" w14:paraId="1D6BCB47" w14:textId="77777777">
        <w:tc>
          <w:tcPr>
            <w:tcW w:w="4675" w:type="dxa"/>
            <w:tcMar/>
          </w:tcPr>
          <w:p w:rsidRPr="000803D4" w:rsidR="00D657DD" w:rsidRDefault="00D657DD" w14:paraId="7F6CFF2C" w14:textId="77777777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 Cost</w:t>
            </w:r>
          </w:p>
        </w:tc>
        <w:tc>
          <w:tcPr>
            <w:tcW w:w="4675" w:type="dxa"/>
            <w:tcMar/>
          </w:tcPr>
          <w:p w:rsidRPr="000803D4" w:rsidR="00D657DD" w:rsidP="0892D7D5" w:rsidRDefault="00D657DD" w14:paraId="13862CA7" w14:textId="50C11FF9">
            <w:pPr>
              <w:rPr>
                <w:rFonts w:ascii="Calibri" w:hAnsi="Calibri" w:cs="" w:asciiTheme="majorAscii" w:hAnsiTheme="majorAscii" w:cstheme="majorBidi"/>
                <w:color w:val="4A86E8"/>
                <w:sz w:val="24"/>
                <w:szCs w:val="24"/>
                <w:lang w:val="it-IT"/>
              </w:rPr>
            </w:pPr>
            <w:bookmarkEnd w:id="6"/>
          </w:p>
        </w:tc>
      </w:tr>
    </w:tbl>
    <w:p w:rsidRPr="006764B1" w:rsidR="00C80AE5" w:rsidP="0027720C" w:rsidRDefault="00C80AE5" w14:paraId="61B1BC9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Cs/>
          <w:sz w:val="24"/>
          <w:szCs w:val="24"/>
          <w:lang w:val="it-IT"/>
        </w:rPr>
      </w:pPr>
    </w:p>
    <w:sectPr w:rsidRPr="006764B1" w:rsidR="00C80AE5" w:rsidSect="009F39EC">
      <w:headerReference w:type="default" r:id="rId11"/>
      <w:footerReference w:type="default" r:id="rId12"/>
      <w:pgSz w:w="12240" w:h="15840" w:orient="portrait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BA7" w:rsidRDefault="00D74BA7" w14:paraId="7E48EBC0" w14:textId="77777777">
      <w:pPr>
        <w:spacing w:line="240" w:lineRule="auto"/>
      </w:pPr>
      <w:r>
        <w:separator/>
      </w:r>
    </w:p>
  </w:endnote>
  <w:endnote w:type="continuationSeparator" w:id="0">
    <w:p w:rsidR="00D74BA7" w:rsidRDefault="00D74BA7" w14:paraId="7BEBB286" w14:textId="77777777">
      <w:pPr>
        <w:spacing w:line="240" w:lineRule="auto"/>
      </w:pPr>
      <w:r>
        <w:continuationSeparator/>
      </w:r>
    </w:p>
  </w:endnote>
  <w:endnote w:type="continuationNotice" w:id="1">
    <w:p w:rsidR="00D74BA7" w:rsidRDefault="00D74BA7" w14:paraId="79B26C4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495912"/>
      <w:docPartObj>
        <w:docPartGallery w:val="Page Numbers (Bottom of Page)"/>
        <w:docPartUnique/>
      </w:docPartObj>
      <w:rPr>
        <w:rFonts w:ascii="Calibri" w:hAnsi="Calibri" w:cs="" w:asciiTheme="majorAscii" w:hAnsiTheme="majorAscii" w:cstheme="majorBidi"/>
        <w:sz w:val="24"/>
        <w:szCs w:val="24"/>
      </w:rPr>
    </w:sdtPr>
    <w:sdtContent>
      <w:sdt>
        <w:sdtPr>
          <w:id w:val="-1705238520"/>
          <w:docPartObj>
            <w:docPartGallery w:val="Page Numbers (Top of Page)"/>
            <w:docPartUnique/>
          </w:docPartObj>
          <w:rPr>
            <w:rFonts w:ascii="Calibri" w:hAnsi="Calibri" w:cs="" w:asciiTheme="majorAscii" w:hAnsiTheme="majorAscii" w:cstheme="majorBidi"/>
            <w:sz w:val="24"/>
            <w:szCs w:val="24"/>
          </w:rPr>
        </w:sdtPr>
        <w:sdtContent>
          <w:p w:rsidRPr="009F6245" w:rsidR="001B4562" w:rsidP="009F39EC" w:rsidRDefault="009F39EC" w14:paraId="1A1A7FD7" w14:textId="7B3D7699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85361D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08/10/2025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  <w:sdtEndPr>
          <w:rPr>
            <w:rFonts w:ascii="Calibri" w:hAnsi="Calibri" w:cs="" w:asciiTheme="majorAscii" w:hAnsiTheme="majorAscii" w:cstheme="majorBidi"/>
            <w:sz w:val="24"/>
            <w:szCs w:val="24"/>
          </w:rPr>
        </w:sdtEndPr>
      </w:sdt>
    </w:sdtContent>
    <w:sdtEndPr>
      <w:rPr>
        <w:rFonts w:ascii="Calibri" w:hAnsi="Calibri" w:cs="" w:asciiTheme="majorAscii" w:hAnsiTheme="majorAscii" w:cstheme="majorBidi"/>
        <w:sz w:val="24"/>
        <w:szCs w:val="24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BA7" w:rsidRDefault="00D74BA7" w14:paraId="0F60DBDB" w14:textId="77777777">
      <w:pPr>
        <w:spacing w:line="240" w:lineRule="auto"/>
      </w:pPr>
      <w:r>
        <w:separator/>
      </w:r>
    </w:p>
  </w:footnote>
  <w:footnote w:type="continuationSeparator" w:id="0">
    <w:p w:rsidR="00D74BA7" w:rsidRDefault="00D74BA7" w14:paraId="369D489B" w14:textId="77777777">
      <w:pPr>
        <w:spacing w:line="240" w:lineRule="auto"/>
      </w:pPr>
      <w:r>
        <w:continuationSeparator/>
      </w:r>
    </w:p>
  </w:footnote>
  <w:footnote w:type="continuationNotice" w:id="1">
    <w:p w:rsidR="00D74BA7" w:rsidRDefault="00D74BA7" w14:paraId="083601B7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0388" w:rsidRDefault="009F39EC" w14:paraId="1D3EFA7C" w14:textId="77777777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39FD462B">
            <v:line id="Straight Connector 8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4B360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B35BE3"/>
    <w:multiLevelType w:val="multilevel"/>
    <w:tmpl w:val="B7A2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35D08E0"/>
    <w:multiLevelType w:val="hybridMultilevel"/>
    <w:tmpl w:val="0D08352E"/>
    <w:lvl w:ilvl="0" w:tplc="201ACA6C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hint="default" w:ascii="Calibri" w:hAnsi="Calibri" w:eastAsia="Arial" w:cs="Calibri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 w16cid:durableId="763693446">
    <w:abstractNumId w:val="7"/>
  </w:num>
  <w:num w:numId="2" w16cid:durableId="1570924192">
    <w:abstractNumId w:val="6"/>
  </w:num>
  <w:num w:numId="3" w16cid:durableId="161046018">
    <w:abstractNumId w:val="0"/>
  </w:num>
  <w:num w:numId="4" w16cid:durableId="2055541914">
    <w:abstractNumId w:val="2"/>
  </w:num>
  <w:num w:numId="5" w16cid:durableId="1546680547">
    <w:abstractNumId w:val="3"/>
  </w:num>
  <w:num w:numId="6" w16cid:durableId="1994680566">
    <w:abstractNumId w:val="8"/>
  </w:num>
  <w:num w:numId="7" w16cid:durableId="17314637">
    <w:abstractNumId w:val="5"/>
  </w:num>
  <w:num w:numId="8" w16cid:durableId="1680111036">
    <w:abstractNumId w:val="4"/>
  </w:num>
  <w:num w:numId="9" w16cid:durableId="38564389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330B"/>
    <w:rsid w:val="00014085"/>
    <w:rsid w:val="00035A95"/>
    <w:rsid w:val="000563B6"/>
    <w:rsid w:val="00056F51"/>
    <w:rsid w:val="000722FF"/>
    <w:rsid w:val="000803D4"/>
    <w:rsid w:val="000812EB"/>
    <w:rsid w:val="0008415A"/>
    <w:rsid w:val="000C5906"/>
    <w:rsid w:val="000D515A"/>
    <w:rsid w:val="000F196B"/>
    <w:rsid w:val="000F2283"/>
    <w:rsid w:val="001016D5"/>
    <w:rsid w:val="00107D54"/>
    <w:rsid w:val="00107F80"/>
    <w:rsid w:val="0012269D"/>
    <w:rsid w:val="0013094D"/>
    <w:rsid w:val="0015200F"/>
    <w:rsid w:val="00175671"/>
    <w:rsid w:val="00190185"/>
    <w:rsid w:val="001A4D04"/>
    <w:rsid w:val="001B4562"/>
    <w:rsid w:val="001C55B3"/>
    <w:rsid w:val="001C5979"/>
    <w:rsid w:val="001E6CC7"/>
    <w:rsid w:val="002408DD"/>
    <w:rsid w:val="00241CEF"/>
    <w:rsid w:val="002579E9"/>
    <w:rsid w:val="0027277B"/>
    <w:rsid w:val="0027720C"/>
    <w:rsid w:val="00290B7A"/>
    <w:rsid w:val="002B4EB7"/>
    <w:rsid w:val="002C682F"/>
    <w:rsid w:val="002D4A24"/>
    <w:rsid w:val="002D6FC5"/>
    <w:rsid w:val="002E1C5C"/>
    <w:rsid w:val="002E4101"/>
    <w:rsid w:val="002F1E8C"/>
    <w:rsid w:val="002F3620"/>
    <w:rsid w:val="00322132"/>
    <w:rsid w:val="0033113F"/>
    <w:rsid w:val="00361278"/>
    <w:rsid w:val="003A455B"/>
    <w:rsid w:val="003A5229"/>
    <w:rsid w:val="003A7081"/>
    <w:rsid w:val="003B7E4A"/>
    <w:rsid w:val="003C4299"/>
    <w:rsid w:val="003C63F3"/>
    <w:rsid w:val="003F5E32"/>
    <w:rsid w:val="00405E08"/>
    <w:rsid w:val="00414D3E"/>
    <w:rsid w:val="004364BB"/>
    <w:rsid w:val="004502E3"/>
    <w:rsid w:val="00456A25"/>
    <w:rsid w:val="0046181E"/>
    <w:rsid w:val="004628F9"/>
    <w:rsid w:val="00473156"/>
    <w:rsid w:val="004861F5"/>
    <w:rsid w:val="004925B9"/>
    <w:rsid w:val="0049776F"/>
    <w:rsid w:val="004B3E48"/>
    <w:rsid w:val="004B42C7"/>
    <w:rsid w:val="004B4739"/>
    <w:rsid w:val="004B6535"/>
    <w:rsid w:val="004C6C35"/>
    <w:rsid w:val="004F6593"/>
    <w:rsid w:val="004F729C"/>
    <w:rsid w:val="00505267"/>
    <w:rsid w:val="005073D7"/>
    <w:rsid w:val="00516554"/>
    <w:rsid w:val="00540DC4"/>
    <w:rsid w:val="00545DBB"/>
    <w:rsid w:val="0055750D"/>
    <w:rsid w:val="0058037E"/>
    <w:rsid w:val="00582A2B"/>
    <w:rsid w:val="0059477C"/>
    <w:rsid w:val="005948CD"/>
    <w:rsid w:val="005A2770"/>
    <w:rsid w:val="005A35AB"/>
    <w:rsid w:val="005B67D3"/>
    <w:rsid w:val="005C1E02"/>
    <w:rsid w:val="005D6674"/>
    <w:rsid w:val="005E2A45"/>
    <w:rsid w:val="005F1AAD"/>
    <w:rsid w:val="005F3489"/>
    <w:rsid w:val="00627AE3"/>
    <w:rsid w:val="00643332"/>
    <w:rsid w:val="00662985"/>
    <w:rsid w:val="006764B1"/>
    <w:rsid w:val="00677BA0"/>
    <w:rsid w:val="00687F71"/>
    <w:rsid w:val="006A426A"/>
    <w:rsid w:val="006A57A7"/>
    <w:rsid w:val="006B773A"/>
    <w:rsid w:val="006B7765"/>
    <w:rsid w:val="006C3993"/>
    <w:rsid w:val="006D0DFB"/>
    <w:rsid w:val="006E3083"/>
    <w:rsid w:val="0070384E"/>
    <w:rsid w:val="00707245"/>
    <w:rsid w:val="00715342"/>
    <w:rsid w:val="007242ED"/>
    <w:rsid w:val="00724FAD"/>
    <w:rsid w:val="00730A78"/>
    <w:rsid w:val="00737E3A"/>
    <w:rsid w:val="00761770"/>
    <w:rsid w:val="00765882"/>
    <w:rsid w:val="007907DB"/>
    <w:rsid w:val="007A20FC"/>
    <w:rsid w:val="007B0236"/>
    <w:rsid w:val="007B124E"/>
    <w:rsid w:val="007B6C53"/>
    <w:rsid w:val="007C23C9"/>
    <w:rsid w:val="007C41BA"/>
    <w:rsid w:val="007E446B"/>
    <w:rsid w:val="007F312E"/>
    <w:rsid w:val="00824C6D"/>
    <w:rsid w:val="008278EC"/>
    <w:rsid w:val="0085361D"/>
    <w:rsid w:val="00864028"/>
    <w:rsid w:val="00864793"/>
    <w:rsid w:val="00864D49"/>
    <w:rsid w:val="008754DF"/>
    <w:rsid w:val="0089610A"/>
    <w:rsid w:val="00896976"/>
    <w:rsid w:val="008D6178"/>
    <w:rsid w:val="008F4F15"/>
    <w:rsid w:val="008F61AA"/>
    <w:rsid w:val="00902AB9"/>
    <w:rsid w:val="009130A5"/>
    <w:rsid w:val="009146B4"/>
    <w:rsid w:val="00915EAD"/>
    <w:rsid w:val="0092375E"/>
    <w:rsid w:val="00925B6D"/>
    <w:rsid w:val="00925F9F"/>
    <w:rsid w:val="00927B30"/>
    <w:rsid w:val="009350FF"/>
    <w:rsid w:val="00961CAA"/>
    <w:rsid w:val="00986F44"/>
    <w:rsid w:val="00987499"/>
    <w:rsid w:val="009A30B8"/>
    <w:rsid w:val="009B7F79"/>
    <w:rsid w:val="009C73F3"/>
    <w:rsid w:val="009E4ADF"/>
    <w:rsid w:val="009F39EC"/>
    <w:rsid w:val="009F6245"/>
    <w:rsid w:val="00A0394E"/>
    <w:rsid w:val="00A0460E"/>
    <w:rsid w:val="00A0511F"/>
    <w:rsid w:val="00A160E5"/>
    <w:rsid w:val="00A51959"/>
    <w:rsid w:val="00A5449E"/>
    <w:rsid w:val="00A55ECA"/>
    <w:rsid w:val="00A5782C"/>
    <w:rsid w:val="00A72406"/>
    <w:rsid w:val="00A7253B"/>
    <w:rsid w:val="00A73549"/>
    <w:rsid w:val="00A73828"/>
    <w:rsid w:val="00A74D44"/>
    <w:rsid w:val="00A83593"/>
    <w:rsid w:val="00A83CEB"/>
    <w:rsid w:val="00A90840"/>
    <w:rsid w:val="00AB5721"/>
    <w:rsid w:val="00AC1990"/>
    <w:rsid w:val="00AC4BFB"/>
    <w:rsid w:val="00AF5F97"/>
    <w:rsid w:val="00AF6EB4"/>
    <w:rsid w:val="00B04305"/>
    <w:rsid w:val="00B1471F"/>
    <w:rsid w:val="00B23438"/>
    <w:rsid w:val="00B23A1C"/>
    <w:rsid w:val="00B25863"/>
    <w:rsid w:val="00B33D77"/>
    <w:rsid w:val="00B36565"/>
    <w:rsid w:val="00B379FC"/>
    <w:rsid w:val="00B47194"/>
    <w:rsid w:val="00B5483D"/>
    <w:rsid w:val="00B63C61"/>
    <w:rsid w:val="00B766F3"/>
    <w:rsid w:val="00B958E4"/>
    <w:rsid w:val="00BA2CB7"/>
    <w:rsid w:val="00BA3ECE"/>
    <w:rsid w:val="00BB57B2"/>
    <w:rsid w:val="00BC0652"/>
    <w:rsid w:val="00BD7B27"/>
    <w:rsid w:val="00BF2F06"/>
    <w:rsid w:val="00BF3496"/>
    <w:rsid w:val="00BF4F58"/>
    <w:rsid w:val="00BF5F5D"/>
    <w:rsid w:val="00BF6A1A"/>
    <w:rsid w:val="00C126B1"/>
    <w:rsid w:val="00C23E8B"/>
    <w:rsid w:val="00C26699"/>
    <w:rsid w:val="00C458C3"/>
    <w:rsid w:val="00C560CB"/>
    <w:rsid w:val="00C57093"/>
    <w:rsid w:val="00C7110B"/>
    <w:rsid w:val="00C80AE5"/>
    <w:rsid w:val="00C94A63"/>
    <w:rsid w:val="00C951CC"/>
    <w:rsid w:val="00C95FA1"/>
    <w:rsid w:val="00CA2337"/>
    <w:rsid w:val="00CA7618"/>
    <w:rsid w:val="00CB250E"/>
    <w:rsid w:val="00CB4266"/>
    <w:rsid w:val="00CC1FBC"/>
    <w:rsid w:val="00CC530C"/>
    <w:rsid w:val="00CD3193"/>
    <w:rsid w:val="00CE2214"/>
    <w:rsid w:val="00D17896"/>
    <w:rsid w:val="00D244EE"/>
    <w:rsid w:val="00D26AD9"/>
    <w:rsid w:val="00D3019C"/>
    <w:rsid w:val="00D32F25"/>
    <w:rsid w:val="00D47DE3"/>
    <w:rsid w:val="00D511AF"/>
    <w:rsid w:val="00D657DD"/>
    <w:rsid w:val="00D74BA7"/>
    <w:rsid w:val="00D850F8"/>
    <w:rsid w:val="00D87790"/>
    <w:rsid w:val="00DA7D64"/>
    <w:rsid w:val="00DB490B"/>
    <w:rsid w:val="00DC08AC"/>
    <w:rsid w:val="00DC6539"/>
    <w:rsid w:val="00DF354C"/>
    <w:rsid w:val="00E11F45"/>
    <w:rsid w:val="00E37B4A"/>
    <w:rsid w:val="00E53293"/>
    <w:rsid w:val="00E57362"/>
    <w:rsid w:val="00E5743E"/>
    <w:rsid w:val="00E641F0"/>
    <w:rsid w:val="00E7015B"/>
    <w:rsid w:val="00E767EA"/>
    <w:rsid w:val="00E841B5"/>
    <w:rsid w:val="00E955D0"/>
    <w:rsid w:val="00E9755B"/>
    <w:rsid w:val="00EA051F"/>
    <w:rsid w:val="00EA55BB"/>
    <w:rsid w:val="00EB17DF"/>
    <w:rsid w:val="00EB2D9D"/>
    <w:rsid w:val="00EC13E8"/>
    <w:rsid w:val="00ED048E"/>
    <w:rsid w:val="00ED1F5C"/>
    <w:rsid w:val="00EE1F33"/>
    <w:rsid w:val="00EF1EB9"/>
    <w:rsid w:val="00F45DE7"/>
    <w:rsid w:val="00F50ED5"/>
    <w:rsid w:val="00F66E2E"/>
    <w:rsid w:val="00F701AD"/>
    <w:rsid w:val="00F86D79"/>
    <w:rsid w:val="00F87E6D"/>
    <w:rsid w:val="00F957C1"/>
    <w:rsid w:val="00FB3FAF"/>
    <w:rsid w:val="00FC0481"/>
    <w:rsid w:val="00FE0388"/>
    <w:rsid w:val="05BF1459"/>
    <w:rsid w:val="0892D7D5"/>
    <w:rsid w:val="0B428070"/>
    <w:rsid w:val="0CD5EC4E"/>
    <w:rsid w:val="129B4773"/>
    <w:rsid w:val="184D00E2"/>
    <w:rsid w:val="19FBD162"/>
    <w:rsid w:val="1ABB3E3F"/>
    <w:rsid w:val="1E3532CA"/>
    <w:rsid w:val="2FA58893"/>
    <w:rsid w:val="3166F862"/>
    <w:rsid w:val="31B32E26"/>
    <w:rsid w:val="31F0518B"/>
    <w:rsid w:val="3C3FC1E2"/>
    <w:rsid w:val="40131463"/>
    <w:rsid w:val="40131463"/>
    <w:rsid w:val="414348B9"/>
    <w:rsid w:val="491E9E4B"/>
    <w:rsid w:val="4962B398"/>
    <w:rsid w:val="4F4AF2EA"/>
    <w:rsid w:val="4F62D901"/>
    <w:rsid w:val="582BA909"/>
    <w:rsid w:val="6102DB38"/>
    <w:rsid w:val="77D47CFE"/>
    <w:rsid w:val="7E68CD35"/>
    <w:rsid w:val="7F27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968AA3C7-A2AE-4580-8D0A-B765FA121F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9" w:customStyle="1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styleId="Titolo1Carattere" w:customStyle="1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cs="Times New Roman" w:asciiTheme="minorHAnsi" w:hAnsiTheme="minorHAnsi" w:eastAsiaTheme="minorEastAsia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cs="Times New Roman" w:asciiTheme="minorHAnsi" w:hAnsiTheme="minorHAnsi" w:eastAsiaTheme="minorEastAs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8" ma:contentTypeDescription="Creare un nuovo documento." ma:contentTypeScope="" ma:versionID="1c7ce42fa1672f9e3add092ceae0b7b6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38e662e27b07540bacd3d611c6a6f24f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0A8E0D-3CD4-4725-8D35-2740AF17182F}"/>
</file>

<file path=customXml/itemProps2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513650-70D2-49BE-92EC-BADE9AB580EF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customXml/itemProps4.xml><?xml version="1.0" encoding="utf-8"?>
<ds:datastoreItem xmlns:ds="http://schemas.openxmlformats.org/officeDocument/2006/customXml" ds:itemID="{C4DC9B17-8FDA-40F1-8E28-7A50BC1AE0C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Requirements Document - PRD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Polimarche Racing Team UNIVPM Ancona</cp:lastModifiedBy>
  <cp:revision>4</cp:revision>
  <dcterms:created xsi:type="dcterms:W3CDTF">2025-10-08T16:07:00Z</dcterms:created>
  <dcterms:modified xsi:type="dcterms:W3CDTF">2025-11-04T13:52:13Z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