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6"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sidR="00181ABE">
        <w:rPr>
          <w:lang w:val="en-US"/>
        </w:rPr>
        <w:t>10</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9">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Figure 1. Fetal ECG monitoring system</w:t>
      </w:r>
    </w:p>
    <w:p w14:paraId="69AF67D2" w14:textId="77777777" w:rsidR="00DD7694" w:rsidRPr="00DD7694" w:rsidRDefault="00DD7694" w:rsidP="003D6502">
      <w:pPr>
        <w:pStyle w:val="NormalMain"/>
        <w:rPr>
          <w:lang w:val="en-US"/>
        </w:rPr>
      </w:pPr>
    </w:p>
    <w:p w14:paraId="28EE9B93" w14:textId="645CCAE3" w:rsidR="007E408A" w:rsidRDefault="00480E1A" w:rsidP="00C21DF5">
      <w:pPr>
        <w:pStyle w:val="subTitle1"/>
      </w:pPr>
      <w:r>
        <w:lastRenderedPageBreak/>
        <w:t>Instrumental methods for fECG registration</w:t>
      </w:r>
    </w:p>
    <w:p w14:paraId="56E054FC" w14:textId="5292FD99" w:rsidR="00784E37" w:rsidRDefault="00784E37" w:rsidP="00784E37">
      <w:pPr>
        <w:pStyle w:val="NormalMain"/>
        <w:rPr>
          <w:lang w:val="en-US"/>
        </w:rPr>
      </w:pPr>
      <w:r w:rsidRPr="00784E37">
        <w:rPr>
          <w:lang w:val="en-US"/>
        </w:rPr>
        <w:t xml:space="preserve">The most frequently used fetal monitoring technology uses a Doppler ultrasound device to </w:t>
      </w:r>
      <w:r w:rsidR="00A73A40">
        <w:rPr>
          <w:lang w:val="en-US"/>
        </w:rPr>
        <w:t>obtain</w:t>
      </w:r>
      <w:r w:rsidRPr="00784E37">
        <w:rPr>
          <w:lang w:val="en-US"/>
        </w:rPr>
        <w:t xml:space="preserve"> fetal cardiac activity, either the fetal heart itself or arterial flow through a major fetal vessel. An algorithm in the device calculates the time interval between the loudest points in the cardiac cycle and displays a heart rate.</w:t>
      </w:r>
      <w:r w:rsidR="00A73A40">
        <w:rPr>
          <w:lang w:val="en-US"/>
        </w:rPr>
        <w:t xml:space="preserve"> Fetal electro cardio signals are much harder to obtain clearly and analyses, thus, in many cases only fetal heart rate measurement is used.</w:t>
      </w:r>
    </w:p>
    <w:p w14:paraId="252FAFA9" w14:textId="23E9316C" w:rsidR="00FE4E63" w:rsidRDefault="00A73A40" w:rsidP="00A73A40">
      <w:pPr>
        <w:pStyle w:val="NormalMain"/>
        <w:ind w:firstLine="0"/>
        <w:rPr>
          <w:lang w:val="en-US"/>
        </w:rPr>
      </w:pPr>
      <w:r>
        <w:rPr>
          <w:lang w:val="en-US"/>
        </w:rPr>
        <w:tab/>
        <w:t xml:space="preserve">Nevertheless, the majority of attempts keep stepping </w:t>
      </w:r>
      <w:r w:rsidR="007D09FA">
        <w:rPr>
          <w:lang w:val="en-US"/>
        </w:rPr>
        <w:t>on the road of</w:t>
      </w:r>
      <w:r>
        <w:rPr>
          <w:lang w:val="en-US"/>
        </w:rPr>
        <w:t xml:space="preserve"> technology and methodology improvement. Several monitors and remote biomedical devices </w:t>
      </w:r>
      <w:r w:rsidR="007D09FA">
        <w:rPr>
          <w:lang w:val="en-US"/>
        </w:rPr>
        <w:t xml:space="preserve">for fetal heart rate or ECG waveform acquirement </w:t>
      </w:r>
      <w:r>
        <w:rPr>
          <w:lang w:val="en-US"/>
        </w:rPr>
        <w:t xml:space="preserve">are used widely. </w:t>
      </w:r>
    </w:p>
    <w:p w14:paraId="2D089628" w14:textId="77777777" w:rsidR="00511D86" w:rsidRDefault="00511D86" w:rsidP="00511D86">
      <w:pPr>
        <w:pStyle w:val="subTitle2"/>
      </w:pPr>
      <w:r>
        <w:t>Monica AN24</w:t>
      </w:r>
    </w:p>
    <w:p w14:paraId="3D753A46" w14:textId="3EE2A146" w:rsidR="00511D86" w:rsidRDefault="00511D86" w:rsidP="00511D86">
      <w:pPr>
        <w:pStyle w:val="NormalMain"/>
        <w:rPr>
          <w:lang w:val="en-US"/>
        </w:rPr>
      </w:pPr>
      <w:r w:rsidRPr="00FA5B5E">
        <w:rPr>
          <w:lang w:val="en-US"/>
        </w:rPr>
        <w:t>The first FHR monitor using noninvasive fetal ECG technology to arrive in the American clinic was the Monica AN24 monitor</w:t>
      </w:r>
      <w:r>
        <w:rPr>
          <w:lang w:val="en-US"/>
        </w:rPr>
        <w:t xml:space="preserve">. It </w:t>
      </w:r>
      <w:r w:rsidRPr="00924637">
        <w:rPr>
          <w:lang w:val="en-US"/>
        </w:rPr>
        <w:t>collects fetal ECG data from five electrodes placed on the laboring woman’s abdomen. The technical challenge for the Monica AN24 and other similar monitors is that, at the point where the electrodes are placed on the maternal abdomen, the fetal ECG waveform is overwhelmed by the maternal ECG, which has a voltage 100 times greater than its tiny fetal counterpart</w:t>
      </w:r>
      <w:r>
        <w:rPr>
          <w:lang w:val="en-US"/>
        </w:rPr>
        <w:t xml:space="preserve"> [</w:t>
      </w:r>
      <w:r w:rsidR="00BB51B5">
        <w:rPr>
          <w:lang w:val="en-US"/>
        </w:rPr>
        <w:t>13</w:t>
      </w:r>
      <w:r>
        <w:rPr>
          <w:lang w:val="en-US"/>
        </w:rPr>
        <w:t>]</w:t>
      </w:r>
      <w:r w:rsidRPr="00924637">
        <w:rPr>
          <w:lang w:val="en-US"/>
        </w:rPr>
        <w:t>.</w:t>
      </w:r>
    </w:p>
    <w:p w14:paraId="55495CAE" w14:textId="0F0213EF" w:rsidR="00511D86" w:rsidRDefault="00511D86" w:rsidP="00511D86">
      <w:pPr>
        <w:pStyle w:val="NormalMain"/>
        <w:rPr>
          <w:lang w:val="en-US"/>
        </w:rPr>
      </w:pPr>
      <w:r>
        <w:rPr>
          <w:lang w:val="en-US"/>
        </w:rPr>
        <w:t xml:space="preserve">Monica AN24 is able to obtain 4 channels with 5 electrodes where one common is placed on the referenced point, usually close to the back. The main unit uses advanced technics to extract MHR, FHR and uterine activity. And thus, there is no way to present fetal or mother ECG itself. The device is presented in figure </w:t>
      </w:r>
      <w:r w:rsidR="00FD41F7">
        <w:rPr>
          <w:lang w:val="en-US"/>
        </w:rPr>
        <w:t>3</w:t>
      </w:r>
      <w:r>
        <w:rPr>
          <w:lang w:val="en-US"/>
        </w:rPr>
        <w:t xml:space="preserve">. </w:t>
      </w:r>
    </w:p>
    <w:p w14:paraId="7A756376" w14:textId="77777777" w:rsidR="00511D86" w:rsidRDefault="00511D86" w:rsidP="00511D86">
      <w:pPr>
        <w:pStyle w:val="NormalMain"/>
        <w:jc w:val="center"/>
        <w:rPr>
          <w:lang w:val="en-US"/>
        </w:rPr>
      </w:pPr>
      <w:r>
        <w:rPr>
          <w:noProof/>
        </w:rPr>
        <w:lastRenderedPageBreak/>
        <w:drawing>
          <wp:inline distT="0" distB="0" distL="0" distR="0" wp14:anchorId="34338CE9" wp14:editId="38B1977E">
            <wp:extent cx="3637105" cy="2567940"/>
            <wp:effectExtent l="0" t="0" r="1905" b="3810"/>
            <wp:docPr id="3" name="Рисунок 3" descr="The Monica Healthcare AN24 is a Wearable for Preg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nica Healthcare AN24 is a Wearable for Pregn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543" cy="2578134"/>
                    </a:xfrm>
                    <a:prstGeom prst="rect">
                      <a:avLst/>
                    </a:prstGeom>
                    <a:noFill/>
                    <a:ln>
                      <a:noFill/>
                    </a:ln>
                  </pic:spPr>
                </pic:pic>
              </a:graphicData>
            </a:graphic>
          </wp:inline>
        </w:drawing>
      </w:r>
    </w:p>
    <w:p w14:paraId="0475A76C" w14:textId="3453FBC3" w:rsidR="00511D86" w:rsidRDefault="00511D86" w:rsidP="00511D86">
      <w:pPr>
        <w:pStyle w:val="NormalMain"/>
        <w:jc w:val="center"/>
        <w:rPr>
          <w:lang w:val="en-US"/>
        </w:rPr>
      </w:pPr>
      <w:r>
        <w:rPr>
          <w:lang w:val="en-US"/>
        </w:rPr>
        <w:t xml:space="preserve">Figure </w:t>
      </w:r>
      <w:r w:rsidR="00FD41F7">
        <w:rPr>
          <w:lang w:val="en-US"/>
        </w:rPr>
        <w:t>3</w:t>
      </w:r>
      <w:r>
        <w:rPr>
          <w:lang w:val="en-US"/>
        </w:rPr>
        <w:t>. Monica AN24</w:t>
      </w:r>
    </w:p>
    <w:p w14:paraId="4419CE35" w14:textId="4E03902C" w:rsidR="00511D86" w:rsidRDefault="00511D86" w:rsidP="00511D86">
      <w:pPr>
        <w:pStyle w:val="NormalMain"/>
        <w:rPr>
          <w:lang w:val="en-US"/>
        </w:rPr>
      </w:pPr>
      <w:r>
        <w:rPr>
          <w:lang w:val="en-US"/>
        </w:rPr>
        <w:t>In addition, researches proved supremacy of use Monica AN24 over basic CTG technics for obtaining fetal heart rate and uterine contractions. Moreover, woman with big Body Mass Index raises difference in result with the use of electrodes and ultrasound sensors, that has been shown in [1</w:t>
      </w:r>
      <w:r w:rsidR="00BB51B5">
        <w:rPr>
          <w:lang w:val="en-US"/>
        </w:rPr>
        <w:t>4, 15</w:t>
      </w:r>
      <w:r>
        <w:rPr>
          <w:lang w:val="en-US"/>
        </w:rPr>
        <w:t>].</w:t>
      </w:r>
    </w:p>
    <w:p w14:paraId="5EF4CCA1" w14:textId="2E28B683" w:rsidR="00AC77B2" w:rsidRDefault="00206E29" w:rsidP="00AC77B2">
      <w:pPr>
        <w:pStyle w:val="subTitle2"/>
      </w:pPr>
      <w:r>
        <w:t>Monica Novii</w:t>
      </w:r>
    </w:p>
    <w:p w14:paraId="205248B8" w14:textId="280CF715" w:rsidR="00E5377C" w:rsidRDefault="00E5377C" w:rsidP="00206E29">
      <w:pPr>
        <w:pStyle w:val="NormalMain"/>
        <w:rPr>
          <w:lang w:val="en-US"/>
        </w:rPr>
      </w:pPr>
      <w:r>
        <w:rPr>
          <w:lang w:val="en-US"/>
        </w:rPr>
        <w:t xml:space="preserve">Monica Novii is </w:t>
      </w:r>
      <w:r w:rsidR="00206E29" w:rsidRPr="00206E29">
        <w:rPr>
          <w:lang w:val="en-US"/>
        </w:rPr>
        <w:t>a</w:t>
      </w:r>
      <w:r>
        <w:rPr>
          <w:lang w:val="en-US"/>
        </w:rPr>
        <w:t xml:space="preserve"> </w:t>
      </w:r>
      <w:r w:rsidR="00206E29" w:rsidRPr="00206E29">
        <w:rPr>
          <w:lang w:val="en-US"/>
        </w:rPr>
        <w:t>device developed to improve the labor and birthing experience with remote monitoring.</w:t>
      </w:r>
      <w:r>
        <w:rPr>
          <w:lang w:val="en-US"/>
        </w:rPr>
        <w:t xml:space="preserve"> </w:t>
      </w:r>
      <w:r w:rsidR="00206E29" w:rsidRPr="00206E29">
        <w:rPr>
          <w:lang w:val="en-US"/>
        </w:rPr>
        <w:t xml:space="preserve">Wireless Patch System is an intrapartum fetal monitor that non-invasively measures and displays the FHR, maternal heart rate, and uterine activity </w:t>
      </w:r>
      <w:r>
        <w:rPr>
          <w:lang w:val="en-US"/>
        </w:rPr>
        <w:t>with only</w:t>
      </w:r>
      <w:r w:rsidR="00206E29" w:rsidRPr="00206E29">
        <w:rPr>
          <w:lang w:val="en-US"/>
        </w:rPr>
        <w:t xml:space="preserve"> five electrodes that communicate all maternal and fetal information to the Novii Pad through Bluetooth technology. The device detects the fetal ECG and maternal ECG rather than FHR through Doppler on a separate device when using standard EFM</w:t>
      </w:r>
      <w:r>
        <w:rPr>
          <w:lang w:val="en-US"/>
        </w:rPr>
        <w:t xml:space="preserve"> [1</w:t>
      </w:r>
      <w:r w:rsidR="00BB51B5">
        <w:rPr>
          <w:lang w:val="en-US"/>
        </w:rPr>
        <w:t>6</w:t>
      </w:r>
      <w:r>
        <w:rPr>
          <w:lang w:val="en-US"/>
        </w:rPr>
        <w:t>]</w:t>
      </w:r>
      <w:r w:rsidR="00206E29" w:rsidRPr="00206E29">
        <w:rPr>
          <w:lang w:val="en-US"/>
        </w:rPr>
        <w:t xml:space="preserve">. </w:t>
      </w:r>
    </w:p>
    <w:p w14:paraId="6AEE85CC" w14:textId="1A887F57" w:rsidR="00206E29" w:rsidRPr="00206E29" w:rsidRDefault="00206E29" w:rsidP="00206E29">
      <w:pPr>
        <w:pStyle w:val="NormalMain"/>
        <w:rPr>
          <w:lang w:val="en-US"/>
        </w:rPr>
      </w:pPr>
      <w:r w:rsidRPr="00206E29">
        <w:rPr>
          <w:lang w:val="en-US"/>
        </w:rPr>
        <w:t>For contractions, the Novii uses electromyogram signals from the uterine muscle to detect uterine activity rather than external tocometry. The suggested benefits of this device include reliable tracing on high body mass index patients and patient comfort as the user has a wireless experience during labor and child birth which can increase satisfaction for those who desire frequent position changes and movement</w:t>
      </w:r>
      <w:r w:rsidR="00E5377C">
        <w:rPr>
          <w:lang w:val="en-US"/>
        </w:rPr>
        <w:t xml:space="preserve"> [1</w:t>
      </w:r>
      <w:r w:rsidR="00BB51B5">
        <w:rPr>
          <w:lang w:val="en-US"/>
        </w:rPr>
        <w:t>7</w:t>
      </w:r>
      <w:r w:rsidR="00E5377C">
        <w:rPr>
          <w:lang w:val="en-US"/>
        </w:rPr>
        <w:t>].</w:t>
      </w:r>
    </w:p>
    <w:p w14:paraId="11850C79" w14:textId="0AE31341" w:rsidR="00206E29" w:rsidRDefault="00E5377C" w:rsidP="00592537">
      <w:pPr>
        <w:pStyle w:val="NormalMain"/>
        <w:jc w:val="center"/>
        <w:rPr>
          <w:lang w:val="en-US"/>
        </w:rPr>
      </w:pPr>
      <w:r>
        <w:rPr>
          <w:noProof/>
        </w:rPr>
        <w:lastRenderedPageBreak/>
        <w:drawing>
          <wp:inline distT="0" distB="0" distL="0" distR="0" wp14:anchorId="6BCEB699" wp14:editId="7E0AE30E">
            <wp:extent cx="4876800" cy="3489960"/>
            <wp:effectExtent l="0" t="0" r="0" b="0"/>
            <wp:docPr id="2" name="Рисунок 2" descr="Фетальный ЭКГ монитор Monica Novii - Биомир - Медицинское оборудование,  аксессуары и расходные матери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етальный ЭКГ монитор Monica Novii - Биомир - Медицинское оборудование,  аксессуары и расходные материал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489960"/>
                    </a:xfrm>
                    <a:prstGeom prst="rect">
                      <a:avLst/>
                    </a:prstGeom>
                    <a:noFill/>
                    <a:ln>
                      <a:noFill/>
                    </a:ln>
                  </pic:spPr>
                </pic:pic>
              </a:graphicData>
            </a:graphic>
          </wp:inline>
        </w:drawing>
      </w:r>
    </w:p>
    <w:p w14:paraId="44666E7F" w14:textId="30313587" w:rsidR="00E5377C" w:rsidRDefault="00E5377C" w:rsidP="00592537">
      <w:pPr>
        <w:pStyle w:val="NormalMain"/>
        <w:jc w:val="center"/>
        <w:rPr>
          <w:lang w:val="en-US"/>
        </w:rPr>
      </w:pPr>
      <w:r>
        <w:rPr>
          <w:lang w:val="en-US"/>
        </w:rPr>
        <w:t xml:space="preserve">Figure </w:t>
      </w:r>
      <w:r w:rsidR="00FD41F7">
        <w:rPr>
          <w:lang w:val="en-US"/>
        </w:rPr>
        <w:t>4</w:t>
      </w:r>
      <w:r>
        <w:rPr>
          <w:lang w:val="en-US"/>
        </w:rPr>
        <w:t xml:space="preserve">. </w:t>
      </w:r>
      <w:r w:rsidR="00181E73">
        <w:rPr>
          <w:lang w:val="en-US"/>
        </w:rPr>
        <w:t>Monica Novii patch system with interface</w:t>
      </w:r>
    </w:p>
    <w:p w14:paraId="63A844FE" w14:textId="496BB38B" w:rsidR="000F5C17" w:rsidRDefault="00A375B8" w:rsidP="00A375B8">
      <w:pPr>
        <w:pStyle w:val="NormalMain"/>
        <w:rPr>
          <w:lang w:val="en-US"/>
        </w:rPr>
      </w:pPr>
      <w:r>
        <w:rPr>
          <w:lang w:val="en-US"/>
        </w:rPr>
        <w:t>Despite the fact that monitor provide</w:t>
      </w:r>
      <w:r w:rsidR="000F5C17">
        <w:rPr>
          <w:lang w:val="en-US"/>
        </w:rPr>
        <w:t xml:space="preserve">s FHR and MHR it doesn’t use any complex techniques for fetal ECG morphological analysis. However, there is a possibility to show signals from Novii pod. </w:t>
      </w:r>
    </w:p>
    <w:p w14:paraId="7F07887C" w14:textId="683AF0CD" w:rsidR="00A375B8" w:rsidRDefault="000F5C17" w:rsidP="00A375B8">
      <w:pPr>
        <w:pStyle w:val="NormalMain"/>
        <w:rPr>
          <w:lang w:val="en-US"/>
        </w:rPr>
      </w:pPr>
      <w:r w:rsidRPr="000F5C17">
        <w:rPr>
          <w:lang w:val="en-US"/>
        </w:rPr>
        <w:t>The Novii Interface is an accessory to the Novii Pod which provides a means of interfacing the wireless output of the Novii Pod to the transducer inputs of a CTG Fetal monitor. The Novii Interface enables signals collected by the Novii Pod to be printed and displayed on a CTG Fetal Monitor and sent on to a central network, if connected</w:t>
      </w:r>
      <w:r w:rsidR="00244065">
        <w:rPr>
          <w:lang w:val="en-US"/>
        </w:rPr>
        <w:t xml:space="preserve"> [1</w:t>
      </w:r>
      <w:r w:rsidR="00BB51B5">
        <w:rPr>
          <w:lang w:val="en-US"/>
        </w:rPr>
        <w:t>8</w:t>
      </w:r>
      <w:r w:rsidR="00244065">
        <w:rPr>
          <w:lang w:val="en-US"/>
        </w:rPr>
        <w:t>]</w:t>
      </w:r>
      <w:r w:rsidRPr="000F5C17">
        <w:rPr>
          <w:lang w:val="en-US"/>
        </w:rPr>
        <w:t xml:space="preserve">. </w:t>
      </w:r>
    </w:p>
    <w:p w14:paraId="35F69429" w14:textId="5410B94F" w:rsidR="000F5C17" w:rsidRDefault="000F5C17" w:rsidP="00A375B8">
      <w:pPr>
        <w:pStyle w:val="NormalMain"/>
        <w:rPr>
          <w:lang w:val="en-US"/>
        </w:rPr>
      </w:pPr>
      <w:r>
        <w:rPr>
          <w:lang w:val="en-US"/>
        </w:rPr>
        <w:t xml:space="preserve">Novii pod system with patches contains 5 electrodes that is shown in figure </w:t>
      </w:r>
      <w:r w:rsidR="00FD41F7">
        <w:rPr>
          <w:lang w:val="en-US"/>
        </w:rPr>
        <w:t>5</w:t>
      </w:r>
      <w:r>
        <w:rPr>
          <w:lang w:val="en-US"/>
        </w:rPr>
        <w:t xml:space="preserve">. The positioning of electrodes has been chosen that way to amplify their individual </w:t>
      </w:r>
      <w:r w:rsidR="0045101F">
        <w:rPr>
          <w:lang w:val="en-US"/>
        </w:rPr>
        <w:t>signals. Thus, electrode 4 is implied as neutral one; 3</w:t>
      </w:r>
      <w:r w:rsidR="0045101F" w:rsidRPr="0045101F">
        <w:rPr>
          <w:vertAlign w:val="superscript"/>
          <w:lang w:val="en-US"/>
        </w:rPr>
        <w:t>rd</w:t>
      </w:r>
      <w:r w:rsidR="0045101F">
        <w:rPr>
          <w:lang w:val="en-US"/>
        </w:rPr>
        <w:t xml:space="preserve"> significantly important for detection of uterine contractions. Second one for mother’s ECG, it places in the closest location to mothers’ heart among others. Electrode number gives significant contribution to fetal ECG analysis, and thus, FHR extraction.</w:t>
      </w:r>
    </w:p>
    <w:p w14:paraId="12491CFC" w14:textId="24F05DF7" w:rsidR="000F5C17" w:rsidRPr="00A375B8" w:rsidRDefault="000F5C17" w:rsidP="00A375B8">
      <w:pPr>
        <w:pStyle w:val="NormalMain"/>
        <w:rPr>
          <w:lang w:val="en-US"/>
        </w:rPr>
      </w:pPr>
    </w:p>
    <w:p w14:paraId="47A1CEB4" w14:textId="77777777" w:rsidR="007E408A" w:rsidRPr="00181E73" w:rsidRDefault="007E408A" w:rsidP="007E408A">
      <w:pPr>
        <w:pStyle w:val="NormalMain"/>
        <w:rPr>
          <w:lang w:val="en-US"/>
        </w:rPr>
      </w:pPr>
    </w:p>
    <w:p w14:paraId="742C0476" w14:textId="2D3644FF" w:rsidR="00FD484C" w:rsidRDefault="000F5C17" w:rsidP="0045101F">
      <w:pPr>
        <w:pStyle w:val="NormalMain"/>
        <w:jc w:val="center"/>
        <w:rPr>
          <w:lang w:val="en-US"/>
        </w:rPr>
      </w:pPr>
      <w:r>
        <w:rPr>
          <w:noProof/>
        </w:rPr>
        <w:lastRenderedPageBreak/>
        <w:drawing>
          <wp:inline distT="0" distB="0" distL="0" distR="0" wp14:anchorId="69C85F57" wp14:editId="3189990E">
            <wp:extent cx="3017520" cy="372475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43" t="2143" r="2761" b="3809"/>
                    <a:stretch/>
                  </pic:blipFill>
                  <pic:spPr bwMode="auto">
                    <a:xfrm>
                      <a:off x="0" y="0"/>
                      <a:ext cx="3028934" cy="3738840"/>
                    </a:xfrm>
                    <a:prstGeom prst="rect">
                      <a:avLst/>
                    </a:prstGeom>
                    <a:ln>
                      <a:noFill/>
                    </a:ln>
                    <a:extLst>
                      <a:ext uri="{53640926-AAD7-44D8-BBD7-CCE9431645EC}">
                        <a14:shadowObscured xmlns:a14="http://schemas.microsoft.com/office/drawing/2010/main"/>
                      </a:ext>
                    </a:extLst>
                  </pic:spPr>
                </pic:pic>
              </a:graphicData>
            </a:graphic>
          </wp:inline>
        </w:drawing>
      </w:r>
    </w:p>
    <w:p w14:paraId="1601BB57" w14:textId="15D7664D" w:rsidR="0045101F" w:rsidRDefault="0045101F" w:rsidP="0045101F">
      <w:pPr>
        <w:pStyle w:val="NormalMain"/>
        <w:jc w:val="center"/>
        <w:rPr>
          <w:lang w:val="en-US"/>
        </w:rPr>
      </w:pPr>
      <w:r>
        <w:rPr>
          <w:lang w:val="en-US"/>
        </w:rPr>
        <w:t xml:space="preserve">Figure </w:t>
      </w:r>
      <w:r w:rsidR="00FD41F7">
        <w:rPr>
          <w:lang w:val="en-US"/>
        </w:rPr>
        <w:t>5</w:t>
      </w:r>
      <w:r>
        <w:rPr>
          <w:lang w:val="en-US"/>
        </w:rPr>
        <w:t>. Novii pod system</w:t>
      </w:r>
    </w:p>
    <w:p w14:paraId="4854CE9B" w14:textId="1F5F3549" w:rsidR="0045101F" w:rsidRDefault="0045101F" w:rsidP="0045101F">
      <w:pPr>
        <w:pStyle w:val="NormalMain"/>
        <w:rPr>
          <w:lang w:val="en-US"/>
        </w:rPr>
      </w:pPr>
      <w:r>
        <w:rPr>
          <w:lang w:val="en-US"/>
        </w:rPr>
        <w:t xml:space="preserve">One significant contraindication exists Monica Novii is used only with woman over 36 completed weeks of pregnancy. </w:t>
      </w:r>
      <w:r w:rsidR="00244065">
        <w:rPr>
          <w:lang w:val="en-US"/>
        </w:rPr>
        <w:t>That is usually the last month of gestation.</w:t>
      </w:r>
    </w:p>
    <w:p w14:paraId="5ADBAD10" w14:textId="0D86DEC6" w:rsidR="00511D86" w:rsidRDefault="005868A1" w:rsidP="005868A1">
      <w:pPr>
        <w:pStyle w:val="subTitle2"/>
      </w:pPr>
      <w:r>
        <w:t xml:space="preserve">Meridian </w:t>
      </w:r>
      <w:r w:rsidR="00961F90">
        <w:t>M110</w:t>
      </w:r>
    </w:p>
    <w:p w14:paraId="67B2F3D1" w14:textId="77777777" w:rsidR="00FD41F7" w:rsidRDefault="00B94BE9" w:rsidP="00FD41F7">
      <w:pPr>
        <w:pStyle w:val="NormalMain"/>
        <w:rPr>
          <w:lang w:val="en-US"/>
        </w:rPr>
      </w:pPr>
      <w:r>
        <w:rPr>
          <w:lang w:val="en-US"/>
        </w:rPr>
        <w:t xml:space="preserve">Meridian system includes monitor and electrode patch. In my opinion, the most significant advantage of a patch is focused in usability comfort. </w:t>
      </w:r>
      <w:r w:rsidRPr="00B94BE9">
        <w:rPr>
          <w:lang w:val="en-US"/>
        </w:rPr>
        <w:t xml:space="preserve">The </w:t>
      </w:r>
      <w:r>
        <w:rPr>
          <w:lang w:val="en-US"/>
        </w:rPr>
        <w:t>Meridian</w:t>
      </w:r>
      <w:r w:rsidRPr="00B94BE9">
        <w:rPr>
          <w:lang w:val="en-US"/>
        </w:rPr>
        <w:t xml:space="preserve"> Electrode Patch eliminates the need for skin preparation and replaces the fetal scalp electrode, intrauterine pressure catheter, Doppler, and TOCO sensors with a single non-invasive disposable system, while maintaining the same accuracy and sensitivity performance expected of today’s monitoring devices.</w:t>
      </w:r>
      <w:r w:rsidR="00FD41F7">
        <w:rPr>
          <w:lang w:val="en-US"/>
        </w:rPr>
        <w:t xml:space="preserve"> </w:t>
      </w:r>
    </w:p>
    <w:p w14:paraId="4CDC55B6" w14:textId="5A09912D" w:rsidR="005D698D" w:rsidRDefault="00FD41F7" w:rsidP="00FD41F7">
      <w:pPr>
        <w:pStyle w:val="NormalMain"/>
        <w:rPr>
          <w:lang w:val="en-US"/>
        </w:rPr>
      </w:pPr>
      <w:r>
        <w:rPr>
          <w:lang w:val="en-US"/>
        </w:rPr>
        <w:t>Meridian</w:t>
      </w:r>
      <w:r w:rsidRPr="00FD41F7">
        <w:rPr>
          <w:lang w:val="en-US"/>
        </w:rPr>
        <w:t xml:space="preserve"> </w:t>
      </w:r>
      <w:r>
        <w:rPr>
          <w:lang w:val="en-US"/>
        </w:rPr>
        <w:t>M11</w:t>
      </w:r>
      <w:r w:rsidRPr="00FD41F7">
        <w:rPr>
          <w:lang w:val="en-US"/>
        </w:rPr>
        <w:t>0 Electrode Patch consists of four patches</w:t>
      </w:r>
      <w:r>
        <w:rPr>
          <w:lang w:val="en-US"/>
        </w:rPr>
        <w:t xml:space="preserve"> (fig 6)</w:t>
      </w:r>
      <w:r w:rsidRPr="00FD41F7">
        <w:rPr>
          <w:lang w:val="en-US"/>
        </w:rPr>
        <w:t>, two for the mother’s abdomen and one for each of her sides, which provides continuous fetal ECG signal pick up for any fetal position or movement</w:t>
      </w:r>
      <w:r>
        <w:rPr>
          <w:lang w:val="en-US"/>
        </w:rPr>
        <w:t xml:space="preserve"> [19].</w:t>
      </w:r>
    </w:p>
    <w:p w14:paraId="02E7D55A" w14:textId="77777777" w:rsidR="00FD41F7" w:rsidRDefault="00FD41F7" w:rsidP="00FD41F7">
      <w:pPr>
        <w:pStyle w:val="NormalMain"/>
        <w:rPr>
          <w:lang w:val="en-US"/>
        </w:rPr>
      </w:pPr>
    </w:p>
    <w:p w14:paraId="2E250351" w14:textId="77777777" w:rsidR="00FD41F7" w:rsidRPr="00FD41F7" w:rsidRDefault="00FD41F7" w:rsidP="00FD41F7">
      <w:pPr>
        <w:pStyle w:val="NormalMain"/>
        <w:rPr>
          <w:lang w:val="en-US"/>
        </w:rPr>
      </w:pPr>
    </w:p>
    <w:p w14:paraId="23CB6083" w14:textId="4C4241F4" w:rsidR="00FD41F7" w:rsidRDefault="00B94BE9" w:rsidP="00FD41F7">
      <w:pPr>
        <w:pStyle w:val="NormalMain"/>
        <w:jc w:val="center"/>
        <w:rPr>
          <w:lang w:val="en-US"/>
        </w:rPr>
      </w:pPr>
      <w:r>
        <w:rPr>
          <w:noProof/>
        </w:rPr>
        <w:lastRenderedPageBreak/>
        <w:drawing>
          <wp:inline distT="0" distB="0" distL="0" distR="0" wp14:anchorId="080F3926" wp14:editId="4B101B2E">
            <wp:extent cx="3124200" cy="2905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905125"/>
                    </a:xfrm>
                    <a:prstGeom prst="rect">
                      <a:avLst/>
                    </a:prstGeom>
                  </pic:spPr>
                </pic:pic>
              </a:graphicData>
            </a:graphic>
          </wp:inline>
        </w:drawing>
      </w:r>
    </w:p>
    <w:p w14:paraId="49B9BAF7" w14:textId="05CEB36F" w:rsidR="00FD41F7" w:rsidRDefault="00FD41F7" w:rsidP="00FD41F7">
      <w:pPr>
        <w:pStyle w:val="NormalMain"/>
        <w:jc w:val="center"/>
        <w:rPr>
          <w:lang w:val="en-US"/>
        </w:rPr>
      </w:pPr>
      <w:r>
        <w:rPr>
          <w:lang w:val="en-US"/>
        </w:rPr>
        <w:t>Figure 6. Mindchild Meridian electrode patch</w:t>
      </w:r>
    </w:p>
    <w:p w14:paraId="79B3EEFC" w14:textId="36FC74B0" w:rsidR="003B5B07" w:rsidRDefault="00FD41F7" w:rsidP="00275822">
      <w:pPr>
        <w:pStyle w:val="NormalMain"/>
        <w:rPr>
          <w:lang w:val="en-US"/>
        </w:rPr>
      </w:pPr>
      <w:r>
        <w:rPr>
          <w:lang w:val="en-US"/>
        </w:rPr>
        <w:t xml:space="preserve">Meridian monitor is </w:t>
      </w:r>
      <w:r w:rsidR="003B5B07">
        <w:rPr>
          <w:lang w:val="en-US"/>
        </w:rPr>
        <w:t>a</w:t>
      </w:r>
      <w:r>
        <w:rPr>
          <w:lang w:val="en-US"/>
        </w:rPr>
        <w:t xml:space="preserve"> main computational unit for channel processing </w:t>
      </w:r>
      <w:r w:rsidR="004F7645">
        <w:rPr>
          <w:lang w:val="en-US"/>
        </w:rPr>
        <w:t xml:space="preserve">and </w:t>
      </w:r>
      <w:r>
        <w:rPr>
          <w:lang w:val="en-US"/>
        </w:rPr>
        <w:t xml:space="preserve">indicators extraction. </w:t>
      </w:r>
      <w:r w:rsidR="003B5B07">
        <w:rPr>
          <w:lang w:val="en-US"/>
        </w:rPr>
        <w:t xml:space="preserve">Market has small number of devices for fetal monitoring, however, all of them have personal unique features. Current device is considered to be the one which can perform well for woman with obesity. </w:t>
      </w:r>
    </w:p>
    <w:p w14:paraId="1AFBE96B" w14:textId="7F2E38C6" w:rsidR="00FD41F7" w:rsidRPr="003B5B07" w:rsidRDefault="003B5B07" w:rsidP="00275822">
      <w:pPr>
        <w:pStyle w:val="NormalMain"/>
        <w:rPr>
          <w:lang w:val="en-US"/>
        </w:rPr>
      </w:pPr>
      <w:r w:rsidRPr="003B5B07">
        <w:rPr>
          <w:lang w:val="en-US"/>
        </w:rPr>
        <w:t>MERIDIAN M110 is the only fetal monitor on the market that performs as well in obese patients as it does in lean patients. Both the fetal heart rate signal and the contraction signal deteriorate when BMI increases, compromising obstetric safety</w:t>
      </w:r>
      <w:r w:rsidR="00DD7764">
        <w:rPr>
          <w:lang w:val="en-US"/>
        </w:rPr>
        <w:t xml:space="preserve"> [20].</w:t>
      </w:r>
    </w:p>
    <w:p w14:paraId="57E54E18" w14:textId="62211B21" w:rsidR="00B94BE9" w:rsidRDefault="00B94BE9" w:rsidP="00275822">
      <w:pPr>
        <w:pStyle w:val="NormalMain"/>
        <w:rPr>
          <w:lang w:val="en-US"/>
        </w:rPr>
      </w:pPr>
    </w:p>
    <w:p w14:paraId="2B1AA864" w14:textId="676B4235" w:rsidR="00B94BE9" w:rsidRDefault="00B94BE9" w:rsidP="00D61D98">
      <w:pPr>
        <w:pStyle w:val="NormalMain"/>
        <w:jc w:val="center"/>
        <w:rPr>
          <w:lang w:val="en-US"/>
        </w:rPr>
      </w:pPr>
      <w:r>
        <w:rPr>
          <w:noProof/>
        </w:rPr>
        <w:drawing>
          <wp:inline distT="0" distB="0" distL="0" distR="0" wp14:anchorId="22F3A326" wp14:editId="77C6B60D">
            <wp:extent cx="3686175" cy="29622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962275"/>
                    </a:xfrm>
                    <a:prstGeom prst="rect">
                      <a:avLst/>
                    </a:prstGeom>
                  </pic:spPr>
                </pic:pic>
              </a:graphicData>
            </a:graphic>
          </wp:inline>
        </w:drawing>
      </w:r>
    </w:p>
    <w:p w14:paraId="18D7CD90" w14:textId="47AD9439" w:rsidR="00FD41F7" w:rsidRDefault="00FD41F7" w:rsidP="00D61D98">
      <w:pPr>
        <w:pStyle w:val="NormalMain"/>
        <w:jc w:val="center"/>
        <w:rPr>
          <w:lang w:val="en-US"/>
        </w:rPr>
      </w:pPr>
      <w:r>
        <w:rPr>
          <w:lang w:val="en-US"/>
        </w:rPr>
        <w:lastRenderedPageBreak/>
        <w:t>Figure 7. Mindchild Meridian monitor</w:t>
      </w:r>
    </w:p>
    <w:p w14:paraId="691C25FF" w14:textId="3252051A" w:rsidR="00715A23" w:rsidRDefault="00850775" w:rsidP="00715A23">
      <w:pPr>
        <w:pStyle w:val="subTitle2"/>
      </w:pPr>
      <w:r>
        <w:t>Patents for fetal ECG acquisition systems</w:t>
      </w:r>
    </w:p>
    <w:p w14:paraId="43488B7A" w14:textId="77777777" w:rsidR="004D7EF7" w:rsidRDefault="00BE207D" w:rsidP="00850775">
      <w:pPr>
        <w:pStyle w:val="NormalMain"/>
        <w:rPr>
          <w:lang w:val="en-US"/>
        </w:rPr>
      </w:pPr>
      <w:r>
        <w:rPr>
          <w:lang w:val="en-US"/>
        </w:rPr>
        <w:t>There are a lot of fetal monitoring devices exists, however, only a few of them are considered to be reliable, robust and standard. Nowadays, public market mostly includes devices for FHR assessment</w:t>
      </w:r>
      <w:r w:rsidR="00BA2069">
        <w:rPr>
          <w:lang w:val="en-US"/>
        </w:rPr>
        <w:t xml:space="preserve"> with </w:t>
      </w:r>
      <w:r w:rsidR="004C0D07">
        <w:rPr>
          <w:lang w:val="en-US"/>
        </w:rPr>
        <w:t>ultrasound principle</w:t>
      </w:r>
      <w:r w:rsidR="004C0D07" w:rsidRPr="004C0D07">
        <w:rPr>
          <w:lang w:val="en-US"/>
        </w:rPr>
        <w:t xml:space="preserve"> </w:t>
      </w:r>
      <w:r w:rsidR="004C0D07">
        <w:rPr>
          <w:lang w:val="en-US"/>
        </w:rPr>
        <w:t>of operation</w:t>
      </w:r>
      <w:r w:rsidR="00C37AB1">
        <w:rPr>
          <w:lang w:val="en-US"/>
        </w:rPr>
        <w:t xml:space="preserve">. </w:t>
      </w:r>
      <w:r w:rsidR="004D7EF7">
        <w:rPr>
          <w:lang w:val="en-US"/>
        </w:rPr>
        <w:t>But, other medical inventory is still slowly filling the market, replacing outdated samples.</w:t>
      </w:r>
    </w:p>
    <w:p w14:paraId="5097579C" w14:textId="065C762B" w:rsidR="004D7EF7" w:rsidRDefault="004D7EF7" w:rsidP="00850775">
      <w:pPr>
        <w:pStyle w:val="NormalMain"/>
        <w:rPr>
          <w:lang w:val="en-US"/>
        </w:rPr>
      </w:pPr>
      <w:r>
        <w:rPr>
          <w:lang w:val="en-US"/>
        </w:rPr>
        <w:t>First system is described in [</w:t>
      </w:r>
      <w:r w:rsidR="002D66B6" w:rsidRPr="002D66B6">
        <w:rPr>
          <w:lang w:val="en-US"/>
        </w:rPr>
        <w:t>11</w:t>
      </w:r>
      <w:r>
        <w:rPr>
          <w:lang w:val="en-US"/>
        </w:rPr>
        <w:t xml:space="preserve">], it contains of 3 electrodes and measurable unit with display. Electrode displacement allows the extraction of fetal heart rate and mothers heart rate from abdominal signals. One of wires are connected two the back, where signals are less seemed to be mixed. </w:t>
      </w:r>
    </w:p>
    <w:p w14:paraId="0DAA2E4A" w14:textId="77777777" w:rsidR="00F13AD4" w:rsidRDefault="004D7EF7" w:rsidP="00850775">
      <w:pPr>
        <w:pStyle w:val="NormalMain"/>
        <w:rPr>
          <w:lang w:val="en-US"/>
        </w:rPr>
      </w:pPr>
      <w:r>
        <w:rPr>
          <w:lang w:val="en-US"/>
        </w:rPr>
        <w:t>The structure of</w:t>
      </w:r>
      <w:r w:rsidR="00F13AD4">
        <w:rPr>
          <w:lang w:val="en-US"/>
        </w:rPr>
        <w:t xml:space="preserve"> main unit is pretty simple. Signals from leads had to be preprocessed. Then, mothers and fetal contents are derived from the mixed signal and analyzed to retrieve following indicators, their heart rates. </w:t>
      </w:r>
    </w:p>
    <w:p w14:paraId="0F9A7504" w14:textId="58AB4D9B" w:rsidR="00850775" w:rsidRDefault="00F13AD4" w:rsidP="00850775">
      <w:pPr>
        <w:pStyle w:val="NormalMain"/>
        <w:rPr>
          <w:lang w:val="en-US"/>
        </w:rPr>
      </w:pPr>
      <w:r>
        <w:rPr>
          <w:lang w:val="en-US"/>
        </w:rPr>
        <w:t>In addition to display block, device also has storage to save final result and preprocessed data for future outer analysis. There is more than one device version, it differs in number of leads. However, an average result for abd2012 database in most of channels seems great (F1 score &gt; 94%)</w:t>
      </w:r>
    </w:p>
    <w:p w14:paraId="328250A2" w14:textId="14C6A445" w:rsidR="009D5854" w:rsidRDefault="009D5854" w:rsidP="00850775">
      <w:pPr>
        <w:pStyle w:val="NormalMain"/>
        <w:rPr>
          <w:lang w:val="en-US"/>
        </w:rPr>
      </w:pPr>
      <w:r>
        <w:rPr>
          <w:lang w:val="en-US"/>
        </w:rPr>
        <w:t>Another devi</w:t>
      </w:r>
      <w:r w:rsidR="009E407D">
        <w:rPr>
          <w:lang w:val="en-US"/>
        </w:rPr>
        <w:t>c</w:t>
      </w:r>
      <w:r>
        <w:rPr>
          <w:lang w:val="en-US"/>
        </w:rPr>
        <w:t xml:space="preserve">e that is described in </w:t>
      </w:r>
      <w:r w:rsidR="00E577AE">
        <w:rPr>
          <w:lang w:val="en-US"/>
        </w:rPr>
        <w:t>[</w:t>
      </w:r>
      <w:r w:rsidR="002D66B6" w:rsidRPr="002D66B6">
        <w:rPr>
          <w:lang w:val="en-US"/>
        </w:rPr>
        <w:t>22</w:t>
      </w:r>
      <w:r w:rsidR="00E577AE">
        <w:rPr>
          <w:lang w:val="en-US"/>
        </w:rPr>
        <w:t>]</w:t>
      </w:r>
      <w:r w:rsidR="009D0084">
        <w:rPr>
          <w:lang w:val="en-US"/>
        </w:rPr>
        <w:t xml:space="preserve"> has </w:t>
      </w:r>
      <w:r w:rsidR="00D62520">
        <w:rPr>
          <w:lang w:val="en-US"/>
        </w:rPr>
        <w:t>the similar</w:t>
      </w:r>
      <w:r w:rsidR="00921060">
        <w:rPr>
          <w:lang w:val="en-US"/>
        </w:rPr>
        <w:t xml:space="preserve"> architecture except</w:t>
      </w:r>
      <w:r w:rsidR="00D62520">
        <w:rPr>
          <w:lang w:val="en-US"/>
        </w:rPr>
        <w:t xml:space="preserve">. Initial device purpose is a prevention of respiratory disease outcomes from abdominal signals. It can measure a bunch of parameters, from mother/fetus physical activity to both ECGs. </w:t>
      </w:r>
    </w:p>
    <w:p w14:paraId="432685EE" w14:textId="374D207B" w:rsidR="00767651" w:rsidRPr="004C33CF" w:rsidRDefault="00A571AE" w:rsidP="00850775">
      <w:pPr>
        <w:pStyle w:val="NormalMain"/>
      </w:pPr>
      <w:r>
        <w:rPr>
          <w:lang w:val="en-US"/>
        </w:rPr>
        <w:t>The main distinctive feature of this system is</w:t>
      </w:r>
      <w:r w:rsidR="00BB2A0A">
        <w:rPr>
          <w:lang w:val="en-US"/>
        </w:rPr>
        <w:t xml:space="preserve"> an integration of several unit</w:t>
      </w:r>
      <w:r w:rsidR="00F57F67">
        <w:rPr>
          <w:lang w:val="en-US"/>
        </w:rPr>
        <w:t>s in one complex sensor environment. Units can be mounted in some ways: with adhesive, tape</w:t>
      </w:r>
      <w:r w:rsidR="00F271AC">
        <w:rPr>
          <w:lang w:val="en-US"/>
        </w:rPr>
        <w:t>. I</w:t>
      </w:r>
      <w:r w:rsidR="00F57F67">
        <w:rPr>
          <w:lang w:val="en-US"/>
        </w:rPr>
        <w:t xml:space="preserve">n addition, </w:t>
      </w:r>
      <w:r w:rsidR="00F271AC">
        <w:rPr>
          <w:lang w:val="en-US"/>
        </w:rPr>
        <w:t xml:space="preserve">garments with sensors within are used for special conditions. </w:t>
      </w:r>
    </w:p>
    <w:p w14:paraId="09CBFCAB" w14:textId="7456D223" w:rsidR="00D61D98" w:rsidRDefault="00497767" w:rsidP="00D61D98">
      <w:pPr>
        <w:pStyle w:val="subTitle1"/>
      </w:pPr>
      <w:r>
        <w:t>Algorithmic methods for fECG evaluation</w:t>
      </w:r>
    </w:p>
    <w:p w14:paraId="71251E08" w14:textId="16188B05" w:rsidR="00060204" w:rsidRDefault="003B34EC" w:rsidP="00060204">
      <w:pPr>
        <w:pStyle w:val="NormalMain"/>
        <w:rPr>
          <w:lang w:val="en-US"/>
        </w:rPr>
      </w:pPr>
      <w:r w:rsidRPr="003B34EC">
        <w:rPr>
          <w:lang w:val="en-US"/>
        </w:rPr>
        <w:t>After extracting the fECG from maternal abdominal recordings, the next step is to extract clinical parameters from the fECG.</w:t>
      </w:r>
      <w:r>
        <w:rPr>
          <w:lang w:val="en-US"/>
        </w:rPr>
        <w:t xml:space="preserve"> Adult ECG is different in SNR</w:t>
      </w:r>
      <w:r w:rsidR="00727A1B">
        <w:rPr>
          <w:lang w:val="en-US"/>
        </w:rPr>
        <w:t xml:space="preserve"> </w:t>
      </w:r>
      <w:r>
        <w:rPr>
          <w:lang w:val="en-US"/>
        </w:rPr>
        <w:t xml:space="preserve">from </w:t>
      </w:r>
      <w:r w:rsidR="00727A1B">
        <w:rPr>
          <w:lang w:val="en-US"/>
        </w:rPr>
        <w:t>fetal one. Thus, some improved techniques are used for</w:t>
      </w:r>
      <w:r w:rsidR="00CD54C3">
        <w:rPr>
          <w:lang w:val="en-US"/>
        </w:rPr>
        <w:t xml:space="preserve"> signal enchasing</w:t>
      </w:r>
      <w:r w:rsidR="00727A1B">
        <w:rPr>
          <w:lang w:val="en-US"/>
        </w:rPr>
        <w:t xml:space="preserve">, feature extraction and analysis. </w:t>
      </w:r>
    </w:p>
    <w:p w14:paraId="05563673" w14:textId="3CBF5773" w:rsidR="00497767" w:rsidRDefault="00596FE3" w:rsidP="00E13D23">
      <w:pPr>
        <w:pStyle w:val="NormalMain"/>
        <w:rPr>
          <w:lang w:val="en-US"/>
        </w:rPr>
      </w:pPr>
      <w:r>
        <w:rPr>
          <w:lang w:val="en-US"/>
        </w:rPr>
        <w:lastRenderedPageBreak/>
        <w:t xml:space="preserve">Nowadays, the most </w:t>
      </w:r>
      <w:r w:rsidR="00BC3376">
        <w:rPr>
          <w:lang w:val="en-US"/>
        </w:rPr>
        <w:t>common feature for fetal health evaluation is FHR. However, there are some important morphological metrics</w:t>
      </w:r>
      <w:r w:rsidR="00E13D23" w:rsidRPr="00E13D23">
        <w:rPr>
          <w:lang w:val="en-US"/>
        </w:rPr>
        <w:t xml:space="preserve"> physiologically</w:t>
      </w:r>
      <w:r w:rsidR="005C1571">
        <w:rPr>
          <w:lang w:val="en-US"/>
        </w:rPr>
        <w:t xml:space="preserve"> described</w:t>
      </w:r>
      <w:r w:rsidR="00E13D23">
        <w:rPr>
          <w:lang w:val="en-US"/>
        </w:rPr>
        <w:t xml:space="preserve"> </w:t>
      </w:r>
      <w:r w:rsidR="005C1571">
        <w:rPr>
          <w:lang w:val="en-US"/>
        </w:rPr>
        <w:t xml:space="preserve">in previous </w:t>
      </w:r>
      <w:r w:rsidR="00E13D23">
        <w:rPr>
          <w:lang w:val="en-US"/>
        </w:rPr>
        <w:t xml:space="preserve">subchapters. </w:t>
      </w:r>
      <w:r w:rsidR="00CD54C3">
        <w:rPr>
          <w:lang w:val="en-US"/>
        </w:rPr>
        <w:t xml:space="preserve">Several advanced and not so techniques are presented in following subchapters. </w:t>
      </w:r>
    </w:p>
    <w:p w14:paraId="2AC23DFB" w14:textId="2DEC3A30" w:rsidR="00E13D23" w:rsidRDefault="00E13D23" w:rsidP="00E13D23">
      <w:pPr>
        <w:pStyle w:val="subTitle2"/>
      </w:pPr>
      <w:r>
        <w:t>Fetal heart rate extraction and analysis</w:t>
      </w:r>
    </w:p>
    <w:p w14:paraId="2E8AC81F" w14:textId="0E240431" w:rsidR="00FD41F7" w:rsidRDefault="00484FB9" w:rsidP="00484FB9">
      <w:pPr>
        <w:pStyle w:val="NormalMain"/>
        <w:ind w:firstLine="708"/>
        <w:rPr>
          <w:lang w:val="en-US"/>
        </w:rPr>
      </w:pPr>
      <w:r w:rsidRPr="00484FB9">
        <w:rPr>
          <w:lang w:val="en-US"/>
        </w:rPr>
        <w:t>Classical R-peak detection methods such as local peak search and the Pan-Tompkins method can be used for both adult and fetal R-peak detection. However, due to the lower SNR of the fetal ECG component</w:t>
      </w:r>
      <w:r>
        <w:rPr>
          <w:lang w:val="en-US"/>
        </w:rPr>
        <w:t xml:space="preserve"> improved methods used. The one described in [2</w:t>
      </w:r>
      <w:r w:rsidR="002D66B6">
        <w:t>3</w:t>
      </w:r>
      <w:r>
        <w:rPr>
          <w:lang w:val="en-US"/>
        </w:rPr>
        <w:t>]</w:t>
      </w:r>
      <w:r w:rsidR="00F00EB1">
        <w:rPr>
          <w:lang w:val="en-US"/>
        </w:rPr>
        <w:t xml:space="preserve">. </w:t>
      </w:r>
    </w:p>
    <w:p w14:paraId="0B016BDD" w14:textId="35E53C97" w:rsidR="00E703BA" w:rsidRDefault="00F00EB1" w:rsidP="00F00EB1">
      <w:pPr>
        <w:pStyle w:val="NormalMain"/>
        <w:ind w:firstLine="708"/>
        <w:rPr>
          <w:lang w:val="en-US"/>
        </w:rPr>
      </w:pPr>
      <w:r>
        <w:rPr>
          <w:lang w:val="en-US"/>
        </w:rPr>
        <w:t xml:space="preserve">Proposed R-peak algorithm is divided in stages, that are presented in figure 8. </w:t>
      </w:r>
      <w:r w:rsidRPr="00F00EB1">
        <w:rPr>
          <w:lang w:val="en-US"/>
        </w:rPr>
        <w:t>In the first stage, the selected fECG component is passed through a matched filter with a narrow fetal QRS template (of width b1) used as its impulse response. The template can be selected from the data by visual inspection, or as proposed in [</w:t>
      </w:r>
      <w:r w:rsidR="00E703BA">
        <w:rPr>
          <w:lang w:val="en-US"/>
        </w:rPr>
        <w:t>2</w:t>
      </w:r>
      <w:r w:rsidR="002D66B6" w:rsidRPr="002D66B6">
        <w:rPr>
          <w:lang w:val="en-US"/>
        </w:rPr>
        <w:t>4</w:t>
      </w:r>
      <w:r w:rsidRPr="00F00EB1">
        <w:rPr>
          <w:lang w:val="en-US"/>
        </w:rPr>
        <w:t xml:space="preserve">], by using predefined fixed QRS-like functions. </w:t>
      </w:r>
    </w:p>
    <w:p w14:paraId="17B4494C" w14:textId="05D9E72C" w:rsidR="00E703BA" w:rsidRDefault="00F00EB1" w:rsidP="00A54C88">
      <w:pPr>
        <w:pStyle w:val="NormalMain"/>
        <w:ind w:firstLine="708"/>
        <w:rPr>
          <w:lang w:val="en-US"/>
        </w:rPr>
      </w:pPr>
      <w:r w:rsidRPr="00F00EB1">
        <w:rPr>
          <w:lang w:val="en-US"/>
        </w:rPr>
        <w:t>The output is squared and time-averaged with a moving average window of length w1, to obtain the energy envelope. The same procedure is repeated by using a wider fetal ECG template</w:t>
      </w:r>
      <w:r w:rsidR="00E703BA">
        <w:rPr>
          <w:lang w:val="en-US"/>
        </w:rPr>
        <w:t xml:space="preserve"> </w:t>
      </w:r>
      <w:r w:rsidRPr="00F00EB1">
        <w:rPr>
          <w:lang w:val="en-US"/>
        </w:rPr>
        <w:t xml:space="preserve">containing the entire PT-interval with a length b2 </w:t>
      </w:r>
      <w:r w:rsidR="00E703BA">
        <w:rPr>
          <w:lang w:val="en-US"/>
        </w:rPr>
        <w:t>more than b1,</w:t>
      </w:r>
      <w:r w:rsidRPr="00F00EB1">
        <w:rPr>
          <w:lang w:val="en-US"/>
        </w:rPr>
        <w:t xml:space="preserve"> followed by squaring and temporal averaging with window length w2 </w:t>
      </w:r>
      <w:r w:rsidR="00E703BA">
        <w:rPr>
          <w:lang w:val="en-US"/>
        </w:rPr>
        <w:t>more than w1</w:t>
      </w:r>
      <w:r w:rsidRPr="00F00EB1">
        <w:rPr>
          <w:lang w:val="en-US"/>
        </w:rPr>
        <w:t xml:space="preserve">. </w:t>
      </w:r>
    </w:p>
    <w:p w14:paraId="6EDB9849" w14:textId="24B57CD3" w:rsidR="00F00EB1" w:rsidRDefault="00F00EB1" w:rsidP="00F00EB1">
      <w:pPr>
        <w:pStyle w:val="NormalMain"/>
        <w:ind w:firstLine="708"/>
        <w:rPr>
          <w:lang w:val="en-US"/>
        </w:rPr>
      </w:pPr>
      <w:r w:rsidRPr="00F00EB1">
        <w:rPr>
          <w:lang w:val="en-US"/>
        </w:rPr>
        <w:t xml:space="preserve">While, the first stage detects sharp QRS— and QRS-like— peaks of the signal, the second stage targets wider events. </w:t>
      </w:r>
      <w:r w:rsidR="00E703BA">
        <w:rPr>
          <w:lang w:val="en-US"/>
        </w:rPr>
        <w:t xml:space="preserve">Right after the </w:t>
      </w:r>
      <w:r w:rsidRPr="00F00EB1">
        <w:rPr>
          <w:lang w:val="en-US"/>
        </w:rPr>
        <w:t>compensat</w:t>
      </w:r>
      <w:r w:rsidR="00E703BA">
        <w:rPr>
          <w:lang w:val="en-US"/>
        </w:rPr>
        <w:t>ion of</w:t>
      </w:r>
      <w:r w:rsidRPr="00F00EB1">
        <w:rPr>
          <w:lang w:val="en-US"/>
        </w:rPr>
        <w:t xml:space="preserve"> the group delays of the moving average filters and </w:t>
      </w:r>
      <w:r w:rsidR="00E703BA" w:rsidRPr="00F00EB1">
        <w:rPr>
          <w:lang w:val="en-US"/>
        </w:rPr>
        <w:t>multipl</w:t>
      </w:r>
      <w:r w:rsidR="00E703BA">
        <w:rPr>
          <w:lang w:val="en-US"/>
        </w:rPr>
        <w:t>ying</w:t>
      </w:r>
      <w:r w:rsidRPr="00F00EB1">
        <w:rPr>
          <w:lang w:val="en-US"/>
        </w:rPr>
        <w:t xml:space="preserve"> the two energy envelopes, the local peaks of </w:t>
      </w:r>
      <w:r w:rsidR="00E703BA" w:rsidRPr="00F00EB1">
        <w:rPr>
          <w:lang w:val="en-US"/>
        </w:rPr>
        <w:t>this</w:t>
      </w:r>
      <w:r w:rsidRPr="00F00EB1">
        <w:rPr>
          <w:lang w:val="en-US"/>
        </w:rPr>
        <w:t xml:space="preserve"> product can be considered as the</w:t>
      </w:r>
      <w:r w:rsidR="00E703BA">
        <w:rPr>
          <w:lang w:val="en-US"/>
        </w:rPr>
        <w:t xml:space="preserve"> fetal R-peaks.</w:t>
      </w:r>
    </w:p>
    <w:p w14:paraId="2A6A438F" w14:textId="200B72D0" w:rsidR="00B26243" w:rsidRDefault="00931CA3" w:rsidP="00931CA3">
      <w:pPr>
        <w:pStyle w:val="NormalMain"/>
        <w:ind w:firstLine="0"/>
        <w:jc w:val="center"/>
      </w:pPr>
      <w:r>
        <w:rPr>
          <w:noProof/>
        </w:rPr>
        <w:drawing>
          <wp:inline distT="0" distB="0" distL="0" distR="0" wp14:anchorId="513BF5F0" wp14:editId="70D9862B">
            <wp:extent cx="5943600" cy="168402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72406B81" w14:textId="61826C23" w:rsidR="00931CA3" w:rsidRDefault="00931CA3" w:rsidP="00931CA3">
      <w:pPr>
        <w:pStyle w:val="NormalMain"/>
        <w:ind w:firstLine="0"/>
        <w:jc w:val="center"/>
        <w:rPr>
          <w:lang w:val="en-US"/>
        </w:rPr>
      </w:pPr>
      <w:r>
        <w:rPr>
          <w:lang w:val="en-US"/>
        </w:rPr>
        <w:t xml:space="preserve">Figure 8. </w:t>
      </w:r>
      <w:r w:rsidR="00E703BA">
        <w:rPr>
          <w:lang w:val="en-US"/>
        </w:rPr>
        <w:t xml:space="preserve">Double matched filter </w:t>
      </w:r>
      <w:r>
        <w:rPr>
          <w:lang w:val="en-US"/>
        </w:rPr>
        <w:t xml:space="preserve">R-peak detection </w:t>
      </w:r>
      <w:r w:rsidR="00E703BA">
        <w:rPr>
          <w:lang w:val="en-US"/>
        </w:rPr>
        <w:t>scheme</w:t>
      </w:r>
    </w:p>
    <w:p w14:paraId="637B7179" w14:textId="452ECB59" w:rsidR="00E703BA" w:rsidRDefault="00E703BA" w:rsidP="00E703BA">
      <w:pPr>
        <w:pStyle w:val="NormalMain"/>
        <w:rPr>
          <w:lang w:val="en-US"/>
        </w:rPr>
      </w:pPr>
      <w:r w:rsidRPr="00E703BA">
        <w:rPr>
          <w:lang w:val="en-US"/>
        </w:rPr>
        <w:lastRenderedPageBreak/>
        <w:t>Having detected the fetal R-peaks, in order to refine the calculated heart rate time series and the excess or missing R-peaks, a rule-based correction and conditional median filter is applied as post processing, which corrects the outlier R-peaks</w:t>
      </w:r>
      <w:r>
        <w:rPr>
          <w:lang w:val="en-US"/>
        </w:rPr>
        <w:t xml:space="preserve">, </w:t>
      </w:r>
      <w:r w:rsidRPr="00E703BA">
        <w:rPr>
          <w:lang w:val="en-US"/>
        </w:rPr>
        <w:t xml:space="preserve">while keeping the normal beats unchanged. </w:t>
      </w:r>
    </w:p>
    <w:p w14:paraId="2F3BF0AC" w14:textId="77777777" w:rsidR="001A0F6B" w:rsidRPr="008D7F60" w:rsidRDefault="001A0F6B" w:rsidP="00E703BA">
      <w:pPr>
        <w:pStyle w:val="NormalMain"/>
      </w:pPr>
      <w:bookmarkStart w:id="0" w:name="_GoBack"/>
      <w:bookmarkEnd w:id="0"/>
    </w:p>
    <w:sectPr w:rsidR="001A0F6B" w:rsidRPr="008D7F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04A51"/>
    <w:rsid w:val="00045E6B"/>
    <w:rsid w:val="00060204"/>
    <w:rsid w:val="00071672"/>
    <w:rsid w:val="00074CFB"/>
    <w:rsid w:val="00084EE6"/>
    <w:rsid w:val="000A1E6F"/>
    <w:rsid w:val="000E14EE"/>
    <w:rsid w:val="000F5C17"/>
    <w:rsid w:val="00102B9D"/>
    <w:rsid w:val="001033E1"/>
    <w:rsid w:val="00135A96"/>
    <w:rsid w:val="00157385"/>
    <w:rsid w:val="00181ABE"/>
    <w:rsid w:val="00181E73"/>
    <w:rsid w:val="001A0F6B"/>
    <w:rsid w:val="001A52AE"/>
    <w:rsid w:val="001C13D6"/>
    <w:rsid w:val="001F2FED"/>
    <w:rsid w:val="00206E29"/>
    <w:rsid w:val="00210D53"/>
    <w:rsid w:val="00220C79"/>
    <w:rsid w:val="002358FA"/>
    <w:rsid w:val="00244065"/>
    <w:rsid w:val="00261F0A"/>
    <w:rsid w:val="00275822"/>
    <w:rsid w:val="002D66B6"/>
    <w:rsid w:val="003119C8"/>
    <w:rsid w:val="003B34EC"/>
    <w:rsid w:val="003B5B07"/>
    <w:rsid w:val="003C6FA1"/>
    <w:rsid w:val="003D6502"/>
    <w:rsid w:val="003D6B87"/>
    <w:rsid w:val="00405014"/>
    <w:rsid w:val="00450FE6"/>
    <w:rsid w:val="0045101F"/>
    <w:rsid w:val="00480E1A"/>
    <w:rsid w:val="00484FB9"/>
    <w:rsid w:val="00497767"/>
    <w:rsid w:val="004C0D07"/>
    <w:rsid w:val="004C33CF"/>
    <w:rsid w:val="004D7EF7"/>
    <w:rsid w:val="004F3A2A"/>
    <w:rsid w:val="004F7645"/>
    <w:rsid w:val="00511D86"/>
    <w:rsid w:val="005803B2"/>
    <w:rsid w:val="005868A1"/>
    <w:rsid w:val="00592537"/>
    <w:rsid w:val="00596FE3"/>
    <w:rsid w:val="005C1571"/>
    <w:rsid w:val="005D698D"/>
    <w:rsid w:val="00611877"/>
    <w:rsid w:val="006153D6"/>
    <w:rsid w:val="006A237E"/>
    <w:rsid w:val="00700464"/>
    <w:rsid w:val="00700A78"/>
    <w:rsid w:val="00715A23"/>
    <w:rsid w:val="007256FB"/>
    <w:rsid w:val="00727A1B"/>
    <w:rsid w:val="00767651"/>
    <w:rsid w:val="00784E37"/>
    <w:rsid w:val="007A0A56"/>
    <w:rsid w:val="007A1426"/>
    <w:rsid w:val="007C5765"/>
    <w:rsid w:val="007D0102"/>
    <w:rsid w:val="007D09FA"/>
    <w:rsid w:val="007E408A"/>
    <w:rsid w:val="008423B0"/>
    <w:rsid w:val="00850775"/>
    <w:rsid w:val="00853969"/>
    <w:rsid w:val="008D7F60"/>
    <w:rsid w:val="008E5831"/>
    <w:rsid w:val="008F742B"/>
    <w:rsid w:val="00921060"/>
    <w:rsid w:val="00924637"/>
    <w:rsid w:val="00931CA3"/>
    <w:rsid w:val="00961F90"/>
    <w:rsid w:val="0098627F"/>
    <w:rsid w:val="009D0084"/>
    <w:rsid w:val="009D5854"/>
    <w:rsid w:val="009E407D"/>
    <w:rsid w:val="00A375B8"/>
    <w:rsid w:val="00A46971"/>
    <w:rsid w:val="00A54C88"/>
    <w:rsid w:val="00A571AE"/>
    <w:rsid w:val="00A67DEA"/>
    <w:rsid w:val="00A73A40"/>
    <w:rsid w:val="00A80E5E"/>
    <w:rsid w:val="00AC68BC"/>
    <w:rsid w:val="00AC77B2"/>
    <w:rsid w:val="00B2325A"/>
    <w:rsid w:val="00B24B6F"/>
    <w:rsid w:val="00B26243"/>
    <w:rsid w:val="00B770FA"/>
    <w:rsid w:val="00B94BE9"/>
    <w:rsid w:val="00B963F4"/>
    <w:rsid w:val="00B965DB"/>
    <w:rsid w:val="00BA2069"/>
    <w:rsid w:val="00BB2A0A"/>
    <w:rsid w:val="00BB51B5"/>
    <w:rsid w:val="00BC3376"/>
    <w:rsid w:val="00BC7289"/>
    <w:rsid w:val="00BE207D"/>
    <w:rsid w:val="00C21DF5"/>
    <w:rsid w:val="00C37AB1"/>
    <w:rsid w:val="00CB5544"/>
    <w:rsid w:val="00CC0E85"/>
    <w:rsid w:val="00CD54C3"/>
    <w:rsid w:val="00D2083E"/>
    <w:rsid w:val="00D44585"/>
    <w:rsid w:val="00D61D98"/>
    <w:rsid w:val="00D62520"/>
    <w:rsid w:val="00DC2614"/>
    <w:rsid w:val="00DC27CE"/>
    <w:rsid w:val="00DC3F92"/>
    <w:rsid w:val="00DD7694"/>
    <w:rsid w:val="00DD7764"/>
    <w:rsid w:val="00E13D23"/>
    <w:rsid w:val="00E20C8B"/>
    <w:rsid w:val="00E5377C"/>
    <w:rsid w:val="00E53D86"/>
    <w:rsid w:val="00E577AE"/>
    <w:rsid w:val="00E6527D"/>
    <w:rsid w:val="00E703BA"/>
    <w:rsid w:val="00EA2AC6"/>
    <w:rsid w:val="00EA5D2D"/>
    <w:rsid w:val="00EB305B"/>
    <w:rsid w:val="00ED1675"/>
    <w:rsid w:val="00F00EB1"/>
    <w:rsid w:val="00F13AD4"/>
    <w:rsid w:val="00F2650C"/>
    <w:rsid w:val="00F271AC"/>
    <w:rsid w:val="00F302CF"/>
    <w:rsid w:val="00F35813"/>
    <w:rsid w:val="00F57F67"/>
    <w:rsid w:val="00FA27DF"/>
    <w:rsid w:val="00FA5B5E"/>
    <w:rsid w:val="00FB3C85"/>
    <w:rsid w:val="00FC27A5"/>
    <w:rsid w:val="00FD41F7"/>
    <w:rsid w:val="00FD484C"/>
    <w:rsid w:val="00FE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3DB3-9AD1-4B22-88AD-18C79158D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9449</TotalTime>
  <Pages>14</Pages>
  <Words>2725</Words>
  <Characters>15538</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33</cp:revision>
  <dcterms:created xsi:type="dcterms:W3CDTF">2021-03-10T12:20:00Z</dcterms:created>
  <dcterms:modified xsi:type="dcterms:W3CDTF">2021-04-13T06:14:00Z</dcterms:modified>
</cp:coreProperties>
</file>