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61983E52" w:rsidR="00175C7C" w:rsidRDefault="00175C7C" w:rsidP="00175C7C">
      <w:pPr>
        <w:pStyle w:val="NormalMain"/>
        <w:rPr>
          <w:lang w:val="en-US"/>
        </w:rPr>
      </w:pPr>
      <w:r w:rsidRPr="00175C7C">
        <w:rPr>
          <w:lang w:val="en-US"/>
        </w:rPr>
        <w:t xml:space="preserve">The fetal heart </w:t>
      </w:r>
      <w:proofErr w:type="gramStart"/>
      <w:r w:rsidRPr="00175C7C">
        <w:rPr>
          <w:lang w:val="en-US"/>
        </w:rPr>
        <w:t>signal  requires</w:t>
      </w:r>
      <w:proofErr w:type="gramEnd"/>
      <w:r w:rsidRPr="00175C7C">
        <w:rPr>
          <w:lang w:val="en-US"/>
        </w:rPr>
        <w:t xml:space="preserve">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25D88E86"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r w:rsidR="008771E0">
        <w:rPr>
          <w:lang w:val="en-US"/>
        </w:rPr>
        <w:t>.1</w:t>
      </w:r>
      <w:r w:rsidR="00A0691D">
        <w:rPr>
          <w:lang w:val="en-US"/>
        </w:rPr>
        <w:t>.</w:t>
      </w:r>
    </w:p>
    <w:p w14:paraId="7E736C9C" w14:textId="18502125" w:rsidR="00A0691D" w:rsidRPr="008771E0" w:rsidRDefault="00A0691D" w:rsidP="008771E0">
      <w:pPr>
        <w:pStyle w:val="NormalMain"/>
        <w:ind w:firstLine="0"/>
        <w:jc w:val="left"/>
        <w:rPr>
          <w:lang w:val="en-US"/>
        </w:rPr>
      </w:pPr>
      <w:r w:rsidRPr="00A0691D">
        <w:rPr>
          <w:lang w:val="en-US"/>
        </w:rPr>
        <w:t>Table 1.</w:t>
      </w:r>
      <w:r w:rsidR="008771E0">
        <w:rPr>
          <w:lang w:val="en-US"/>
        </w:rPr>
        <w:t xml:space="preserve">1 - </w:t>
      </w:r>
      <w:proofErr w:type="spellStart"/>
      <w:r w:rsidRPr="00A0691D">
        <w:rPr>
          <w:lang w:val="en-US"/>
        </w:rPr>
        <w:t>SNR</w:t>
      </w:r>
      <w:r w:rsidRPr="00A0691D">
        <w:rPr>
          <w:vertAlign w:val="subscript"/>
          <w:lang w:val="en-US"/>
        </w:rPr>
        <w:t>out</w:t>
      </w:r>
      <w:proofErr w:type="spellEnd"/>
      <w:r w:rsidR="008771E0">
        <w:rPr>
          <w:vertAlign w:val="subscript"/>
          <w:lang w:val="en-US"/>
        </w:rPr>
        <w:t xml:space="preserve"> </w:t>
      </w:r>
      <w:r w:rsidRPr="00A0691D">
        <w:rPr>
          <w:lang w:val="en-US"/>
        </w:rPr>
        <w:t>of Methods on Records from FECGSYNDB</w:t>
      </w: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2CFEECB6" w:rsidR="00D87D30" w:rsidRDefault="0082638D" w:rsidP="0082638D">
      <w:pPr>
        <w:pStyle w:val="TitleMain"/>
      </w:pPr>
      <w:r>
        <w:lastRenderedPageBreak/>
        <w:t>&lt; Title name &gt;</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20BBAB0F" w:rsidR="00861FF9" w:rsidRDefault="00861FF9" w:rsidP="00861FF9">
      <w:pPr>
        <w:pStyle w:val="NormalMain"/>
        <w:jc w:val="center"/>
        <w:rPr>
          <w:lang w:val="en-US"/>
        </w:rPr>
      </w:pPr>
      <w:r>
        <w:rPr>
          <w:lang w:val="en-US"/>
        </w:rPr>
        <w:t>Figure 2.1</w:t>
      </w:r>
      <w:r w:rsidR="006E334D">
        <w:rPr>
          <w:lang w:val="en-US"/>
        </w:rPr>
        <w:t xml:space="preserve"> – </w:t>
      </w:r>
      <w:r>
        <w:rPr>
          <w:lang w:val="en-US"/>
        </w:rPr>
        <w:t>Common</w:t>
      </w:r>
      <w:r w:rsidR="006E334D">
        <w:rPr>
          <w:lang w:val="en-US"/>
        </w:rPr>
        <w:t xml:space="preserve"> </w:t>
      </w:r>
      <w:r>
        <w:rPr>
          <w:lang w:val="en-US"/>
        </w:rPr>
        <w:t>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271AE91" w:rsidR="00382745" w:rsidRPr="00443C93" w:rsidRDefault="00382745" w:rsidP="00382745">
      <w:pPr>
        <w:pStyle w:val="NormalMain"/>
        <w:ind w:firstLine="0"/>
        <w:jc w:val="center"/>
        <w:rPr>
          <w:lang w:val="en-US"/>
        </w:rPr>
      </w:pPr>
      <w:r>
        <w:rPr>
          <w:lang w:val="en-US"/>
        </w:rPr>
        <w:t>Figure 2.2</w:t>
      </w:r>
      <w:r w:rsidR="006E334D">
        <w:rPr>
          <w:lang w:val="en-US"/>
        </w:rPr>
        <w:t xml:space="preserve"> – </w:t>
      </w:r>
      <w:r>
        <w:rPr>
          <w:lang w:val="en-US"/>
        </w:rPr>
        <w:t>Biotechnical</w:t>
      </w:r>
      <w:r w:rsidR="006E334D">
        <w:rPr>
          <w:lang w:val="en-US"/>
        </w:rPr>
        <w:t xml:space="preserve"> </w:t>
      </w:r>
      <w:r>
        <w:rPr>
          <w:lang w:val="en-US"/>
        </w:rPr>
        <w:t>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4B1F9F17" w:rsidR="007C274A" w:rsidRDefault="00EA5098" w:rsidP="00A27E54">
      <w:pPr>
        <w:pStyle w:val="subTitle1"/>
      </w:pPr>
      <w:r>
        <w:t>Fetal signal extraction</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4D646EA1" w:rsidR="00D16689" w:rsidRPr="004504E3" w:rsidRDefault="00D16689" w:rsidP="000C1B21">
      <w:pPr>
        <w:pStyle w:val="NormalMain"/>
        <w:jc w:val="center"/>
        <w:rPr>
          <w:lang w:val="en-US"/>
        </w:rPr>
      </w:pPr>
      <w:r>
        <w:rPr>
          <w:lang w:val="en-US"/>
        </w:rPr>
        <w:t xml:space="preserve">Figure 2.3 </w:t>
      </w:r>
      <w:r w:rsidR="003C3061">
        <w:rPr>
          <w:lang w:val="en-US"/>
        </w:rPr>
        <w:t>–</w:t>
      </w:r>
      <w:r>
        <w:rPr>
          <w:lang w:val="en-US"/>
        </w:rPr>
        <w:t xml:space="preserve"> </w:t>
      </w:r>
      <w:r w:rsidR="003C3061">
        <w:rPr>
          <w:lang w:val="en-US"/>
        </w:rPr>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0819BB61" w:rsidR="00483EC0" w:rsidRPr="000C1B21" w:rsidRDefault="00E02EF3" w:rsidP="00483EC0">
      <w:pPr>
        <w:pStyle w:val="NormalMain"/>
        <w:rPr>
          <w:noProof/>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0C1B21">
      <w:pPr>
        <w:pStyle w:val="NormalMain"/>
        <w:ind w:firstLine="0"/>
        <w:jc w:val="center"/>
        <w:rPr>
          <w:lang w:val="en-US"/>
        </w:rPr>
      </w:pPr>
      <w:r w:rsidRPr="000C1B21">
        <w:rPr>
          <w:lang w:val="en-US"/>
        </w:rPr>
        <w:t xml:space="preserve">Figure 2.4 – Abdominal ECG without </w:t>
      </w:r>
      <w:r>
        <w:rPr>
          <w:lang w:val="en-US"/>
        </w:rPr>
        <w:t xml:space="preserve">digital </w:t>
      </w:r>
      <w:r w:rsidRPr="000C1B21">
        <w:rPr>
          <w:lang w:val="en-US"/>
        </w:rPr>
        <w:t>preprocessing</w:t>
      </w:r>
    </w:p>
    <w:p w14:paraId="76623B58" w14:textId="240614FD" w:rsidR="006E0CD2" w:rsidRPr="006E0CD2" w:rsidRDefault="006E0CD2" w:rsidP="006E0CD2">
      <w:pPr>
        <w:pStyle w:val="NormalMain"/>
        <w:rPr>
          <w:lang w:val="en-US"/>
        </w:rPr>
      </w:pPr>
      <w:r>
        <w:rPr>
          <w:lang w:val="en-US"/>
        </w:rPr>
        <w:t>Nowadays, basic preprocessing steps, like powerlines interreference removal or electronic noise elimination is done before the signals reach computer point. However, in some ways digital adaptive filters can help delete 50 or 60 Hz noises, while the setting of right sampling frequency will align other wide band interferences.</w:t>
      </w:r>
    </w:p>
    <w:p w14:paraId="7B98C64F" w14:textId="03FA8AAF" w:rsidR="00E02EF3" w:rsidRDefault="00812B4E" w:rsidP="00812B4E">
      <w:pPr>
        <w:pStyle w:val="NormalMain"/>
        <w:ind w:firstLine="0"/>
        <w:rPr>
          <w:lang w:val="en-US"/>
        </w:rPr>
      </w:pPr>
      <w:r>
        <w:rPr>
          <w:noProof/>
        </w:rPr>
        <w:lastRenderedPageBreak/>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812B4E">
      <w:pPr>
        <w:pStyle w:val="NormalMain"/>
        <w:ind w:firstLine="0"/>
        <w:jc w:val="center"/>
        <w:rPr>
          <w:lang w:val="en-US"/>
        </w:rPr>
      </w:pPr>
      <w:r>
        <w:rPr>
          <w:lang w:val="en-US"/>
        </w:rPr>
        <w:t>Figure 2.</w:t>
      </w:r>
      <w:r w:rsidR="000C1B21">
        <w:rPr>
          <w:lang w:val="en-US"/>
        </w:rPr>
        <w:t>5</w:t>
      </w:r>
      <w:r>
        <w:rPr>
          <w:lang w:val="en-US"/>
        </w:rPr>
        <w:t xml:space="preserve"> – Abdominal and mother’s ECG signals</w:t>
      </w:r>
    </w:p>
    <w:p w14:paraId="1C5A17EA" w14:textId="05BD8FB6" w:rsidR="00812B4E" w:rsidRPr="000C1B21"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812B4E">
      <w:pPr>
        <w:pStyle w:val="NormalMain"/>
        <w:ind w:firstLine="0"/>
        <w:jc w:val="center"/>
        <w:rPr>
          <w:lang w:val="en-US"/>
        </w:rPr>
      </w:pPr>
      <w:r>
        <w:rPr>
          <w:lang w:val="en-US"/>
        </w:rPr>
        <w:t>Figure 2.</w:t>
      </w:r>
      <w:r w:rsidR="000C1B21">
        <w:rPr>
          <w:lang w:val="en-US"/>
        </w:rPr>
        <w:t>6</w:t>
      </w:r>
      <w:r>
        <w:rPr>
          <w:lang w:val="en-US"/>
        </w:rPr>
        <w:t xml:space="preserve"> – Abdominal and mothers signal spectrums</w:t>
      </w:r>
    </w:p>
    <w:p w14:paraId="01282C75" w14:textId="77777777" w:rsidR="00F9488B" w:rsidRDefault="009671E4" w:rsidP="002E4479">
      <w:pPr>
        <w:pStyle w:val="NormalMain"/>
        <w:rPr>
          <w:lang w:val="en-US"/>
        </w:rPr>
      </w:pPr>
      <w:r>
        <w:rPr>
          <w:lang w:val="en-US"/>
        </w:rPr>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lastRenderedPageBreak/>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lastRenderedPageBreak/>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7ABF3762"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14BC94C7" w14:textId="1205C020" w:rsidR="00F93CBE" w:rsidRDefault="001A4800" w:rsidP="001A4800">
      <w:pPr>
        <w:pStyle w:val="subTitle2"/>
      </w:pPr>
      <w:r>
        <w:t xml:space="preserve">Abdominal signal </w:t>
      </w:r>
      <w:r w:rsidR="006079E0">
        <w:t>pre</w:t>
      </w:r>
      <w:r>
        <w:t>processing</w:t>
      </w:r>
      <w:r w:rsidR="00682BFE">
        <w:t xml:space="preserve"> </w:t>
      </w:r>
    </w:p>
    <w:p w14:paraId="46338A14" w14:textId="7777777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Default="0091236C" w:rsidP="00CB148E">
      <w:pPr>
        <w:pStyle w:val="NormalMain"/>
        <w:ind w:firstLine="0"/>
        <w:jc w:val="center"/>
        <w:rPr>
          <w:lang w:val="en-US"/>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2.7 – Notch filter </w:t>
      </w:r>
      <w:r w:rsidR="00CB148E">
        <w:rPr>
          <w:lang w:val="en-US"/>
        </w:rPr>
        <w:t>a</w:t>
      </w:r>
      <w:r>
        <w:rPr>
          <w:lang w:val="en-US"/>
        </w:rPr>
        <w:t>mplitude response</w:t>
      </w:r>
      <w:r w:rsidR="00CB148E">
        <w:rPr>
          <w:lang w:val="en-US"/>
        </w:rPr>
        <w:t>, Q = 250</w:t>
      </w:r>
    </w:p>
    <w:p w14:paraId="2D6D5E9A" w14:textId="77777777" w:rsidR="0073710B" w:rsidRDefault="0073710B" w:rsidP="00EB19EC">
      <w:pPr>
        <w:pStyle w:val="NormalMain"/>
        <w:rPr>
          <w:lang w:val="en-US"/>
        </w:rPr>
      </w:pPr>
    </w:p>
    <w:p w14:paraId="05E3ED7B" w14:textId="77777777" w:rsidR="00E731C4" w:rsidRDefault="0073710B" w:rsidP="00EB19EC">
      <w:pPr>
        <w:pStyle w:val="NormalMain"/>
        <w:rPr>
          <w:lang w:val="en-US"/>
        </w:rPr>
      </w:pPr>
      <w:r>
        <w:rPr>
          <w:lang w:val="en-US"/>
        </w:rPr>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 xml:space="preserve">White noise is distributed in frequency area in the </w:t>
      </w:r>
      <w:r w:rsidR="00CB148E">
        <w:rPr>
          <w:lang w:val="en-US"/>
        </w:rPr>
        <w:lastRenderedPageBreak/>
        <w:t>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w:t>
      </w:r>
      <w:r w:rsidR="008F7F69">
        <w:rPr>
          <w:lang w:val="en-US"/>
        </w:rPr>
        <w:t>2.8 – Butterworth bandpass filter, order: 3</w:t>
      </w:r>
    </w:p>
    <w:p w14:paraId="106184E0" w14:textId="77777777" w:rsidR="008F7F69" w:rsidRPr="001A4800" w:rsidRDefault="008F7F69" w:rsidP="008F7F69">
      <w:pPr>
        <w:pStyle w:val="NormalMain"/>
        <w:ind w:firstLine="0"/>
        <w:jc w:val="center"/>
        <w:rPr>
          <w:lang w:val="en-US"/>
        </w:rPr>
      </w:pP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EF6D35">
      <w:pPr>
        <w:pStyle w:val="NormalMain"/>
        <w:ind w:firstLine="0"/>
        <w:rPr>
          <w:lang w:val="en-US"/>
        </w:rPr>
      </w:pPr>
      <w:r>
        <w:rPr>
          <w:noProof/>
          <w:lang w:val="en-US"/>
        </w:rPr>
        <w:drawing>
          <wp:inline distT="0" distB="0" distL="0" distR="0" wp14:anchorId="54632540" wp14:editId="7A98E2E9">
            <wp:extent cx="2903220" cy="1744034"/>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2942768" cy="176779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4B236FB" wp14:editId="53F4188B">
            <wp:extent cx="2979420" cy="1737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2990135" cy="1743608"/>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EF6D35">
      <w:pPr>
        <w:pStyle w:val="NormalMain"/>
        <w:ind w:firstLine="0"/>
        <w:jc w:val="center"/>
        <w:rPr>
          <w:lang w:val="en-US"/>
        </w:rPr>
      </w:pPr>
      <w:r>
        <w:rPr>
          <w:lang w:val="en-US"/>
        </w:rPr>
        <w:t>Figure 2.9 – Chebyshev bandpass filters, order: 3/5</w:t>
      </w:r>
    </w:p>
    <w:p w14:paraId="1EF8C3DE" w14:textId="2ECD370D" w:rsidR="00EF6D35" w:rsidRDefault="00EF6D35" w:rsidP="00F9488B">
      <w:pPr>
        <w:pStyle w:val="NormalMain"/>
        <w:rPr>
          <w:lang w:val="en-US"/>
        </w:rPr>
      </w:pPr>
    </w:p>
    <w:p w14:paraId="6C1FCB7E" w14:textId="1EB6A13C" w:rsidR="00EF6D35" w:rsidRPr="002129D9" w:rsidRDefault="006079E0" w:rsidP="00F9488B">
      <w:pPr>
        <w:pStyle w:val="NormalMain"/>
        <w:rPr>
          <w:lang w:val="en-US"/>
        </w:rPr>
      </w:pPr>
      <w:r>
        <w:rPr>
          <w:lang w:val="en-US"/>
        </w:rPr>
        <w:t xml:space="preserve">Maximum ripple reduction is about 20 dB, as can be seen in the picture higher incline lead to more ripples in stopband (filter type 2).  The difference in tilts </w:t>
      </w:r>
      <w:r>
        <w:rPr>
          <w:lang w:val="en-US"/>
        </w:rPr>
        <w:lastRenderedPageBreak/>
        <w:t>between Chebyshev and Butterworth bandpass filters of 7 order is shown in the figure 2.10</w:t>
      </w:r>
    </w:p>
    <w:p w14:paraId="0D4C72D1" w14:textId="5F5449D8" w:rsidR="00EF6D35" w:rsidRDefault="00EF6D35" w:rsidP="006079E0">
      <w:pPr>
        <w:pStyle w:val="NormalMain"/>
        <w:ind w:firstLine="0"/>
        <w:jc w:val="center"/>
        <w:rPr>
          <w:lang w:val="en-US"/>
        </w:rPr>
      </w:pPr>
      <w:r>
        <w:rPr>
          <w:noProof/>
          <w:lang w:val="en-US"/>
        </w:rPr>
        <w:drawing>
          <wp:inline distT="0" distB="0" distL="0" distR="0" wp14:anchorId="0DF63A3E" wp14:editId="0ADCF7F1">
            <wp:extent cx="2865120" cy="1714363"/>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2948481" cy="176424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06642E1" wp14:editId="1D06599E">
            <wp:extent cx="3025278" cy="171386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3159865" cy="179011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6079E0">
      <w:pPr>
        <w:pStyle w:val="NormalMain"/>
        <w:ind w:firstLine="0"/>
        <w:jc w:val="center"/>
        <w:rPr>
          <w:lang w:val="en-US"/>
        </w:rPr>
      </w:pPr>
      <w:r>
        <w:rPr>
          <w:lang w:val="en-US"/>
        </w:rPr>
        <w:t>Figure 2.10 – Chebyshev and Butterworth bandpass filters, order: 7</w:t>
      </w:r>
    </w:p>
    <w:p w14:paraId="2E5E7C0F" w14:textId="4E753202" w:rsidR="006079E0" w:rsidRDefault="006079E0" w:rsidP="006079E0">
      <w:pPr>
        <w:pStyle w:val="NormalMain"/>
        <w:rPr>
          <w:lang w:val="en-US"/>
        </w:rPr>
      </w:pPr>
      <w:r>
        <w:rPr>
          <w:lang w:val="en-US"/>
        </w:rPr>
        <w:t>Actually, higher stop frequency of the filters is in the point of 125 Hz, hence, Butterworth decrease</w:t>
      </w:r>
      <w:r w:rsidR="00B11D10">
        <w:rPr>
          <w:lang w:val="en-US"/>
        </w:rPr>
        <w:t>s</w:t>
      </w:r>
      <w:r>
        <w:rPr>
          <w:lang w:val="en-US"/>
        </w:rPr>
        <w:t xml:space="preserve">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43716DE1"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71911A77" w14:textId="05B5199E" w:rsidR="00ED5B88" w:rsidRDefault="00ED5B88" w:rsidP="00ED5B88">
      <w:pPr>
        <w:pStyle w:val="subTitle2"/>
      </w:pPr>
      <w:r>
        <w:t>Abdominal baseline wander removal</w:t>
      </w:r>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7680160E" w14:textId="77777777" w:rsidR="00D45EFE" w:rsidRDefault="00D45EFE" w:rsidP="00D45EFE">
      <w:pPr>
        <w:pStyle w:val="NormalMain"/>
        <w:rPr>
          <w:lang w:val="en-US"/>
        </w:rPr>
      </w:pPr>
    </w:p>
    <w:p w14:paraId="51171C69" w14:textId="230312B2" w:rsidR="00D45EFE" w:rsidRDefault="0047138F" w:rsidP="00D45EFE">
      <w:pPr>
        <w:pStyle w:val="NormalMain"/>
        <w:rPr>
          <w:lang w:val="en-US"/>
        </w:rPr>
      </w:pPr>
      <w:r>
        <w:rPr>
          <w:lang w:val="en-US"/>
        </w:rPr>
        <w:lastRenderedPageBreak/>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50650FD5" w:rsidR="003E1F1A" w:rsidRPr="003E1F1A" w:rsidRDefault="003E1F1A" w:rsidP="00C94D3E">
            <w:pPr>
              <w:pStyle w:val="NormalMain"/>
              <w:ind w:firstLine="0"/>
              <w:rPr>
                <w:i/>
                <w:szCs w:val="28"/>
              </w:rPr>
            </w:pPr>
            <m:oMathPara>
              <m:oMath>
                <m:r>
                  <w:rPr>
                    <w:rFonts w:ascii="Cambria Math" w:hAnsi="Cambria Math"/>
                    <w:szCs w:val="28"/>
                  </w:rPr>
                  <m:t>y[n]=(x*g)[n]=</m:t>
                </m:r>
                <m:sSubSup>
                  <m:sSubSupPr>
                    <m:ctrlPr>
                      <w:rPr>
                        <w:rFonts w:ascii="Cambria Math" w:hAnsi="Cambria Math"/>
                        <w:i/>
                        <w:szCs w:val="28"/>
                      </w:rPr>
                    </m:ctrlPr>
                  </m:sSubSupPr>
                  <m:e>
                    <m:r>
                      <w:rPr>
                        <w:rFonts w:ascii="Cambria Math" w:hAnsi="Cambria Math"/>
                        <w:szCs w:val="28"/>
                      </w:rPr>
                      <m:t>∑</m:t>
                    </m:r>
                  </m:e>
                  <m:sub>
                    <m:r>
                      <w:rPr>
                        <w:rFonts w:ascii="Cambria Math" w:hAnsi="Cambria Math"/>
                        <w:szCs w:val="28"/>
                      </w:rPr>
                      <m:t>k=-∞</m:t>
                    </m:r>
                  </m:sub>
                  <m:sup>
                    <m:r>
                      <w:rPr>
                        <w:rFonts w:ascii="Cambria Math" w:hAnsi="Cambria Math"/>
                        <w:szCs w:val="28"/>
                      </w:rPr>
                      <m:t>∞</m:t>
                    </m:r>
                  </m:sup>
                </m:sSubSup>
                <m:r>
                  <w:rPr>
                    <w:rFonts w:ascii="Cambria Math" w:hAnsi="Cambria Math"/>
                    <w:szCs w:val="28"/>
                  </w:rPr>
                  <m:t> x[k]g[n-k]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lastRenderedPageBreak/>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48D279CD" w:rsidR="003E1F1A" w:rsidRPr="003E1F1A" w:rsidRDefault="003E1F1A" w:rsidP="006B424A">
            <w:pPr>
              <w:pStyle w:val="NormalMain"/>
              <w:ind w:firstLine="0"/>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k</m:t>
                    </m:r>
                  </m:e>
                </m:d>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m:t>
                </m:r>
                <m:d>
                  <m:dPr>
                    <m:begChr m:val="["/>
                    <m:endChr m:val="]"/>
                    <m:ctrlPr>
                      <w:rPr>
                        <w:rFonts w:ascii="Cambria Math" w:hAnsi="Cambria Math"/>
                        <w:lang w:val="en-US"/>
                      </w:rPr>
                    </m:ctrlPr>
                  </m:dPr>
                  <m:e>
                    <m:r>
                      <m:rPr>
                        <m:sty m:val="p"/>
                      </m:rPr>
                      <w:rPr>
                        <w:rFonts w:ascii="Cambria Math" w:hAnsi="Cambria Math"/>
                        <w:lang w:val="en-US"/>
                      </w:rPr>
                      <m:t>k</m:t>
                    </m:r>
                  </m:e>
                </m:d>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6B424A">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6B424A">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089008D5" w:rsidR="00386F44" w:rsidRDefault="00386F44" w:rsidP="00386F44">
      <w:pPr>
        <w:pStyle w:val="NormalMain"/>
        <w:ind w:firstLine="0"/>
        <w:jc w:val="center"/>
        <w:rPr>
          <w:lang w:val="en-US"/>
        </w:rPr>
      </w:pPr>
      <w:r>
        <w:rPr>
          <w:lang w:val="en-US"/>
        </w:rPr>
        <w:t>Figure 2.11 Wander searching process of wavelet transformation</w:t>
      </w:r>
    </w:p>
    <w:p w14:paraId="075785A8" w14:textId="37FED862" w:rsidR="00386F44" w:rsidRPr="00386F44" w:rsidRDefault="00386F44" w:rsidP="00386F44">
      <w:pPr>
        <w:pStyle w:val="NormalMain"/>
        <w:rPr>
          <w:lang w:val="en-US"/>
        </w:rPr>
      </w:pPr>
    </w:p>
    <w:p w14:paraId="5D0E41B6" w14:textId="458FB5B0" w:rsidR="00FC0718" w:rsidRDefault="0097675A" w:rsidP="00D45EFE">
      <w:pPr>
        <w:pStyle w:val="NormalMain"/>
        <w:rPr>
          <w:lang w:val="en-US"/>
        </w:rPr>
      </w:pPr>
      <w:r>
        <w:rPr>
          <w:lang w:val="en-US"/>
        </w:rPr>
        <w:t xml:space="preserve">In conclusion, the overall wavelet baseline wander removal algorithm contains 3 phases. First one is signal decomposition N times while searching local minimum of energy in high frequency component, which shows the significance of </w:t>
      </w:r>
      <w:r>
        <w:rPr>
          <w:lang w:val="en-US"/>
        </w:rPr>
        <w:lastRenderedPageBreak/>
        <w:t xml:space="preserve">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drawing>
          <wp:inline distT="0" distB="0" distL="0" distR="0" wp14:anchorId="2178AE60" wp14:editId="609AC11C">
            <wp:extent cx="2956560" cy="167132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2974947" cy="16817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26979A33">
            <wp:extent cx="2955549"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3049740" cy="1729826"/>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847FC5">
      <w:pPr>
        <w:pStyle w:val="NormalMain"/>
        <w:ind w:firstLine="0"/>
        <w:jc w:val="center"/>
        <w:rPr>
          <w:lang w:val="en-US"/>
        </w:rPr>
      </w:pPr>
      <w:r>
        <w:rPr>
          <w:lang w:val="en-US"/>
        </w:rPr>
        <w:t>Figure 2.12 – Fetal scalp signal before and after baseline removal base on wavelet decompositio</w:t>
      </w:r>
      <w:r w:rsidR="00236BE8">
        <w:rPr>
          <w:lang w:val="en-US"/>
        </w:rPr>
        <w:t>n</w:t>
      </w:r>
    </w:p>
    <w:p w14:paraId="253491F7" w14:textId="50F2845D" w:rsidR="00847FC5" w:rsidRPr="00236BE8"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0138CAC8" w14:textId="33524874" w:rsidR="007C274A" w:rsidRDefault="00EA5098" w:rsidP="00236BE8">
      <w:pPr>
        <w:pStyle w:val="subTitle2"/>
      </w:pPr>
      <w:r>
        <w:t>Independent component analysis</w:t>
      </w:r>
    </w:p>
    <w:p w14:paraId="5B0B5A49" w14:textId="0E7697BE" w:rsidR="00236BE8" w:rsidRDefault="00487BAC" w:rsidP="00236BE8">
      <w:pPr>
        <w:pStyle w:val="NormalMain"/>
        <w:rPr>
          <w:lang w:val="en-US"/>
        </w:rPr>
      </w:pPr>
      <w:r>
        <w:rPr>
          <w:lang w:val="en-US"/>
        </w:rPr>
        <w:t xml:space="preserve">Among </w:t>
      </w:r>
      <w:r w:rsidR="00BE0AA9">
        <w:rPr>
          <w:lang w:val="en-US"/>
        </w:rPr>
        <w:t>the huge number of invented methods for fetal ECG extraction blind source separation one was chosen</w:t>
      </w:r>
      <w:r w:rsidR="00BE0AA9" w:rsidRPr="00BE0AA9">
        <w:rPr>
          <w:lang w:val="en-US"/>
        </w:rPr>
        <w:t xml:space="preserve"> </w:t>
      </w:r>
      <w:r w:rsidR="00BE0AA9">
        <w:rPr>
          <w:lang w:val="en-US"/>
        </w:rPr>
        <w:t xml:space="preserve">as the first step in the sequence of methods. Independent component analysis </w:t>
      </w:r>
      <w:r w:rsidR="00BE0AA9" w:rsidRPr="00BE0AA9">
        <w:rPr>
          <w:lang w:val="en-US"/>
        </w:rPr>
        <w:t>is a mathematical technique for recovering unobserved source signals from observed signal mixtures</w:t>
      </w:r>
      <w:r w:rsidR="00BE0AA9">
        <w:rPr>
          <w:lang w:val="en-US"/>
        </w:rPr>
        <w:t xml:space="preserve">. </w:t>
      </w:r>
    </w:p>
    <w:p w14:paraId="76A8033A" w14:textId="06A9A572" w:rsidR="00BE0AA9" w:rsidRDefault="00BE0AA9" w:rsidP="00236BE8">
      <w:pPr>
        <w:pStyle w:val="NormalMain"/>
        <w:rPr>
          <w:lang w:val="en-US"/>
        </w:rPr>
      </w:pPr>
      <w:r>
        <w:rPr>
          <w:lang w:val="en-US"/>
        </w:rPr>
        <w:t xml:space="preserve">Proposed algorithm uses the use of FastICA improved version with higher </w:t>
      </w:r>
      <w:r w:rsidRPr="00BE0AA9">
        <w:rPr>
          <w:lang w:val="en-US"/>
        </w:rPr>
        <w:t>sustainability</w:t>
      </w:r>
      <w:r>
        <w:rPr>
          <w:lang w:val="en-US"/>
        </w:rPr>
        <w:t xml:space="preserve"> to additive noise. </w:t>
      </w:r>
      <w:r w:rsidR="0026731A" w:rsidRPr="0026731A">
        <w:rPr>
          <w:lang w:val="en-US"/>
        </w:rPr>
        <w:t xml:space="preserve">FastICA is a fixed-point iterative algorithm, minimizing </w:t>
      </w:r>
      <w:r w:rsidR="0026731A">
        <w:rPr>
          <w:lang w:val="en-US"/>
        </w:rPr>
        <w:t>common</w:t>
      </w:r>
      <w:r w:rsidR="0026731A" w:rsidRPr="0026731A">
        <w:rPr>
          <w:lang w:val="en-US"/>
        </w:rPr>
        <w:t xml:space="preserve"> information between estimated components. Separation of independent components is accomplished when the maximum of non-Gaussianity is attained</w:t>
      </w:r>
      <w:r w:rsidR="003328A8">
        <w:rPr>
          <w:lang w:val="en-US"/>
        </w:rPr>
        <w:t xml:space="preserve"> [41]</w:t>
      </w:r>
      <w:r w:rsidR="0026731A" w:rsidRPr="0026731A">
        <w:rPr>
          <w:lang w:val="en-US"/>
        </w:rPr>
        <w:t>.</w:t>
      </w:r>
    </w:p>
    <w:p w14:paraId="0F8573CB" w14:textId="3EDE1C43" w:rsidR="0026731A" w:rsidRDefault="0026731A" w:rsidP="00236BE8">
      <w:pPr>
        <w:pStyle w:val="NormalMain"/>
        <w:rPr>
          <w:rFonts w:ascii="STIXGeneral-Regular" w:hAnsi="STIXGeneral-Regular"/>
          <w:color w:val="000000"/>
          <w:lang w:val="en-US"/>
        </w:rPr>
      </w:pPr>
      <w:r w:rsidRPr="0026731A">
        <w:rPr>
          <w:rFonts w:ascii="STIXGeneral-Regular" w:hAnsi="STIXGeneral-Regular"/>
          <w:color w:val="000000"/>
          <w:lang w:val="en-US"/>
        </w:rPr>
        <w:t>Before using the FastICA algorithm, the observed signal</w:t>
      </w:r>
      <w:r>
        <w:rPr>
          <w:rFonts w:ascii="STIXGeneral-Regular" w:hAnsi="STIXGeneral-Regular"/>
          <w:color w:val="000000"/>
          <w:lang w:val="en-US"/>
        </w:rPr>
        <w:t xml:space="preserve"> should be</w:t>
      </w:r>
      <w:r w:rsidRPr="0026731A">
        <w:rPr>
          <w:rFonts w:ascii="STIXGeneral-Regular" w:hAnsi="STIXGeneral-Regular"/>
          <w:color w:val="000000"/>
          <w:lang w:val="en-US"/>
        </w:rPr>
        <w:t xml:space="preserve"> centralized and whitened. The mean removal process </w:t>
      </w:r>
      <w:r>
        <w:rPr>
          <w:rFonts w:ascii="STIXGeneral-Regular" w:hAnsi="STIXGeneral-Regular"/>
          <w:color w:val="000000"/>
          <w:lang w:val="en-US"/>
        </w:rPr>
        <w:t>is required</w:t>
      </w:r>
      <w:r w:rsidRPr="0026731A">
        <w:rPr>
          <w:rFonts w:ascii="STIXGeneral-Regular" w:hAnsi="STIXGeneral-Regular"/>
          <w:color w:val="000000"/>
          <w:lang w:val="en-US"/>
        </w:rPr>
        <w:t xml:space="preserve"> to simplif</w:t>
      </w:r>
      <w:r>
        <w:rPr>
          <w:rFonts w:ascii="STIXGeneral-Regular" w:hAnsi="STIXGeneral-Regular"/>
          <w:color w:val="000000"/>
          <w:lang w:val="en-US"/>
        </w:rPr>
        <w:t>y</w:t>
      </w:r>
      <w:r w:rsidRPr="0026731A">
        <w:rPr>
          <w:rFonts w:ascii="STIXGeneral-Regular" w:hAnsi="STIXGeneral-Regular"/>
          <w:color w:val="000000"/>
          <w:lang w:val="en-US"/>
        </w:rPr>
        <w:t xml:space="preserve"> the</w:t>
      </w:r>
      <w:r>
        <w:rPr>
          <w:rFonts w:ascii="STIXGeneral-Regular" w:hAnsi="STIXGeneral-Regular"/>
          <w:color w:val="000000"/>
          <w:lang w:val="en-US"/>
        </w:rPr>
        <w:t xml:space="preserve"> method, increasing computational speed</w:t>
      </w:r>
      <w:r w:rsidRPr="0026731A">
        <w:rPr>
          <w:rFonts w:ascii="STIXGeneral-Regular" w:hAnsi="STIXGeneral-Regular"/>
          <w:color w:val="000000"/>
          <w:lang w:val="en-US"/>
        </w:rPr>
        <w:t>.</w:t>
      </w:r>
      <w:r>
        <w:rPr>
          <w:rFonts w:ascii="STIXGeneral-Regular" w:hAnsi="STIXGeneral-Regular"/>
          <w:color w:val="000000"/>
          <w:lang w:val="en-US"/>
        </w:rPr>
        <w:t xml:space="preserve"> Whitening means </w:t>
      </w:r>
      <w:r w:rsidR="003E5E4F">
        <w:rPr>
          <w:rFonts w:ascii="STIXGeneral-Regular" w:hAnsi="STIXGeneral-Regular"/>
          <w:color w:val="000000"/>
          <w:lang w:val="en-US"/>
        </w:rPr>
        <w:t xml:space="preserve">zeroing of all correlation dependencies between signals, this process can be done for </w:t>
      </w:r>
      <w:r w:rsidR="003E5E4F">
        <w:rPr>
          <w:rFonts w:ascii="STIXGeneral-Regular" w:hAnsi="STIXGeneral-Regular"/>
          <w:color w:val="000000"/>
          <w:lang w:val="en-US"/>
        </w:rPr>
        <w:lastRenderedPageBreak/>
        <w:t xml:space="preserve">example with principal component analysis whitening. There is also a zero-phase component analysis whitening, but the difference is not important for current paper. </w:t>
      </w:r>
    </w:p>
    <w:p w14:paraId="69EF1ABE" w14:textId="2F8DEA8F" w:rsidR="003E5E4F" w:rsidRDefault="003E5E4F" w:rsidP="00236BE8">
      <w:pPr>
        <w:pStyle w:val="NormalMain"/>
        <w:rPr>
          <w:lang w:val="en-US"/>
        </w:rPr>
      </w:pPr>
      <w:r>
        <w:rPr>
          <w:lang w:val="en-US"/>
        </w:rPr>
        <w:t>Decentralization and whitening are performed according to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E5E4F" w14:paraId="0692EAA8" w14:textId="77777777" w:rsidTr="006B424A">
        <w:tc>
          <w:tcPr>
            <w:tcW w:w="8642" w:type="dxa"/>
          </w:tcPr>
          <w:p w14:paraId="4C401089" w14:textId="2CBA937A" w:rsidR="003E5E4F" w:rsidRPr="003E5E4F" w:rsidRDefault="00D04308" w:rsidP="006B424A">
            <w:pPr>
              <w:pStyle w:val="NormalMain"/>
              <w:ind w:firstLine="0"/>
              <w:rPr>
                <w:lang w:val="en-US"/>
              </w:rPr>
            </w:pPr>
            <m:oMathPara>
              <m:oMath>
                <m:sSup>
                  <m:sSupPr>
                    <m:ctrlPr>
                      <w:rPr>
                        <w:rFonts w:ascii="Cambria Math" w:hAnsi="Cambria Math"/>
                        <w:lang w:val="en-US"/>
                      </w:rPr>
                    </m:ctrlPr>
                  </m:sSupPr>
                  <m:e>
                    <m:r>
                      <m:rPr>
                        <m:sty m:val="p"/>
                      </m:rPr>
                      <w:rPr>
                        <w:rFonts w:ascii="Cambria Math" w:hAnsi="Cambria Math"/>
                        <w:lang w:val="en-US"/>
                      </w:rPr>
                      <m:t>X= Λ</m:t>
                    </m:r>
                  </m:e>
                  <m:sup>
                    <m:r>
                      <w:rPr>
                        <w:rFonts w:ascii="Cambria Math" w:hAnsi="Cambria Math"/>
                        <w:lang w:val="en-US"/>
                      </w:rPr>
                      <m:t>-1/2</m:t>
                    </m:r>
                  </m:sup>
                </m:sSup>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r>
                  <w:rPr>
                    <w:rFonts w:ascii="Cambria Math" w:hAnsi="Cambria Math"/>
                    <w:lang w:val="en-US"/>
                  </w:rPr>
                  <m:t>(</m:t>
                </m:r>
                <m:r>
                  <m:rPr>
                    <m:sty m:val="p"/>
                  </m:rPr>
                  <w:rPr>
                    <w:rFonts w:ascii="Cambria Math" w:hAnsi="Cambria Math"/>
                    <w:lang w:val="en-US"/>
                  </w:rPr>
                  <m:t>X</m:t>
                </m:r>
                <m:r>
                  <w:rPr>
                    <w:rFonts w:ascii="Cambria Math" w:hAnsi="Cambria Math"/>
                    <w:lang w:val="en-US"/>
                  </w:rPr>
                  <m:t>-μ)</m:t>
                </m:r>
              </m:oMath>
            </m:oMathPara>
          </w:p>
        </w:tc>
        <w:tc>
          <w:tcPr>
            <w:tcW w:w="703" w:type="dxa"/>
          </w:tcPr>
          <w:p w14:paraId="50C73D99" w14:textId="5E3F1922" w:rsidR="003E5E4F" w:rsidRDefault="003E5E4F" w:rsidP="006B424A">
            <w:pPr>
              <w:pStyle w:val="NormalMain"/>
              <w:ind w:firstLine="0"/>
              <w:rPr>
                <w:lang w:val="en-US"/>
              </w:rPr>
            </w:pPr>
            <w:r>
              <w:rPr>
                <w:lang w:val="en-US"/>
              </w:rPr>
              <w:t>(5)</w:t>
            </w:r>
          </w:p>
        </w:tc>
      </w:tr>
    </w:tbl>
    <w:p w14:paraId="726C43A4" w14:textId="3DDE2783" w:rsidR="003E5E4F" w:rsidRDefault="003E5E4F" w:rsidP="00236BE8">
      <w:pPr>
        <w:pStyle w:val="NormalMain"/>
        <w:rPr>
          <w:lang w:val="en-US"/>
        </w:rPr>
      </w:pPr>
      <w:r>
        <w:rPr>
          <w:lang w:val="en-US"/>
        </w:rPr>
        <w:t xml:space="preserve">Where </w:t>
      </w:r>
      <m:oMath>
        <m:r>
          <m:rPr>
            <m:sty m:val="p"/>
          </m:rPr>
          <w:rPr>
            <w:rFonts w:ascii="Cambria Math" w:hAnsi="Cambria Math"/>
            <w:lang w:val="en-US"/>
          </w:rPr>
          <m:t>Λ</m:t>
        </m:r>
      </m:oMath>
      <w:r>
        <w:rPr>
          <w:b/>
          <w:lang w:val="en-US"/>
        </w:rPr>
        <w:t xml:space="preserve"> </w:t>
      </w:r>
      <w:r>
        <w:rPr>
          <w:lang w:val="en-US"/>
        </w:rPr>
        <w:t>–</w:t>
      </w:r>
      <w:r w:rsidRPr="003E5E4F">
        <w:rPr>
          <w:lang w:val="en-US"/>
        </w:rPr>
        <w:t xml:space="preserve"> </w:t>
      </w:r>
      <w:r>
        <w:rPr>
          <w:lang w:val="en-US"/>
        </w:rPr>
        <w:t>d</w:t>
      </w:r>
      <w:r w:rsidRPr="003E5E4F">
        <w:rPr>
          <w:lang w:val="en-US"/>
        </w:rPr>
        <w:t>iagonal</w:t>
      </w:r>
      <w:r>
        <w:rPr>
          <w:lang w:val="en-US"/>
        </w:rPr>
        <w:t xml:space="preserve"> </w:t>
      </w:r>
      <w:r w:rsidRPr="003E5E4F">
        <w:rPr>
          <w:lang w:val="en-US"/>
        </w:rPr>
        <w:t>matrix with eigenvalues on the diagonal</w:t>
      </w:r>
      <w:r>
        <w:rPr>
          <w:lang w:val="en-US"/>
        </w:rPr>
        <w:t>, m</w:t>
      </w:r>
      <w:r w:rsidRPr="003E5E4F">
        <w:rPr>
          <w:lang w:val="en-US"/>
        </w:rPr>
        <w:t>atrix</w:t>
      </w:r>
      <w:r>
        <w:rPr>
          <w:lang w:val="en-US"/>
        </w:rPr>
        <w:t xml:space="preserve"> </w:t>
      </w:r>
      <m:oMath>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oMath>
      <w:r w:rsidRPr="003E5E4F">
        <w:rPr>
          <w:lang w:val="en-US"/>
        </w:rPr>
        <w:t xml:space="preserve"> gives a rotation needed to de-correlate the data</w:t>
      </w:r>
      <w:r>
        <w:rPr>
          <w:lang w:val="en-US"/>
        </w:rPr>
        <w:t xml:space="preserve">. Mean vector of input sequences is presented as </w:t>
      </w:r>
      <m:oMath>
        <m:r>
          <w:rPr>
            <w:rFonts w:ascii="Cambria Math" w:hAnsi="Cambria Math"/>
            <w:lang w:val="en-US"/>
          </w:rPr>
          <m:t>μ</m:t>
        </m:r>
      </m:oMath>
      <w:r w:rsidRPr="003E5E4F">
        <w:rPr>
          <w:lang w:val="en-US"/>
        </w:rPr>
        <w:t>.</w:t>
      </w:r>
    </w:p>
    <w:p w14:paraId="7A9C34ED" w14:textId="2914227D" w:rsidR="003E5E4F" w:rsidRDefault="00077D97" w:rsidP="00236BE8">
      <w:pPr>
        <w:pStyle w:val="NormalMain"/>
        <w:rPr>
          <w:lang w:val="en-US"/>
        </w:rPr>
      </w:pPr>
      <w:r>
        <w:rPr>
          <w:lang w:val="en-US"/>
        </w:rPr>
        <w:t xml:space="preserve">Maximum of non-Gaussianity means the minimum of some objective function </w:t>
      </w:r>
      <w:r w:rsidRPr="00077D97">
        <w:rPr>
          <w:i/>
          <w:lang w:val="en-US"/>
        </w:rPr>
        <w:t>J</w:t>
      </w:r>
      <w:r w:rsidRPr="00077D97">
        <w:rPr>
          <w:lang w:val="en-US"/>
        </w:rPr>
        <w:t xml:space="preserve"> </w:t>
      </w:r>
      <w:r>
        <w:rPr>
          <w:lang w:val="en-US"/>
        </w:rPr>
        <w:t>by selecting weights of transforming matrix W, that is shown in formula 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77D97" w14:paraId="33C7B4CB" w14:textId="77777777" w:rsidTr="00077D97">
        <w:tc>
          <w:tcPr>
            <w:tcW w:w="8642" w:type="dxa"/>
          </w:tcPr>
          <w:p w14:paraId="5EED730A" w14:textId="25900DC3" w:rsidR="00077D97" w:rsidRPr="003E1F1A" w:rsidRDefault="00077D97" w:rsidP="006B424A">
            <w:pPr>
              <w:pStyle w:val="NormalMain"/>
              <w:ind w:firstLine="0"/>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tc>
        <w:tc>
          <w:tcPr>
            <w:tcW w:w="703" w:type="dxa"/>
            <w:vAlign w:val="center"/>
          </w:tcPr>
          <w:p w14:paraId="56631FCC" w14:textId="411CDED3" w:rsidR="00077D97" w:rsidRDefault="00077D97" w:rsidP="00077D97">
            <w:pPr>
              <w:pStyle w:val="NormalMain"/>
              <w:ind w:firstLine="0"/>
              <w:jc w:val="center"/>
              <w:rPr>
                <w:lang w:val="en-US"/>
              </w:rPr>
            </w:pPr>
            <w:r>
              <w:rPr>
                <w:lang w:val="en-US"/>
              </w:rPr>
              <w:t>(</w:t>
            </w:r>
            <w:r w:rsidR="007712D5">
              <w:rPr>
                <w:lang w:val="en-US"/>
              </w:rPr>
              <w:t>6</w:t>
            </w:r>
            <w:r>
              <w:rPr>
                <w:lang w:val="en-US"/>
              </w:rPr>
              <w:t>)</w:t>
            </w:r>
          </w:p>
        </w:tc>
      </w:tr>
    </w:tbl>
    <w:p w14:paraId="047BE2D1" w14:textId="0704ECF2" w:rsidR="00077D97" w:rsidRDefault="00077D97" w:rsidP="00236BE8">
      <w:pPr>
        <w:pStyle w:val="NormalMain"/>
        <w:rPr>
          <w:lang w:val="en-US"/>
        </w:rPr>
      </w:pPr>
      <w:r>
        <w:rPr>
          <w:lang w:val="en-US"/>
        </w:rPr>
        <w:t>Where, G</w:t>
      </w:r>
      <w:r w:rsidR="00A254A6">
        <w:rPr>
          <w:lang w:val="en-US"/>
        </w:rPr>
        <w:t>’ = g, which is a</w:t>
      </w:r>
      <w:r>
        <w:rPr>
          <w:lang w:val="en-US"/>
        </w:rPr>
        <w:t xml:space="preserve"> non-quadratic function</w:t>
      </w:r>
      <w:r w:rsidR="00E7570F">
        <w:rPr>
          <w:lang w:val="en-US"/>
        </w:rPr>
        <w:t xml:space="preserve"> and</w:t>
      </w:r>
      <w:r>
        <w:rPr>
          <w:lang w:val="en-US"/>
        </w:rPr>
        <w:t xml:space="preserve"> </w:t>
      </w:r>
      <m:oMath>
        <m:r>
          <w:rPr>
            <w:rFonts w:ascii="Cambria Math" w:hAnsi="Cambria Math"/>
            <w:lang w:val="en-US"/>
          </w:rPr>
          <m:t>v</m:t>
        </m:r>
      </m:oMath>
      <w:r>
        <w:rPr>
          <w:lang w:val="en-US"/>
        </w:rPr>
        <w:t xml:space="preserve"> is gaussian variabl</w:t>
      </w:r>
      <w:r w:rsidR="00E7570F">
        <w:rPr>
          <w:lang w:val="en-US"/>
        </w:rPr>
        <w:t>e.</w:t>
      </w:r>
      <w:r w:rsidR="007712D5">
        <w:rPr>
          <w:lang w:val="en-US"/>
        </w:rPr>
        <w:t xml:space="preserve"> Both </w:t>
      </w:r>
      <w:r w:rsidR="007712D5" w:rsidRPr="007712D5">
        <w:rPr>
          <w:i/>
          <w:lang w:val="en-US"/>
        </w:rPr>
        <w:t>y</w:t>
      </w:r>
      <w:r w:rsidR="007712D5">
        <w:rPr>
          <w:lang w:val="en-US"/>
        </w:rPr>
        <w:t xml:space="preserve"> and </w:t>
      </w:r>
      <w:r w:rsidR="007712D5" w:rsidRPr="007712D5">
        <w:rPr>
          <w:i/>
          <w:lang w:val="en-US"/>
        </w:rPr>
        <w:t>v</w:t>
      </w:r>
      <w:r w:rsidR="007712D5">
        <w:rPr>
          <w:i/>
          <w:lang w:val="en-US"/>
        </w:rPr>
        <w:t xml:space="preserve"> </w:t>
      </w:r>
      <w:r w:rsidR="007712D5">
        <w:rPr>
          <w:lang w:val="en-US"/>
        </w:rPr>
        <w:t>are assumed to be zero mean and with unit variance.</w:t>
      </w:r>
    </w:p>
    <w:p w14:paraId="5F28C4CB" w14:textId="6C9AB524" w:rsidR="007712D5" w:rsidRDefault="007712D5" w:rsidP="007712D5">
      <w:pPr>
        <w:pStyle w:val="NormalMain"/>
        <w:rPr>
          <w:lang w:val="en-US"/>
        </w:rPr>
      </w:pPr>
      <w:r>
        <w:rPr>
          <w:lang w:val="en-US"/>
        </w:rPr>
        <w:t xml:space="preserve">According to the feature of vector </w:t>
      </w:r>
      <w:r w:rsidRPr="007712D5">
        <w:rPr>
          <w:i/>
          <w:lang w:val="en-US"/>
        </w:rPr>
        <w:t>w</w:t>
      </w:r>
      <w:r>
        <w:rPr>
          <w:i/>
          <w:lang w:val="en-US"/>
        </w:rPr>
        <w:t xml:space="preserve"> </w:t>
      </w:r>
      <w:r>
        <w:rPr>
          <w:lang w:val="en-US"/>
        </w:rPr>
        <w:t>to be normalized the calculation of matrix components w</w:t>
      </w:r>
      <w:r>
        <w:rPr>
          <w:vertAlign w:val="subscript"/>
          <w:lang w:val="en-US"/>
        </w:rPr>
        <w:t>k</w:t>
      </w:r>
      <w:r>
        <w:rPr>
          <w:lang w:val="en-US"/>
        </w:rPr>
        <w:t xml:space="preserve"> is presented in formulas below: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12D5" w14:paraId="33176FF7" w14:textId="77777777" w:rsidTr="007712D5">
        <w:tc>
          <w:tcPr>
            <w:tcW w:w="8642" w:type="dxa"/>
          </w:tcPr>
          <w:p w14:paraId="1DA20B5D" w14:textId="77777777" w:rsidR="007712D5" w:rsidRP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sup>
                        <m:r>
                          <w:rPr>
                            <w:rFonts w:ascii="Cambria Math" w:hAnsi="Cambria Math"/>
                            <w:lang w:val="en-US"/>
                          </w:rPr>
                          <m:t>2</m:t>
                        </m:r>
                      </m:sup>
                    </m:sSup>
                  </m:e>
                </m:d>
                <m:r>
                  <w:rPr>
                    <w:rFonts w:ascii="Cambria Math" w:hAnsi="Cambria Math"/>
                    <w:lang w:val="en-US"/>
                  </w:rPr>
                  <m:t>=∥w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=1</m:t>
                </m:r>
              </m:oMath>
            </m:oMathPara>
          </w:p>
          <w:p w14:paraId="159426D2" w14:textId="664CE154" w:rsid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d>
                <m:r>
                  <w:rPr>
                    <w:rFonts w:ascii="Cambria Math" w:hAnsi="Cambria Math"/>
                    <w:lang w:val="en-US"/>
                  </w:rPr>
                  <m:t>-βw=0</m:t>
                </m:r>
              </m:oMath>
            </m:oMathPara>
          </w:p>
        </w:tc>
        <w:tc>
          <w:tcPr>
            <w:tcW w:w="703" w:type="dxa"/>
            <w:vAlign w:val="center"/>
          </w:tcPr>
          <w:p w14:paraId="6FA1F3EB" w14:textId="18E009A2" w:rsidR="007712D5" w:rsidRDefault="007712D5" w:rsidP="007712D5">
            <w:pPr>
              <w:pStyle w:val="NormalMain"/>
              <w:ind w:firstLine="0"/>
              <w:jc w:val="center"/>
              <w:rPr>
                <w:lang w:val="en-US"/>
              </w:rPr>
            </w:pPr>
            <w:r>
              <w:rPr>
                <w:lang w:val="en-US"/>
              </w:rPr>
              <w:t>(7)</w:t>
            </w:r>
          </w:p>
        </w:tc>
      </w:tr>
    </w:tbl>
    <w:p w14:paraId="2E1FDD78" w14:textId="41A459F4" w:rsidR="007712D5" w:rsidRDefault="007712D5" w:rsidP="00236BE8">
      <w:pPr>
        <w:pStyle w:val="NormalMain"/>
        <w:rPr>
          <w:lang w:val="en-US"/>
        </w:rPr>
      </w:pPr>
      <w:r>
        <w:rPr>
          <w:lang w:val="en-US"/>
        </w:rPr>
        <w:t xml:space="preserve">Where </w:t>
      </w:r>
      <m:oMath>
        <m:r>
          <w:rPr>
            <w:rFonts w:ascii="Cambria Math" w:hAnsi="Cambria Math"/>
            <w:lang w:val="en-US"/>
          </w:rPr>
          <m:t>g</m:t>
        </m:r>
      </m:oMath>
      <w:r w:rsidR="003328A8">
        <w:rPr>
          <w:lang w:val="en-US"/>
        </w:rPr>
        <w:t xml:space="preserve"> is derivative of function G and </w:t>
      </w:r>
      <m:oMath>
        <m:r>
          <w:rPr>
            <w:rFonts w:ascii="Cambria Math" w:hAnsi="Cambria Math"/>
            <w:lang w:val="en-US"/>
          </w:rPr>
          <m:t>β</m:t>
        </m:r>
      </m:oMath>
      <w:r w:rsidR="003328A8">
        <w:rPr>
          <w:lang w:val="en-US"/>
        </w:rPr>
        <w:t xml:space="preserve"> is constant, which can be found as </w:t>
      </w:r>
      <m:oMath>
        <m:r>
          <w:rPr>
            <w:rFonts w:ascii="Cambria Math" w:hAnsi="Cambria Math"/>
            <w:lang w:val="en-US"/>
          </w:rPr>
          <m:t>β=E</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m:t>
                </m:r>
              </m:e>
            </m:d>
          </m:e>
        </m:d>
      </m:oMath>
      <w:r w:rsidR="003328A8">
        <w:rPr>
          <w:lang w:val="en-US"/>
        </w:rPr>
        <w:t xml:space="preserve">, with </w:t>
      </w:r>
      <m:oMath>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oMath>
      <w:r w:rsidR="003328A8">
        <w:rPr>
          <w:lang w:val="en-US"/>
        </w:rPr>
        <w:t xml:space="preserve"> –</w:t>
      </w:r>
      <w:r w:rsidR="003328A8" w:rsidRPr="003328A8">
        <w:rPr>
          <w:lang w:val="en-US"/>
        </w:rPr>
        <w:t xml:space="preserve"> </w:t>
      </w:r>
      <w:r w:rsidR="003328A8">
        <w:rPr>
          <w:lang w:val="en-US"/>
        </w:rPr>
        <w:t xml:space="preserve">initial weight vector. </w:t>
      </w:r>
    </w:p>
    <w:p w14:paraId="591BC8B2" w14:textId="7E2F7361" w:rsidR="003328A8" w:rsidRDefault="003328A8" w:rsidP="00236BE8">
      <w:pPr>
        <w:pStyle w:val="NormalMain"/>
        <w:rPr>
          <w:lang w:val="en-US"/>
        </w:rPr>
      </w:pPr>
      <w:r>
        <w:rPr>
          <w:lang w:val="en-US"/>
        </w:rPr>
        <w:t xml:space="preserve">After using Newton iterative formula and additional assumption, because of whitened data, one step of calculation of weight vector with step normalization is shown in formula 8.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28A8" w14:paraId="0CF159B5" w14:textId="77777777" w:rsidTr="006B424A">
        <w:tc>
          <w:tcPr>
            <w:tcW w:w="8642" w:type="dxa"/>
          </w:tcPr>
          <w:p w14:paraId="15DB4BA5" w14:textId="3538CCC5" w:rsidR="003328A8" w:rsidRDefault="00D04308" w:rsidP="006B424A">
            <w:pPr>
              <w:pStyle w:val="NormalMain"/>
              <w:ind w:firstLine="0"/>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k+1</m:t>
                    </m:r>
                  </m:sub>
                </m:sSub>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g</m:t>
                        </m:r>
                      </m:e>
                      <m:sup>
                        <m:r>
                          <m:rPr>
                            <m:sty m:val="p"/>
                          </m:rPr>
                          <w:rPr>
                            <w:rFonts w:ascii="Cambria Math" w:hAnsi="Cambria Math"/>
                            <w:lang w:val="en-US"/>
                          </w:rPr>
                          <m:t>'</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oMath>
            </m:oMathPara>
          </w:p>
        </w:tc>
        <w:tc>
          <w:tcPr>
            <w:tcW w:w="703" w:type="dxa"/>
          </w:tcPr>
          <w:p w14:paraId="18F1BD21" w14:textId="7DAC951D" w:rsidR="003328A8" w:rsidRDefault="003328A8" w:rsidP="006B424A">
            <w:pPr>
              <w:pStyle w:val="NormalMain"/>
              <w:ind w:firstLine="0"/>
              <w:rPr>
                <w:lang w:val="en-US"/>
              </w:rPr>
            </w:pPr>
            <w:r>
              <w:rPr>
                <w:lang w:val="en-US"/>
              </w:rPr>
              <w:t>(</w:t>
            </w:r>
            <w:r w:rsidR="002D3ABD">
              <w:rPr>
                <w:lang w:val="en-US"/>
              </w:rPr>
              <w:t>8</w:t>
            </w:r>
            <w:r>
              <w:rPr>
                <w:lang w:val="en-US"/>
              </w:rPr>
              <w:t>)</w:t>
            </w:r>
          </w:p>
        </w:tc>
      </w:tr>
    </w:tbl>
    <w:p w14:paraId="786C9867" w14:textId="47088BF9" w:rsidR="00A254A6" w:rsidRDefault="00D30F48" w:rsidP="00A254A6">
      <w:pPr>
        <w:pStyle w:val="NormalMain"/>
        <w:rPr>
          <w:lang w:val="en-US"/>
        </w:rPr>
      </w:pPr>
      <w:r>
        <w:rPr>
          <w:lang w:val="en-US"/>
        </w:rPr>
        <w:t xml:space="preserve">There are a lot of non-quadratic functions used for independent component analysis, however, all of them must fit the conditions. </w:t>
      </w:r>
      <w:r w:rsidR="00A254A6">
        <w:rPr>
          <w:lang w:val="en-US"/>
        </w:rPr>
        <w:t>The set of functions must have derivative. In the current paper a several nonlinear functions have been checked. They are shown if formulas below in the form of g(u):</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254A6" w14:paraId="18BA364A" w14:textId="77777777" w:rsidTr="00BC66EF">
        <w:tc>
          <w:tcPr>
            <w:tcW w:w="8642" w:type="dxa"/>
            <w:vAlign w:val="center"/>
          </w:tcPr>
          <w:bookmarkStart w:id="0" w:name="_Hlk71890955"/>
          <w:p w14:paraId="0EC3DB57" w14:textId="77777777" w:rsidR="00BC66EF" w:rsidRPr="00A254A6" w:rsidRDefault="00D04308"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u</m:t>
                        </m:r>
                      </m:e>
                    </m:d>
                  </m:e>
                </m:func>
              </m:oMath>
            </m:oMathPara>
          </w:p>
          <w:p w14:paraId="78396F8A" w14:textId="25A3282E" w:rsidR="00A254A6" w:rsidRPr="00BC66EF" w:rsidRDefault="00D04308"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=u</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xml:space="preserve">   </m:t>
                </m:r>
              </m:oMath>
            </m:oMathPara>
          </w:p>
          <w:p w14:paraId="3A543E17" w14:textId="29911E9A" w:rsidR="00A254A6" w:rsidRPr="00A254A6" w:rsidRDefault="00D04308"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 xml:space="preserve">         </m:t>
                </m:r>
              </m:oMath>
            </m:oMathPara>
          </w:p>
        </w:tc>
        <w:tc>
          <w:tcPr>
            <w:tcW w:w="703" w:type="dxa"/>
            <w:vAlign w:val="center"/>
          </w:tcPr>
          <w:p w14:paraId="4CDEC1B6" w14:textId="1B9EF87E" w:rsidR="00A254A6" w:rsidRDefault="00A254A6" w:rsidP="00BC66EF">
            <w:pPr>
              <w:pStyle w:val="NormalMain"/>
              <w:ind w:firstLine="0"/>
              <w:jc w:val="center"/>
              <w:rPr>
                <w:lang w:val="en-US"/>
              </w:rPr>
            </w:pPr>
            <w:r>
              <w:rPr>
                <w:lang w:val="en-US"/>
              </w:rPr>
              <w:lastRenderedPageBreak/>
              <w:t>(</w:t>
            </w:r>
            <w:r w:rsidR="002D3ABD">
              <w:rPr>
                <w:lang w:val="en-US"/>
              </w:rPr>
              <w:t>9</w:t>
            </w:r>
            <w:r>
              <w:rPr>
                <w:lang w:val="en-US"/>
              </w:rPr>
              <w:t>)</w:t>
            </w:r>
          </w:p>
        </w:tc>
      </w:tr>
    </w:tbl>
    <w:bookmarkEnd w:id="0"/>
    <w:p w14:paraId="2DEEB9A2" w14:textId="78EB81BB" w:rsidR="00A254A6" w:rsidRDefault="00BC66EF" w:rsidP="00A254A6">
      <w:pPr>
        <w:pStyle w:val="NormalMain"/>
        <w:rPr>
          <w:lang w:val="en-US"/>
        </w:rPr>
      </w:pPr>
      <w:r>
        <w:rPr>
          <w:lang w:val="en-US"/>
        </w:rPr>
        <w:t>They called from first to third: ‘</w:t>
      </w:r>
      <w:r w:rsidRPr="00BC66EF">
        <w:rPr>
          <w:i/>
          <w:lang w:val="en-US"/>
        </w:rPr>
        <w:t>logcosh</w:t>
      </w:r>
      <w:r>
        <w:rPr>
          <w:lang w:val="en-US"/>
        </w:rPr>
        <w:t>’, ‘</w:t>
      </w:r>
      <w:r w:rsidRPr="00BC66EF">
        <w:rPr>
          <w:i/>
          <w:lang w:val="en-US"/>
        </w:rPr>
        <w:t>exp</w:t>
      </w:r>
      <w:r>
        <w:rPr>
          <w:lang w:val="en-US"/>
        </w:rPr>
        <w:t>’, ‘</w:t>
      </w:r>
      <w:r w:rsidRPr="00BC66EF">
        <w:rPr>
          <w:i/>
          <w:lang w:val="en-US"/>
        </w:rPr>
        <w:t>cube</w:t>
      </w:r>
      <w:r>
        <w:rPr>
          <w:lang w:val="en-US"/>
        </w:rPr>
        <w:t xml:space="preserve">’. However, the difference on the extraction of abdominal components are not noticeable, thus first </w:t>
      </w:r>
      <w:r w:rsidR="005A6A0F">
        <w:rPr>
          <w:lang w:val="en-US"/>
        </w:rPr>
        <w:t>‘</w:t>
      </w:r>
      <w:r w:rsidR="005A6A0F" w:rsidRPr="005A6A0F">
        <w:rPr>
          <w:i/>
          <w:lang w:val="en-US"/>
        </w:rPr>
        <w:t>logcosh</w:t>
      </w:r>
      <w:r w:rsidR="005A6A0F">
        <w:rPr>
          <w:lang w:val="en-US"/>
        </w:rPr>
        <w:t>’</w:t>
      </w:r>
      <w:r>
        <w:rPr>
          <w:lang w:val="en-US"/>
        </w:rPr>
        <w:t xml:space="preserve"> </w:t>
      </w:r>
      <w:r w:rsidR="00E03740">
        <w:rPr>
          <w:lang w:val="en-US"/>
        </w:rPr>
        <w:t>was</w:t>
      </w:r>
      <w:r>
        <w:rPr>
          <w:lang w:val="en-US"/>
        </w:rPr>
        <w:t xml:space="preserve"> chosen. </w:t>
      </w:r>
    </w:p>
    <w:p w14:paraId="14CC5CC2" w14:textId="2D77923C" w:rsidR="004C368F" w:rsidRDefault="004C368F" w:rsidP="00A254A6">
      <w:pPr>
        <w:pStyle w:val="NormalMain"/>
        <w:rPr>
          <w:lang w:val="en-US"/>
        </w:rPr>
      </w:pPr>
      <w:r>
        <w:rPr>
          <w:lang w:val="en-US"/>
        </w:rPr>
        <w:t xml:space="preserve">For the evaluation of method </w:t>
      </w:r>
      <w:r w:rsidRPr="004C368F">
        <w:rPr>
          <w:lang w:val="en-US"/>
        </w:rPr>
        <w:t>Abdominal and Direct Fetal ECG Database</w:t>
      </w:r>
      <w:r>
        <w:rPr>
          <w:lang w:val="en-US"/>
        </w:rPr>
        <w:t xml:space="preserve"> w</w:t>
      </w:r>
      <w:r w:rsidR="008771E0">
        <w:rPr>
          <w:lang w:val="en-US"/>
        </w:rPr>
        <w:t>as used, it consists of 5 signals with features described in the list below [42]:</w:t>
      </w:r>
    </w:p>
    <w:p w14:paraId="28AAACA2" w14:textId="77777777" w:rsidR="008771E0" w:rsidRPr="008771E0" w:rsidRDefault="008771E0" w:rsidP="008771E0">
      <w:pPr>
        <w:pStyle w:val="NormalMain"/>
        <w:numPr>
          <w:ilvl w:val="0"/>
          <w:numId w:val="14"/>
        </w:numPr>
        <w:ind w:left="0" w:firstLine="709"/>
        <w:rPr>
          <w:lang w:val="en-US"/>
        </w:rPr>
      </w:pPr>
      <w:r w:rsidRPr="008771E0">
        <w:rPr>
          <w:lang w:val="en-US"/>
        </w:rPr>
        <w:t>Signals recorded in labor, between 38 and 41 weeks of gestation</w:t>
      </w:r>
    </w:p>
    <w:p w14:paraId="36AD97E5" w14:textId="77777777" w:rsidR="008771E0" w:rsidRPr="008771E0" w:rsidRDefault="008771E0" w:rsidP="008771E0">
      <w:pPr>
        <w:pStyle w:val="NormalMain"/>
        <w:numPr>
          <w:ilvl w:val="0"/>
          <w:numId w:val="14"/>
        </w:numPr>
        <w:ind w:left="0" w:firstLine="709"/>
        <w:rPr>
          <w:lang w:val="en-US"/>
        </w:rPr>
      </w:pPr>
      <w:r w:rsidRPr="008771E0">
        <w:rPr>
          <w:lang w:val="en-US"/>
        </w:rPr>
        <w:t>Four signals acquired from maternal abdomen</w:t>
      </w:r>
    </w:p>
    <w:p w14:paraId="3CA90C40" w14:textId="77777777" w:rsidR="008771E0" w:rsidRPr="008771E0" w:rsidRDefault="008771E0" w:rsidP="008771E0">
      <w:pPr>
        <w:pStyle w:val="NormalMain"/>
        <w:numPr>
          <w:ilvl w:val="0"/>
          <w:numId w:val="14"/>
        </w:numPr>
        <w:ind w:left="0" w:firstLine="709"/>
        <w:rPr>
          <w:lang w:val="en-US"/>
        </w:rPr>
      </w:pPr>
      <w:r w:rsidRPr="008771E0">
        <w:rPr>
          <w:lang w:val="en-US"/>
        </w:rPr>
        <w:t>Direct electrocardiogram recorded simultaneously from fetal head</w:t>
      </w:r>
    </w:p>
    <w:p w14:paraId="3C47C7D8" w14:textId="77777777" w:rsidR="008771E0" w:rsidRPr="008771E0" w:rsidRDefault="008771E0" w:rsidP="008771E0">
      <w:pPr>
        <w:pStyle w:val="NormalMain"/>
        <w:numPr>
          <w:ilvl w:val="0"/>
          <w:numId w:val="14"/>
        </w:numPr>
        <w:ind w:left="0" w:firstLine="709"/>
        <w:rPr>
          <w:lang w:val="en-US"/>
        </w:rPr>
      </w:pPr>
      <w:r w:rsidRPr="008771E0">
        <w:rPr>
          <w:lang w:val="en-US"/>
        </w:rPr>
        <w:t>Positioning of electrodes was constant during all recordings</w:t>
      </w:r>
    </w:p>
    <w:p w14:paraId="28CA8615" w14:textId="77777777" w:rsidR="008771E0" w:rsidRPr="008771E0" w:rsidRDefault="008771E0" w:rsidP="008771E0">
      <w:pPr>
        <w:pStyle w:val="NormalMain"/>
        <w:numPr>
          <w:ilvl w:val="0"/>
          <w:numId w:val="14"/>
        </w:numPr>
        <w:ind w:left="0" w:firstLine="709"/>
        <w:rPr>
          <w:lang w:val="en-US"/>
        </w:rPr>
      </w:pPr>
      <w:r w:rsidRPr="008771E0">
        <w:rPr>
          <w:lang w:val="en-US"/>
        </w:rPr>
        <w:t>Ag-AgCl electrodes (3M Red Dot 2271) and abrasive material to improve skin conductance (3M Red Dot Trace Prep 2236)</w:t>
      </w:r>
    </w:p>
    <w:p w14:paraId="7C869A95" w14:textId="77777777" w:rsidR="008771E0" w:rsidRPr="008771E0" w:rsidRDefault="008771E0" w:rsidP="008771E0">
      <w:pPr>
        <w:pStyle w:val="NormalMain"/>
        <w:numPr>
          <w:ilvl w:val="0"/>
          <w:numId w:val="14"/>
        </w:numPr>
        <w:ind w:left="0" w:firstLine="709"/>
        <w:rPr>
          <w:lang w:val="en-US"/>
        </w:rPr>
      </w:pPr>
      <w:r w:rsidRPr="008771E0">
        <w:rPr>
          <w:lang w:val="en-US"/>
        </w:rPr>
        <w:t>Bandwidth: 1Hz - 150Hz (synchronous sampling of all signals)</w:t>
      </w:r>
    </w:p>
    <w:p w14:paraId="52E546DB" w14:textId="77777777" w:rsidR="008771E0" w:rsidRPr="008771E0" w:rsidRDefault="008771E0" w:rsidP="008771E0">
      <w:pPr>
        <w:pStyle w:val="NormalMain"/>
        <w:numPr>
          <w:ilvl w:val="0"/>
          <w:numId w:val="14"/>
        </w:numPr>
        <w:ind w:left="0" w:firstLine="709"/>
        <w:rPr>
          <w:lang w:val="en-US"/>
        </w:rPr>
      </w:pPr>
      <w:r w:rsidRPr="008771E0">
        <w:rPr>
          <w:lang w:val="en-US"/>
        </w:rPr>
        <w:t>Additional digital filtering for removal of power-line interference (50Hz) and baseline drift</w:t>
      </w:r>
    </w:p>
    <w:p w14:paraId="40DC1BCC" w14:textId="77777777" w:rsidR="008771E0" w:rsidRPr="008771E0" w:rsidRDefault="008771E0" w:rsidP="008771E0">
      <w:pPr>
        <w:pStyle w:val="NormalMain"/>
        <w:numPr>
          <w:ilvl w:val="0"/>
          <w:numId w:val="14"/>
        </w:numPr>
        <w:ind w:left="0" w:firstLine="709"/>
        <w:rPr>
          <w:lang w:val="en-US"/>
        </w:rPr>
      </w:pPr>
      <w:r w:rsidRPr="008771E0">
        <w:rPr>
          <w:lang w:val="en-US"/>
        </w:rPr>
        <w:t>Sampling rate: 1 kHz</w:t>
      </w:r>
    </w:p>
    <w:p w14:paraId="06954F94" w14:textId="52EB6642" w:rsidR="008771E0" w:rsidRDefault="008771E0" w:rsidP="008771E0">
      <w:pPr>
        <w:pStyle w:val="NormalMain"/>
        <w:numPr>
          <w:ilvl w:val="0"/>
          <w:numId w:val="14"/>
        </w:numPr>
        <w:ind w:left="0" w:firstLine="709"/>
        <w:rPr>
          <w:lang w:val="en-US"/>
        </w:rPr>
      </w:pPr>
      <w:r w:rsidRPr="008771E0">
        <w:rPr>
          <w:lang w:val="en-US"/>
        </w:rPr>
        <w:t>Resolution: 16 bits</w:t>
      </w:r>
    </w:p>
    <w:p w14:paraId="2BBED555" w14:textId="35D158DC" w:rsidR="00D01CE9" w:rsidRDefault="00D01CE9" w:rsidP="0015281D">
      <w:pPr>
        <w:pStyle w:val="NormalMain"/>
        <w:rPr>
          <w:lang w:val="en-US"/>
        </w:rPr>
      </w:pPr>
      <w:r>
        <w:rPr>
          <w:lang w:val="en-US"/>
        </w:rPr>
        <w:t xml:space="preserve">Signal bandwidth equals </w:t>
      </w:r>
      <w:r w:rsidR="0015281D">
        <w:rPr>
          <w:lang w:val="en-US"/>
        </w:rPr>
        <w:t>1-150Hz, so there is no need in high pass filtering or filtering in lower range of frequencies. The result of FastICA algorithm with all preprocessing steps, which include baseline wander removal, signal centering and whitening is shown in figure 2.13. It is important to notice that only abdominal signals were passed.</w:t>
      </w:r>
    </w:p>
    <w:p w14:paraId="3B4AAEB6" w14:textId="3FDF1B03" w:rsidR="0015281D" w:rsidRDefault="00AA3C1E" w:rsidP="00AA3C1E">
      <w:pPr>
        <w:pStyle w:val="NormalMain"/>
        <w:ind w:firstLine="0"/>
        <w:jc w:val="center"/>
        <w:rPr>
          <w:lang w:val="en-US"/>
        </w:rPr>
      </w:pPr>
      <w:r>
        <w:rPr>
          <w:noProof/>
          <w:lang w:val="en-US"/>
        </w:rPr>
        <w:lastRenderedPageBreak/>
        <w:drawing>
          <wp:inline distT="0" distB="0" distL="0" distR="0" wp14:anchorId="190F8480" wp14:editId="6476E293">
            <wp:extent cx="5966460" cy="27306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11).png"/>
                    <pic:cNvPicPr/>
                  </pic:nvPicPr>
                  <pic:blipFill rotWithShape="1">
                    <a:blip r:embed="rId36" cstate="print">
                      <a:extLst>
                        <a:ext uri="{28A0092B-C50C-407E-A947-70E740481C1C}">
                          <a14:useLocalDpi xmlns:a14="http://schemas.microsoft.com/office/drawing/2010/main" val="0"/>
                        </a:ext>
                      </a:extLst>
                    </a:blip>
                    <a:srcRect t="10040" r="4564"/>
                    <a:stretch/>
                  </pic:blipFill>
                  <pic:spPr bwMode="auto">
                    <a:xfrm>
                      <a:off x="0" y="0"/>
                      <a:ext cx="5995579" cy="2743944"/>
                    </a:xfrm>
                    <a:prstGeom prst="rect">
                      <a:avLst/>
                    </a:prstGeom>
                    <a:ln>
                      <a:noFill/>
                    </a:ln>
                    <a:extLst>
                      <a:ext uri="{53640926-AAD7-44D8-BBD7-CCE9431645EC}">
                        <a14:shadowObscured xmlns:a14="http://schemas.microsoft.com/office/drawing/2010/main"/>
                      </a:ext>
                    </a:extLst>
                  </pic:spPr>
                </pic:pic>
              </a:graphicData>
            </a:graphic>
          </wp:inline>
        </w:drawing>
      </w:r>
    </w:p>
    <w:p w14:paraId="6D1C145C" w14:textId="27780CB3" w:rsidR="00AA3C1E" w:rsidRDefault="00AA3C1E" w:rsidP="00AA3C1E">
      <w:pPr>
        <w:pStyle w:val="NormalMain"/>
        <w:ind w:firstLine="0"/>
        <w:jc w:val="center"/>
        <w:rPr>
          <w:lang w:val="en-US"/>
        </w:rPr>
      </w:pPr>
      <w:r>
        <w:rPr>
          <w:lang w:val="en-US"/>
        </w:rPr>
        <w:t>Figure 2.13 – Independent components obtained from 4 abdominal signals</w:t>
      </w:r>
    </w:p>
    <w:p w14:paraId="438BF370" w14:textId="008D14D0" w:rsidR="00AA3C1E" w:rsidRDefault="00AA3C1E" w:rsidP="00AA3C1E">
      <w:pPr>
        <w:pStyle w:val="NormalMain"/>
        <w:rPr>
          <w:lang w:val="en-US"/>
        </w:rPr>
      </w:pPr>
      <w:r>
        <w:rPr>
          <w:lang w:val="en-US"/>
        </w:rPr>
        <w:t xml:space="preserve">It is clear to see that first two components are served as mothers and fetal electrocardiograms. However, fetal one, which is second include explicit effect from mother’s QRS component. </w:t>
      </w:r>
    </w:p>
    <w:p w14:paraId="3F641DF2" w14:textId="6A1062A8" w:rsidR="00AA3C1E" w:rsidRDefault="00AA3C1E" w:rsidP="00AA3C1E">
      <w:pPr>
        <w:pStyle w:val="NormalMain"/>
        <w:rPr>
          <w:lang w:val="en-US"/>
        </w:rPr>
      </w:pPr>
      <w:r>
        <w:rPr>
          <w:lang w:val="en-US"/>
        </w:rPr>
        <w:t xml:space="preserve">Important fact to be discussed is that the order of components is completely randomized. The order of ones shown in the figure 2.13 depends on the signal sum for the whole signal, it is not the robust way to estimate which one is mother’s component or fetal. Hence, there are a lot of individual ways of estimation the order which are not described in current paper. However, in order to make investigation more automatic and convenient a single threshold method was used to determine which component is </w:t>
      </w:r>
      <w:r w:rsidRPr="00AA3C1E">
        <w:rPr>
          <w:i/>
          <w:lang w:val="en-US"/>
        </w:rPr>
        <w:t>main</w:t>
      </w:r>
      <w:r>
        <w:rPr>
          <w:lang w:val="en-US"/>
        </w:rPr>
        <w:t xml:space="preserve">. </w:t>
      </w:r>
      <w:r w:rsidR="00EA5098">
        <w:rPr>
          <w:lang w:val="en-US"/>
        </w:rPr>
        <w:t>For example, mother component was extracted with simple inequation presented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A5098" w14:paraId="18C35E1F" w14:textId="77777777" w:rsidTr="006B424A">
        <w:tc>
          <w:tcPr>
            <w:tcW w:w="8642" w:type="dxa"/>
          </w:tcPr>
          <w:p w14:paraId="0402BFE3" w14:textId="3763B8D2" w:rsidR="00EA5098" w:rsidRDefault="00D04308" w:rsidP="006B424A">
            <w:pPr>
              <w:pStyle w:val="NormalMain"/>
              <w:ind w:firstLine="0"/>
              <w:rPr>
                <w:lang w:val="en-US"/>
              </w:rPr>
            </w:pPr>
            <m:oMathPara>
              <m:oMath>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0</m:t>
                                </m:r>
                              </m:sub>
                            </m:sSub>
                          </m:e>
                        </m:d>
                      </m:e>
                    </m:d>
                  </m:e>
                </m:func>
                <m:r>
                  <w:rPr>
                    <w:rFonts w:ascii="Cambria Math" w:hAnsi="Cambria Math"/>
                    <w:lang w:val="en-US"/>
                  </w:rPr>
                  <m:t xml:space="preserve">&gt; </m:t>
                </m:r>
                <m:r>
                  <m:rPr>
                    <m:sty m:val="p"/>
                  </m:rPr>
                  <w:rPr>
                    <w:rFonts w:ascii="Cambria Math" w:hAnsi="Cambria Math"/>
                    <w:lang w:val="en-US"/>
                  </w:rPr>
                  <m:t>max⁡</m:t>
                </m:r>
                <m:r>
                  <w:rPr>
                    <w:rFonts w:ascii="Cambria Math" w:hAnsi="Cambria Math"/>
                    <w:lang w:val="en-US"/>
                  </w:rPr>
                  <m:t>(</m:t>
                </m:r>
                <m:sSub>
                  <m:sSubPr>
                    <m:ctrlPr>
                      <w:rPr>
                        <w:rFonts w:ascii="Cambria Math" w:hAnsi="Cambria Math"/>
                        <w:lang w:val="en-US"/>
                      </w:rPr>
                    </m:ctrlPr>
                  </m:sSubPr>
                  <m:e>
                    <m:r>
                      <w:rPr>
                        <w:rFonts w:ascii="Cambria Math" w:hAnsi="Cambria Math"/>
                        <w:lang w:val="en-US"/>
                      </w:rPr>
                      <m:t>|IC</m:t>
                    </m:r>
                  </m:e>
                  <m:sub>
                    <m:r>
                      <w:rPr>
                        <w:rFonts w:ascii="Cambria Math" w:hAnsi="Cambria Math"/>
                        <w:lang w:val="en-US"/>
                      </w:rPr>
                      <m:t>1</m:t>
                    </m:r>
                  </m:sub>
                </m:sSub>
                <m:r>
                  <w:rPr>
                    <w:rFonts w:ascii="Cambria Math" w:hAnsi="Cambria Math"/>
                    <w:lang w:val="en-US"/>
                  </w:rPr>
                  <m:t>|)</m:t>
                </m:r>
              </m:oMath>
            </m:oMathPara>
          </w:p>
        </w:tc>
        <w:tc>
          <w:tcPr>
            <w:tcW w:w="703" w:type="dxa"/>
          </w:tcPr>
          <w:p w14:paraId="78881CBC" w14:textId="72749FC1" w:rsidR="00EA5098" w:rsidRDefault="00EA5098" w:rsidP="006B424A">
            <w:pPr>
              <w:pStyle w:val="NormalMain"/>
              <w:ind w:firstLine="0"/>
              <w:rPr>
                <w:lang w:val="en-US"/>
              </w:rPr>
            </w:pPr>
            <w:r>
              <w:rPr>
                <w:lang w:val="en-US"/>
              </w:rPr>
              <w:t>(1</w:t>
            </w:r>
            <w:r w:rsidR="002D3ABD">
              <w:rPr>
                <w:lang w:val="en-US"/>
              </w:rPr>
              <w:t>0</w:t>
            </w:r>
            <w:r>
              <w:rPr>
                <w:lang w:val="en-US"/>
              </w:rPr>
              <w:t>)</w:t>
            </w:r>
          </w:p>
        </w:tc>
      </w:tr>
    </w:tbl>
    <w:p w14:paraId="30C682D6" w14:textId="4286AEC6" w:rsidR="00EA5098" w:rsidRDefault="00EA5098" w:rsidP="00AA3C1E">
      <w:pPr>
        <w:pStyle w:val="NormalMain"/>
        <w:rPr>
          <w:lang w:val="en-US"/>
        </w:rPr>
      </w:pPr>
      <w:r>
        <w:rPr>
          <w:lang w:val="en-US"/>
        </w:rPr>
        <w:t xml:space="preserve">Where </w:t>
      </w:r>
      <w:r w:rsidRPr="00EA5098">
        <w:rPr>
          <w:i/>
          <w:lang w:val="en-US"/>
        </w:rPr>
        <w:t>0</w:t>
      </w:r>
      <w:r>
        <w:rPr>
          <w:lang w:val="en-US"/>
        </w:rPr>
        <w:t xml:space="preserve"> and </w:t>
      </w:r>
      <w:r w:rsidRPr="00EA5098">
        <w:rPr>
          <w:i/>
          <w:lang w:val="en-US"/>
        </w:rPr>
        <w:t>1</w:t>
      </w:r>
      <w:r>
        <w:rPr>
          <w:lang w:val="en-US"/>
        </w:rPr>
        <w:t xml:space="preserve"> are the numbers of components. Decision rule takes maximum absolute values of two independent component and choose which is higher.</w:t>
      </w:r>
    </w:p>
    <w:p w14:paraId="01C5F59B" w14:textId="50369CA7" w:rsidR="00AA3C1E" w:rsidRDefault="00EA5098" w:rsidP="00EA5098">
      <w:pPr>
        <w:pStyle w:val="subTitle2"/>
      </w:pPr>
      <w:r>
        <w:t>Template subtraction</w:t>
      </w:r>
    </w:p>
    <w:p w14:paraId="5A2483D0" w14:textId="7EC61E95" w:rsidR="00E27582" w:rsidRDefault="00736AC8" w:rsidP="00E27582">
      <w:pPr>
        <w:pStyle w:val="NormalMain"/>
        <w:rPr>
          <w:lang w:val="en-US"/>
        </w:rPr>
      </w:pPr>
      <w:r>
        <w:rPr>
          <w:lang w:val="en-US"/>
        </w:rPr>
        <w:t>The presence of mother’s electrocardiogram in the form of individual component provides the ability</w:t>
      </w:r>
      <w:r w:rsidR="003613FB">
        <w:rPr>
          <w:lang w:val="en-US"/>
        </w:rPr>
        <w:t xml:space="preserve"> to</w:t>
      </w:r>
      <w:r>
        <w:rPr>
          <w:lang w:val="en-US"/>
        </w:rPr>
        <w:t xml:space="preserve"> subtract it from the abdominal signal. But the process of subtraction means the definition of QRS complexes, building the template for each component and template subtraction. </w:t>
      </w:r>
    </w:p>
    <w:p w14:paraId="11904041" w14:textId="0FFFBBA1" w:rsidR="00FC0C53" w:rsidRDefault="00FC0C53" w:rsidP="00E27582">
      <w:pPr>
        <w:pStyle w:val="NormalMain"/>
        <w:rPr>
          <w:lang w:val="en-US"/>
        </w:rPr>
      </w:pPr>
      <w:r>
        <w:rPr>
          <w:lang w:val="en-US"/>
        </w:rPr>
        <w:lastRenderedPageBreak/>
        <w:t>The most popular method for location QRS complexes is Pan and Tompkins search algorithm.</w:t>
      </w:r>
      <w:r w:rsidR="00851B67">
        <w:rPr>
          <w:lang w:val="en-US"/>
        </w:rPr>
        <w:t xml:space="preserve"> </w:t>
      </w:r>
      <w:r w:rsidR="003D423D">
        <w:rPr>
          <w:lang w:val="en-US"/>
        </w:rPr>
        <w:t>In addition to the algorithm itself it has several processing steps. They include bandpass filtering, derivation, squaring and moving window integration</w:t>
      </w:r>
      <w:r w:rsidR="00BD7C04">
        <w:rPr>
          <w:lang w:val="en-US"/>
        </w:rPr>
        <w:t xml:space="preserve"> [</w:t>
      </w:r>
      <w:r w:rsidR="003F2B56">
        <w:rPr>
          <w:lang w:val="en-US"/>
        </w:rPr>
        <w:t>43</w:t>
      </w:r>
      <w:r w:rsidR="00BD7C04">
        <w:rPr>
          <w:lang w:val="en-US"/>
        </w:rPr>
        <w:t>]</w:t>
      </w:r>
      <w:r w:rsidR="003D423D">
        <w:rPr>
          <w:lang w:val="en-US"/>
        </w:rPr>
        <w:t xml:space="preserve">. </w:t>
      </w:r>
    </w:p>
    <w:p w14:paraId="303CB9FD" w14:textId="37B0B694" w:rsidR="00736AC8" w:rsidRDefault="003D423D" w:rsidP="00E27582">
      <w:pPr>
        <w:pStyle w:val="NormalMain"/>
        <w:rPr>
          <w:lang w:val="en-US"/>
        </w:rPr>
      </w:pPr>
      <w:r>
        <w:rPr>
          <w:lang w:val="en-US"/>
        </w:rPr>
        <w:t xml:space="preserve">As a part of fetal ECG extraction algorithm, template subtraction must have nearly perfect accuracy to the peak location. The problem appears is the group delay, because of filtering, deriving and processing moving window integration. </w:t>
      </w:r>
      <w:r w:rsidR="004F7700">
        <w:rPr>
          <w:lang w:val="en-US"/>
        </w:rPr>
        <w:t>Firstly,</w:t>
      </w:r>
      <w:r>
        <w:rPr>
          <w:lang w:val="en-US"/>
        </w:rPr>
        <w:t xml:space="preserve"> the group of approaches were used to eliminate delay for providing accurate template building and subtraction. </w:t>
      </w:r>
    </w:p>
    <w:p w14:paraId="115910B4" w14:textId="215C7140" w:rsidR="004F7700" w:rsidRDefault="004F7700" w:rsidP="004F7700">
      <w:pPr>
        <w:pStyle w:val="NormalMain"/>
        <w:numPr>
          <w:ilvl w:val="0"/>
          <w:numId w:val="15"/>
        </w:numPr>
        <w:rPr>
          <w:lang w:val="en-US"/>
        </w:rPr>
      </w:pPr>
      <w:r>
        <w:rPr>
          <w:lang w:val="en-US"/>
        </w:rPr>
        <w:t>Zero phase filtering</w:t>
      </w:r>
    </w:p>
    <w:p w14:paraId="72715985" w14:textId="1D15DA01" w:rsidR="004F7700" w:rsidRDefault="004F7700" w:rsidP="004F7700">
      <w:pPr>
        <w:pStyle w:val="NormalMain"/>
        <w:numPr>
          <w:ilvl w:val="0"/>
          <w:numId w:val="15"/>
        </w:numPr>
        <w:rPr>
          <w:lang w:val="en-US"/>
        </w:rPr>
      </w:pPr>
      <w:r>
        <w:rPr>
          <w:lang w:val="en-US"/>
        </w:rPr>
        <w:t>Derivation phase delay subtraction (~2 points)</w:t>
      </w:r>
    </w:p>
    <w:p w14:paraId="0AD34554" w14:textId="0C2D1962" w:rsidR="004F7700" w:rsidRDefault="004F7700" w:rsidP="004F7700">
      <w:pPr>
        <w:pStyle w:val="NormalMain"/>
        <w:numPr>
          <w:ilvl w:val="0"/>
          <w:numId w:val="15"/>
        </w:numPr>
        <w:rPr>
          <w:lang w:val="en-US"/>
        </w:rPr>
      </w:pPr>
      <w:r>
        <w:rPr>
          <w:lang w:val="en-US"/>
        </w:rPr>
        <w:t>Mowing window delay subtraction (~ N / 2)</w:t>
      </w:r>
    </w:p>
    <w:p w14:paraId="7CB25070" w14:textId="0CABE8E7" w:rsidR="004F7700" w:rsidRDefault="00BD7C04" w:rsidP="004F7700">
      <w:pPr>
        <w:pStyle w:val="NormalMain"/>
        <w:rPr>
          <w:lang w:val="en-US"/>
        </w:rPr>
      </w:pPr>
      <w:r>
        <w:rPr>
          <w:lang w:val="en-US"/>
        </w:rPr>
        <w:t>A</w:t>
      </w:r>
      <w:r w:rsidR="004F7700">
        <w:rPr>
          <w:lang w:val="en-US"/>
        </w:rPr>
        <w:t xml:space="preserve"> few steps of playing with numbers and implementation methods for moving window integration led to the use of complete another approach, which will be discussed later in this paper. </w:t>
      </w:r>
    </w:p>
    <w:p w14:paraId="54DFFEE4" w14:textId="0C5FBE98" w:rsidR="004F7700" w:rsidRDefault="004F7700" w:rsidP="004F7700">
      <w:pPr>
        <w:pStyle w:val="NormalMain"/>
        <w:rPr>
          <w:lang w:val="en-US"/>
        </w:rPr>
      </w:pPr>
      <w:r>
        <w:rPr>
          <w:lang w:val="en-US"/>
        </w:rPr>
        <w:t xml:space="preserve">The main features of the Pan and Tompkins algorithm is the use of </w:t>
      </w:r>
      <w:r w:rsidR="00363DB7">
        <w:rPr>
          <w:lang w:val="en-US"/>
        </w:rPr>
        <w:t xml:space="preserve">signal and noise levels for determine which peak can be decided to be signal and the use of back checking for a missed peak with evaluation of 8 recent RR intervals. </w:t>
      </w:r>
    </w:p>
    <w:p w14:paraId="501F7BAC" w14:textId="3584C4F8" w:rsidR="00363DB7" w:rsidRDefault="00363DB7" w:rsidP="004F7700">
      <w:pPr>
        <w:pStyle w:val="NormalMain"/>
        <w:rPr>
          <w:lang w:val="en-US"/>
        </w:rPr>
      </w:pPr>
      <w:r>
        <w:rPr>
          <w:lang w:val="en-US"/>
        </w:rPr>
        <w:t>After definition of the peak or noise pick the algorithm calculates following values, which are shown in formulas 11-12.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48E0D572" w14:textId="77777777" w:rsidTr="006B424A">
        <w:tc>
          <w:tcPr>
            <w:tcW w:w="8642" w:type="dxa"/>
          </w:tcPr>
          <w:p w14:paraId="10CA00AE" w14:textId="77777777" w:rsidR="006B424A" w:rsidRPr="006B424A" w:rsidRDefault="006B424A" w:rsidP="006B424A">
            <w:pPr>
              <w:pStyle w:val="NormalMain"/>
              <w:ind w:firstLine="0"/>
              <w:rPr>
                <w:lang w:val="en-US"/>
              </w:rPr>
            </w:pPr>
            <w:bookmarkStart w:id="1" w:name="_Hlk71891708"/>
            <m:oMathPara>
              <m:oMath>
                <m:r>
                  <w:rPr>
                    <w:rFonts w:ascii="Cambria Math" w:hAnsi="Cambria Math"/>
                    <w:lang w:val="en-US"/>
                  </w:rPr>
                  <m:t>SPKI=0.125*PEAKI+0.875*SPKI</m:t>
                </m:r>
              </m:oMath>
            </m:oMathPara>
          </w:p>
          <w:p w14:paraId="47DE0CB8" w14:textId="3792AB7F" w:rsidR="006B424A" w:rsidRDefault="006B424A" w:rsidP="006B424A">
            <w:pPr>
              <w:pStyle w:val="NormalMain"/>
              <w:ind w:firstLine="0"/>
              <w:rPr>
                <w:lang w:val="en-US"/>
              </w:rPr>
            </w:pPr>
            <m:oMathPara>
              <m:oMath>
                <m:r>
                  <w:rPr>
                    <w:rFonts w:ascii="Cambria Math" w:hAnsi="Cambria Math"/>
                    <w:lang w:val="en-US"/>
                  </w:rPr>
                  <m:t>NPKI=0.125*PEAKI+0.875*NPKI</m:t>
                </m:r>
              </m:oMath>
            </m:oMathPara>
          </w:p>
        </w:tc>
        <w:tc>
          <w:tcPr>
            <w:tcW w:w="703" w:type="dxa"/>
            <w:vAlign w:val="center"/>
          </w:tcPr>
          <w:p w14:paraId="2C9AC769" w14:textId="27D49EE0" w:rsidR="006B424A" w:rsidRDefault="006B424A" w:rsidP="006B424A">
            <w:pPr>
              <w:pStyle w:val="NormalMain"/>
              <w:ind w:firstLine="0"/>
              <w:jc w:val="center"/>
              <w:rPr>
                <w:lang w:val="en-US"/>
              </w:rPr>
            </w:pPr>
            <w:r>
              <w:rPr>
                <w:lang w:val="en-US"/>
              </w:rPr>
              <w:t>(1</w:t>
            </w:r>
            <w:r w:rsidR="003E1F1A">
              <w:rPr>
                <w:lang w:val="en-US"/>
              </w:rPr>
              <w:t>1</w:t>
            </w:r>
            <w:r>
              <w:rPr>
                <w:lang w:val="en-US"/>
              </w:rPr>
              <w:t>)</w:t>
            </w:r>
          </w:p>
        </w:tc>
      </w:tr>
    </w:tbl>
    <w:bookmarkEnd w:id="1"/>
    <w:p w14:paraId="41851E02" w14:textId="0158AA05" w:rsidR="00363DB7" w:rsidRPr="004F7700" w:rsidRDefault="006B424A" w:rsidP="004F7700">
      <w:pPr>
        <w:pStyle w:val="NormalMain"/>
        <w:rPr>
          <w:lang w:val="en-US"/>
        </w:rPr>
      </w:pPr>
      <w:r>
        <w:rPr>
          <w:lang w:val="en-US"/>
        </w:rPr>
        <w:t>Where SPKI is a signal level and NPKI is a noise level. Every time peak is considered to be signal or noise corresponding values updates.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73033749" w14:textId="77777777" w:rsidTr="006B424A">
        <w:tc>
          <w:tcPr>
            <w:tcW w:w="8642" w:type="dxa"/>
          </w:tcPr>
          <w:p w14:paraId="66DEBE1F" w14:textId="18771615" w:rsidR="006B424A" w:rsidRPr="006B424A" w:rsidRDefault="006B424A" w:rsidP="006B424A">
            <w:pPr>
              <w:pStyle w:val="NormalMain"/>
              <w:ind w:firstLine="0"/>
              <w:rPr>
                <w:lang w:val="en-US"/>
              </w:rPr>
            </w:pPr>
            <w:bookmarkStart w:id="2" w:name="_Hlk71891724"/>
            <m:oMathPara>
              <m:oMath>
                <m:r>
                  <w:rPr>
                    <w:rFonts w:ascii="Cambria Math" w:hAnsi="Cambria Math"/>
                    <w:lang w:val="en-US"/>
                  </w:rPr>
                  <m:t>Threshold 1=NPKI+0.25*</m:t>
                </m:r>
                <m:d>
                  <m:dPr>
                    <m:ctrlPr>
                      <w:rPr>
                        <w:rFonts w:ascii="Cambria Math" w:hAnsi="Cambria Math"/>
                        <w:i/>
                        <w:lang w:val="en-US"/>
                      </w:rPr>
                    </m:ctrlPr>
                  </m:dPr>
                  <m:e>
                    <m:r>
                      <w:rPr>
                        <w:rFonts w:ascii="Cambria Math" w:hAnsi="Cambria Math"/>
                        <w:lang w:val="en-US"/>
                      </w:rPr>
                      <m:t>SPKI- NPKI</m:t>
                    </m:r>
                  </m:e>
                </m:d>
              </m:oMath>
            </m:oMathPara>
          </w:p>
          <w:p w14:paraId="42CF789A" w14:textId="2671628F" w:rsidR="006B424A" w:rsidRDefault="006B424A" w:rsidP="006B424A">
            <w:pPr>
              <w:pStyle w:val="NormalMain"/>
              <w:ind w:firstLine="0"/>
              <w:rPr>
                <w:lang w:val="en-US"/>
              </w:rPr>
            </w:pPr>
            <m:oMathPara>
              <m:oMath>
                <m:r>
                  <w:rPr>
                    <w:rFonts w:ascii="Cambria Math" w:hAnsi="Cambria Math"/>
                    <w:lang w:val="en-US"/>
                  </w:rPr>
                  <m:t>Threshold 2=0.5*Threshold 1</m:t>
                </m:r>
              </m:oMath>
            </m:oMathPara>
          </w:p>
        </w:tc>
        <w:tc>
          <w:tcPr>
            <w:tcW w:w="703" w:type="dxa"/>
            <w:vAlign w:val="center"/>
          </w:tcPr>
          <w:p w14:paraId="2C527946" w14:textId="7B95C8C0" w:rsidR="006B424A" w:rsidRDefault="006B424A" w:rsidP="006B424A">
            <w:pPr>
              <w:pStyle w:val="NormalMain"/>
              <w:ind w:firstLine="0"/>
              <w:jc w:val="center"/>
              <w:rPr>
                <w:lang w:val="en-US"/>
              </w:rPr>
            </w:pPr>
            <w:r>
              <w:rPr>
                <w:lang w:val="en-US"/>
              </w:rPr>
              <w:t>(1</w:t>
            </w:r>
            <w:r w:rsidR="003E1F1A">
              <w:rPr>
                <w:lang w:val="en-US"/>
              </w:rPr>
              <w:t>2</w:t>
            </w:r>
            <w:r>
              <w:rPr>
                <w:lang w:val="en-US"/>
              </w:rPr>
              <w:t>)</w:t>
            </w:r>
          </w:p>
        </w:tc>
      </w:tr>
    </w:tbl>
    <w:bookmarkEnd w:id="2"/>
    <w:p w14:paraId="37EC390C" w14:textId="28CC20A3" w:rsidR="003D423D" w:rsidRDefault="006B424A" w:rsidP="00E27582">
      <w:pPr>
        <w:pStyle w:val="NormalMain"/>
        <w:rPr>
          <w:lang w:val="en-US"/>
        </w:rPr>
      </w:pPr>
      <w:r>
        <w:rPr>
          <w:lang w:val="en-US"/>
        </w:rPr>
        <w:t xml:space="preserve">Where </w:t>
      </w:r>
      <w:r w:rsidRPr="006B424A">
        <w:rPr>
          <w:i/>
          <w:lang w:val="en-US"/>
        </w:rPr>
        <w:t>Threshold 1</w:t>
      </w:r>
      <w:r>
        <w:rPr>
          <w:i/>
          <w:lang w:val="en-US"/>
        </w:rPr>
        <w:t xml:space="preserve"> </w:t>
      </w:r>
      <w:r>
        <w:rPr>
          <w:lang w:val="en-US"/>
        </w:rPr>
        <w:t xml:space="preserve">serves for primary definition of signal peak values and </w:t>
      </w:r>
      <w:r w:rsidRPr="006B424A">
        <w:rPr>
          <w:i/>
          <w:lang w:val="en-US"/>
        </w:rPr>
        <w:t>Threshold 2</w:t>
      </w:r>
      <w:r>
        <w:rPr>
          <w:lang w:val="en-US"/>
        </w:rPr>
        <w:t xml:space="preserve"> for finding QRS complexes from missing peaks (RR search).</w:t>
      </w:r>
    </w:p>
    <w:p w14:paraId="3A0CCD6E" w14:textId="543B7048" w:rsidR="006B424A" w:rsidRDefault="006B424A" w:rsidP="00E27582">
      <w:pPr>
        <w:pStyle w:val="NormalMain"/>
        <w:rPr>
          <w:lang w:val="en-US"/>
        </w:rPr>
      </w:pPr>
      <w:r>
        <w:rPr>
          <w:lang w:val="en-US"/>
        </w:rPr>
        <w:t>Finally, the first peak possible peak which is usually considered as noisy one is calculated with the rule of SPKI</w:t>
      </w:r>
      <w:r w:rsidR="00EE7788">
        <w:rPr>
          <w:lang w:val="en-US"/>
        </w:rPr>
        <w:t xml:space="preserve">. This approach </w:t>
      </w:r>
      <w:r w:rsidR="00BD7C04">
        <w:rPr>
          <w:lang w:val="en-US"/>
        </w:rPr>
        <w:t>finds</w:t>
      </w:r>
      <w:r w:rsidR="00EE7788">
        <w:rPr>
          <w:lang w:val="en-US"/>
        </w:rPr>
        <w:t xml:space="preserve"> the location of maximum </w:t>
      </w:r>
      <w:r w:rsidR="00EE7788">
        <w:rPr>
          <w:lang w:val="en-US"/>
        </w:rPr>
        <w:lastRenderedPageBreak/>
        <w:t xml:space="preserve">value within first window (usually 250 </w:t>
      </w:r>
      <w:proofErr w:type="spellStart"/>
      <w:r w:rsidR="00EE7788">
        <w:rPr>
          <w:lang w:val="en-US"/>
        </w:rPr>
        <w:t>ms</w:t>
      </w:r>
      <w:proofErr w:type="spellEnd"/>
      <w:r w:rsidR="00EE7788">
        <w:rPr>
          <w:lang w:val="en-US"/>
        </w:rPr>
        <w:t>) and compares the value with SPKI. Current approach can lead to unpredictable first peak detections; however, it requires for the task of template subtraction. The whole algorithm of mothers QRS complexes search is presented in figure 2.14.</w:t>
      </w:r>
    </w:p>
    <w:p w14:paraId="58961381" w14:textId="3EA3639A" w:rsidR="00EE7788" w:rsidRDefault="00EE7788" w:rsidP="00EE7788">
      <w:pPr>
        <w:pStyle w:val="NormalMain"/>
        <w:ind w:firstLine="0"/>
        <w:jc w:val="center"/>
        <w:rPr>
          <w:lang w:val="en-US"/>
        </w:rPr>
      </w:pPr>
      <w:r>
        <w:rPr>
          <w:noProof/>
          <w:lang w:val="en-US"/>
        </w:rPr>
        <w:drawing>
          <wp:inline distT="0" distB="0" distL="0" distR="0" wp14:anchorId="46711AD8" wp14:editId="68ACA5FD">
            <wp:extent cx="4200525" cy="4391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n-Tompkins.png"/>
                    <pic:cNvPicPr/>
                  </pic:nvPicPr>
                  <pic:blipFill>
                    <a:blip r:embed="rId37">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1D30E9E2" w14:textId="1804148B" w:rsidR="00EE7788" w:rsidRDefault="00EE7788" w:rsidP="00EE7788">
      <w:pPr>
        <w:pStyle w:val="NormalMain"/>
        <w:ind w:firstLine="0"/>
        <w:jc w:val="center"/>
        <w:rPr>
          <w:lang w:val="en-US"/>
        </w:rPr>
      </w:pPr>
      <w:r>
        <w:rPr>
          <w:lang w:val="en-US"/>
        </w:rPr>
        <w:t>Figure 2.14 – Peak location search algorithm</w:t>
      </w:r>
    </w:p>
    <w:p w14:paraId="6F94CCDE" w14:textId="7194CBD2" w:rsidR="00EE7788" w:rsidRDefault="00EE7788" w:rsidP="00EE7788">
      <w:pPr>
        <w:pStyle w:val="NormalMain"/>
        <w:rPr>
          <w:lang w:val="en-US"/>
        </w:rPr>
      </w:pPr>
      <w:r>
        <w:rPr>
          <w:lang w:val="en-US"/>
        </w:rPr>
        <w:t>Filtering and moving window integration contribute a lot in the performance of peak detection algorithm. As for filter purposes several filter parameters were used, for example, Chebyshev 1-2 type with lower frequency band.</w:t>
      </w:r>
      <w:r w:rsidR="003139C7">
        <w:rPr>
          <w:lang w:val="en-US"/>
        </w:rPr>
        <w:t xml:space="preserve"> It led to dirty graph with some noise peaks, which better would be deleted.</w:t>
      </w:r>
      <w:r>
        <w:rPr>
          <w:lang w:val="en-US"/>
        </w:rPr>
        <w:t xml:space="preserve"> </w:t>
      </w:r>
      <w:r w:rsidR="003139C7">
        <w:rPr>
          <w:lang w:val="en-US"/>
        </w:rPr>
        <w:t>Thus, Butterworth was used with frequency band of 5-15 Hz, where higher cutoff frequency is about 11 Hz, that is likely the same as the use of Butterworth filter higher orders than 1.</w:t>
      </w:r>
    </w:p>
    <w:p w14:paraId="745C2C66" w14:textId="6AE05A4F" w:rsidR="003139C7" w:rsidRDefault="003139C7" w:rsidP="00EE7788">
      <w:pPr>
        <w:pStyle w:val="NormalMain"/>
        <w:rPr>
          <w:lang w:val="en-US"/>
        </w:rPr>
      </w:pPr>
      <w:r>
        <w:rPr>
          <w:lang w:val="en-US"/>
        </w:rPr>
        <w:t xml:space="preserve">Moving window was chosen to be the lowest </w:t>
      </w:r>
      <w:r w:rsidR="00BD7C04">
        <w:rPr>
          <w:lang w:val="en-US"/>
        </w:rPr>
        <w:t>time of complete QRS complex, usually T waves are hardly detected in abdominal signals. Thus, the requirement of huge window is not appeared, in addition, it provides better computation speed, but in very low value.</w:t>
      </w:r>
    </w:p>
    <w:p w14:paraId="0260DCA4" w14:textId="727843BA" w:rsidR="00BD7C04" w:rsidRPr="003139C7" w:rsidRDefault="00BD7C04" w:rsidP="00EE7788">
      <w:pPr>
        <w:pStyle w:val="NormalMain"/>
        <w:rPr>
          <w:lang w:val="en-US"/>
        </w:rPr>
      </w:pPr>
      <w:r>
        <w:rPr>
          <w:lang w:val="en-US"/>
        </w:rPr>
        <w:lastRenderedPageBreak/>
        <w:t>Peak position enhancement is a simple algorithm which takes peaks, signal and window. It runs for every peak and finds the maximum value, that is considered to be an accurate peak. However, time delay means the shift of wave in seconds in the past. Thus, there is no need to make window symmetric, hence, the relation is following: 25% for backward and 75% for forward search in percent of window size.</w:t>
      </w:r>
    </w:p>
    <w:p w14:paraId="733623BE" w14:textId="6DD1D3B4" w:rsidR="00B11D10" w:rsidRDefault="00B11D10" w:rsidP="00B11D10">
      <w:pPr>
        <w:pStyle w:val="NormalMain"/>
        <w:rPr>
          <w:lang w:val="en-US"/>
        </w:rPr>
      </w:pPr>
      <w:r w:rsidRPr="00B11D10">
        <w:rPr>
          <w:lang w:val="en-US"/>
        </w:rPr>
        <w:t xml:space="preserve">The main idea of </w:t>
      </w:r>
      <w:r>
        <w:rPr>
          <w:lang w:val="en-US"/>
        </w:rPr>
        <w:t>template subtraction</w:t>
      </w:r>
      <w:r w:rsidRPr="00B11D10">
        <w:rPr>
          <w:lang w:val="en-US"/>
        </w:rPr>
        <w:t xml:space="preserve"> is to regenerate mECG and then subtracting it from the </w:t>
      </w:r>
      <w:r>
        <w:rPr>
          <w:lang w:val="en-US"/>
        </w:rPr>
        <w:t>abdominal signals</w:t>
      </w:r>
      <w:r w:rsidRPr="00B11D10">
        <w:rPr>
          <w:lang w:val="en-US"/>
        </w:rPr>
        <w:t xml:space="preserve">. Based on maternal QRS detection, </w:t>
      </w:r>
      <w:r>
        <w:rPr>
          <w:lang w:val="en-US"/>
        </w:rPr>
        <w:t>i</w:t>
      </w:r>
      <w:r w:rsidRPr="00B11D10">
        <w:rPr>
          <w:lang w:val="en-US"/>
        </w:rPr>
        <w:t xml:space="preserve"> identif</w:t>
      </w:r>
      <w:r w:rsidR="001B6BBC">
        <w:rPr>
          <w:lang w:val="en-US"/>
        </w:rPr>
        <w:t>ied</w:t>
      </w:r>
      <w:r w:rsidRPr="00B11D10">
        <w:rPr>
          <w:lang w:val="en-US"/>
        </w:rPr>
        <w:t xml:space="preserve"> each </w:t>
      </w:r>
      <w:r>
        <w:rPr>
          <w:lang w:val="en-US"/>
        </w:rPr>
        <w:t xml:space="preserve">mother’s </w:t>
      </w:r>
      <w:r w:rsidRPr="00B11D10">
        <w:rPr>
          <w:lang w:val="en-US"/>
        </w:rPr>
        <w:t>ECG cycle belonging to 0.25 s before and 0.45 s after maternal R peak positions with respect to the duration of the whole cardiac cycle. The template maternal ECG then was formed by taking the average of all mECG cycles, and the new mECG was obtained by replicating</w:t>
      </w:r>
      <w:r w:rsidR="001B6BBC">
        <w:rPr>
          <w:lang w:val="en-US"/>
        </w:rPr>
        <w:t>.</w:t>
      </w:r>
    </w:p>
    <w:p w14:paraId="33196DC4" w14:textId="41D19BAB" w:rsidR="003139C7" w:rsidRDefault="003F2B56" w:rsidP="00EE7788">
      <w:pPr>
        <w:pStyle w:val="NormalMain"/>
        <w:rPr>
          <w:lang w:val="en-US"/>
        </w:rPr>
      </w:pPr>
      <w:r>
        <w:rPr>
          <w:lang w:val="en-US"/>
        </w:rPr>
        <w:t>The entire process of template subtraction is not harder than searching algorithm described. However, it has some features, for example, which signal should be changed: FastICA result or Abdominal signal itself? Independent component analysis can extract some component really precise. So precise, that fetal one is not appeared in them or the amplitude so small, that it is was not detected by Pan and Tompkins search</w:t>
      </w:r>
      <w:r w:rsidR="00B11D10">
        <w:rPr>
          <w:lang w:val="en-US"/>
        </w:rPr>
        <w:t xml:space="preserve"> algorithm</w:t>
      </w:r>
      <w:r>
        <w:rPr>
          <w:lang w:val="en-US"/>
        </w:rPr>
        <w:t>.</w:t>
      </w:r>
      <w:r w:rsidR="00B11D10">
        <w:rPr>
          <w:lang w:val="en-US"/>
        </w:rPr>
        <w:t xml:space="preserve"> </w:t>
      </w:r>
      <w:r w:rsidR="002A5C53">
        <w:rPr>
          <w:lang w:val="en-US"/>
        </w:rPr>
        <w:t>The idea of template subtraction is shown in figure 2.15.</w:t>
      </w:r>
    </w:p>
    <w:p w14:paraId="214DB3FB" w14:textId="3E2E2A35" w:rsidR="002A5C53" w:rsidRDefault="00174D3C" w:rsidP="002A0027">
      <w:pPr>
        <w:pStyle w:val="NormalMain"/>
        <w:ind w:firstLine="0"/>
        <w:jc w:val="center"/>
        <w:rPr>
          <w:lang w:val="en-US"/>
        </w:rPr>
      </w:pPr>
      <w:r>
        <w:rPr>
          <w:noProof/>
          <w:lang w:val="en-US"/>
        </w:rPr>
        <w:drawing>
          <wp:inline distT="0" distB="0" distL="0" distR="0" wp14:anchorId="0C161BA2" wp14:editId="723738BF">
            <wp:extent cx="3177540" cy="3313442"/>
            <wp:effectExtent l="0" t="0" r="381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Extraction (2).png"/>
                    <pic:cNvPicPr/>
                  </pic:nvPicPr>
                  <pic:blipFill>
                    <a:blip r:embed="rId38">
                      <a:extLst>
                        <a:ext uri="{28A0092B-C50C-407E-A947-70E740481C1C}">
                          <a14:useLocalDpi xmlns:a14="http://schemas.microsoft.com/office/drawing/2010/main" val="0"/>
                        </a:ext>
                      </a:extLst>
                    </a:blip>
                    <a:stretch>
                      <a:fillRect/>
                    </a:stretch>
                  </pic:blipFill>
                  <pic:spPr>
                    <a:xfrm>
                      <a:off x="0" y="0"/>
                      <a:ext cx="3197922" cy="3334696"/>
                    </a:xfrm>
                    <a:prstGeom prst="rect">
                      <a:avLst/>
                    </a:prstGeom>
                  </pic:spPr>
                </pic:pic>
              </a:graphicData>
            </a:graphic>
          </wp:inline>
        </w:drawing>
      </w:r>
    </w:p>
    <w:p w14:paraId="45467D2A" w14:textId="0CAB25E1" w:rsidR="002A0027" w:rsidRDefault="002A0027" w:rsidP="002A0027">
      <w:pPr>
        <w:pStyle w:val="NormalMain"/>
        <w:ind w:firstLine="0"/>
        <w:jc w:val="center"/>
        <w:rPr>
          <w:lang w:val="en-US"/>
        </w:rPr>
      </w:pPr>
      <w:r>
        <w:rPr>
          <w:lang w:val="en-US"/>
        </w:rPr>
        <w:t xml:space="preserve">Figure </w:t>
      </w:r>
      <w:r w:rsidR="00174D3C">
        <w:rPr>
          <w:lang w:val="en-US"/>
        </w:rPr>
        <w:t>2.15 – Template subtraction algorithm</w:t>
      </w:r>
    </w:p>
    <w:p w14:paraId="1EF471C7" w14:textId="4E3C4B1A" w:rsidR="00D04308" w:rsidRPr="009A768F" w:rsidRDefault="00D04308" w:rsidP="00174D3C">
      <w:pPr>
        <w:pStyle w:val="NormalMain"/>
        <w:rPr>
          <w:lang w:val="en-US"/>
        </w:rPr>
      </w:pPr>
      <w:r>
        <w:rPr>
          <w:lang w:val="en-US"/>
        </w:rPr>
        <w:lastRenderedPageBreak/>
        <w:t xml:space="preserve">Small algorithm enhancement has been done in order to increase subtraction performance during the signal. Window </w:t>
      </w:r>
      <w:r w:rsidR="009A768F">
        <w:rPr>
          <w:lang w:val="en-US"/>
        </w:rPr>
        <w:t>approach allows template consider the rest of baseline changes and interferences. However, there is no need to build accurate template with moving window, thus, method includes stationary window with given size as presented in formula 13.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04308" w14:paraId="38495FAA" w14:textId="77777777" w:rsidTr="00D04308">
        <w:tc>
          <w:tcPr>
            <w:tcW w:w="8642" w:type="dxa"/>
          </w:tcPr>
          <w:p w14:paraId="7439625F" w14:textId="03349FC0" w:rsidR="00D04308" w:rsidRDefault="009A768F" w:rsidP="00D04308">
            <w:pPr>
              <w:pStyle w:val="NormalMain"/>
              <w:ind w:firstLine="0"/>
              <w:rPr>
                <w:lang w:val="en-US"/>
              </w:rPr>
            </w:pPr>
            <m:oMathPara>
              <m:oMath>
                <m:r>
                  <w:rPr>
                    <w:rFonts w:ascii="Cambria Math" w:hAnsi="Cambria Math"/>
                    <w:lang w:val="en-US"/>
                  </w:rPr>
                  <m:t>Y=Y- 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window</m:t>
                    </m:r>
                  </m:sub>
                  <m:sup>
                    <m:r>
                      <w:rPr>
                        <w:rFonts w:ascii="Cambria Math" w:hAnsi="Cambria Math"/>
                        <w:lang w:val="en-US"/>
                      </w:rPr>
                      <m:t>qrs</m:t>
                    </m:r>
                  </m:sup>
                </m:sSubSup>
                <m:r>
                  <w:rPr>
                    <w:rFonts w:ascii="Cambria Math" w:hAnsi="Cambria Math"/>
                    <w:lang w:val="en-US"/>
                  </w:rPr>
                  <m:t>)</m:t>
                </m:r>
              </m:oMath>
            </m:oMathPara>
          </w:p>
        </w:tc>
        <w:tc>
          <w:tcPr>
            <w:tcW w:w="703" w:type="dxa"/>
          </w:tcPr>
          <w:p w14:paraId="587FC22F" w14:textId="159C0847" w:rsidR="00D04308" w:rsidRDefault="00D04308" w:rsidP="00D04308">
            <w:pPr>
              <w:pStyle w:val="NormalMain"/>
              <w:ind w:firstLine="0"/>
              <w:rPr>
                <w:lang w:val="en-US"/>
              </w:rPr>
            </w:pPr>
            <w:r>
              <w:rPr>
                <w:lang w:val="en-US"/>
              </w:rPr>
              <w:t>(13)</w:t>
            </w:r>
          </w:p>
        </w:tc>
      </w:tr>
    </w:tbl>
    <w:p w14:paraId="1CD8F013" w14:textId="14E14C6A" w:rsidR="00174D3C" w:rsidRDefault="00174D3C" w:rsidP="00174D3C">
      <w:pPr>
        <w:pStyle w:val="NormalMain"/>
        <w:rPr>
          <w:lang w:val="en-US"/>
        </w:rPr>
      </w:pPr>
      <w:r>
        <w:rPr>
          <w:lang w:val="en-US"/>
        </w:rPr>
        <w:t>Since fetal electrocardiogram extracted one possibility appears. Current signal is not an abdominal one, but independent component, there is no sense of talking about morphological analysis. Finally, variability of fetal heart rate can be clearly obtained and analyzed.</w:t>
      </w:r>
    </w:p>
    <w:p w14:paraId="223D32D0" w14:textId="61A59572" w:rsidR="009A768F" w:rsidRDefault="009A768F" w:rsidP="009A768F">
      <w:pPr>
        <w:pStyle w:val="subTitle1"/>
      </w:pPr>
      <w:r>
        <w:t>Fetal heart rate analysis</w:t>
      </w:r>
    </w:p>
    <w:p w14:paraId="28632B61" w14:textId="628269C2" w:rsidR="009A768F" w:rsidRDefault="00B2182C" w:rsidP="009A768F">
      <w:pPr>
        <w:pStyle w:val="subTitle2"/>
      </w:pPr>
      <w:r>
        <w:t>FHR extraction and processing</w:t>
      </w:r>
    </w:p>
    <w:p w14:paraId="449CD53C" w14:textId="5486AD26" w:rsidR="00B2182C" w:rsidRDefault="00E23EB9" w:rsidP="00B2182C">
      <w:pPr>
        <w:pStyle w:val="NormalMain"/>
        <w:rPr>
          <w:lang w:val="en-US"/>
        </w:rPr>
      </w:pPr>
      <w:r>
        <w:rPr>
          <w:lang w:val="en-US"/>
        </w:rPr>
        <w:t>Heart rate extraction is a simple process of calculating the time difference between subsequent QRS complexes. Since we have fetal electrocardiogram, several steps are needed to perform:</w:t>
      </w:r>
    </w:p>
    <w:p w14:paraId="4DAD658B" w14:textId="3DB1B49B" w:rsidR="00E23EB9" w:rsidRDefault="00E23EB9" w:rsidP="00E23EB9">
      <w:pPr>
        <w:pStyle w:val="NormalMain"/>
        <w:numPr>
          <w:ilvl w:val="0"/>
          <w:numId w:val="16"/>
        </w:numPr>
        <w:rPr>
          <w:lang w:val="en-US"/>
        </w:rPr>
      </w:pPr>
      <w:r>
        <w:rPr>
          <w:lang w:val="en-US"/>
        </w:rPr>
        <w:t>Find peaks from fetal ECG.</w:t>
      </w:r>
    </w:p>
    <w:p w14:paraId="120741CB" w14:textId="5418378C" w:rsidR="00E23EB9" w:rsidRDefault="00E23EB9" w:rsidP="00E23EB9">
      <w:pPr>
        <w:pStyle w:val="NormalMain"/>
        <w:numPr>
          <w:ilvl w:val="0"/>
          <w:numId w:val="16"/>
        </w:numPr>
        <w:rPr>
          <w:lang w:val="en-US"/>
        </w:rPr>
      </w:pPr>
      <w:r>
        <w:rPr>
          <w:lang w:val="en-US"/>
        </w:rPr>
        <w:t>Enhance peak positions.</w:t>
      </w:r>
    </w:p>
    <w:p w14:paraId="31FE9441" w14:textId="0C5384C8" w:rsidR="00E23EB9" w:rsidRDefault="000E3EAC" w:rsidP="00E23EB9">
      <w:pPr>
        <w:pStyle w:val="NormalMain"/>
        <w:numPr>
          <w:ilvl w:val="0"/>
          <w:numId w:val="16"/>
        </w:numPr>
        <w:rPr>
          <w:lang w:val="en-US"/>
        </w:rPr>
      </w:pPr>
      <w:r>
        <w:rPr>
          <w:lang w:val="en-US"/>
        </w:rPr>
        <w:t>Calculate RR intervals</w:t>
      </w:r>
    </w:p>
    <w:p w14:paraId="7B199291" w14:textId="49946C37" w:rsidR="000E3EAC" w:rsidRDefault="000E3EAC" w:rsidP="00E23EB9">
      <w:pPr>
        <w:pStyle w:val="NormalMain"/>
        <w:numPr>
          <w:ilvl w:val="0"/>
          <w:numId w:val="16"/>
        </w:numPr>
        <w:rPr>
          <w:lang w:val="en-US"/>
        </w:rPr>
      </w:pPr>
      <w:r>
        <w:rPr>
          <w:lang w:val="en-US"/>
        </w:rPr>
        <w:t>Apply median filter</w:t>
      </w:r>
    </w:p>
    <w:p w14:paraId="5A0349B0" w14:textId="5CE9C6EE" w:rsidR="00E175FC" w:rsidRDefault="00E175FC" w:rsidP="0077142E">
      <w:pPr>
        <w:pStyle w:val="NormalMain"/>
        <w:rPr>
          <w:lang w:val="en-US"/>
        </w:rPr>
      </w:pPr>
      <w:r>
        <w:rPr>
          <w:lang w:val="en-US"/>
        </w:rPr>
        <w:t xml:space="preserve">Assuming extraction method to work perfectly, no preprocessing steps are required. However, sometimes peak search algorithm can consider one noise peak before the actual one, decreasing RR interval, hence, increasing BPM value. </w:t>
      </w:r>
      <w:r w:rsidR="0077142E">
        <w:rPr>
          <w:lang w:val="en-US"/>
        </w:rPr>
        <w:t xml:space="preserve">This leads to spikes in </w:t>
      </w:r>
      <w:r w:rsidR="00F277DB">
        <w:rPr>
          <w:lang w:val="en-US"/>
        </w:rPr>
        <w:t xml:space="preserve">fetal heart rate </w:t>
      </w:r>
      <w:r w:rsidR="0077142E">
        <w:rPr>
          <w:lang w:val="en-US"/>
        </w:rPr>
        <w:t>tracings</w:t>
      </w:r>
      <w:r w:rsidR="00F277DB">
        <w:rPr>
          <w:lang w:val="en-US"/>
        </w:rPr>
        <w:t>. They can be shown in figure 2.16.</w:t>
      </w:r>
    </w:p>
    <w:p w14:paraId="0F81741A" w14:textId="664E6FF2" w:rsidR="00945C1C" w:rsidRDefault="00945C1C" w:rsidP="0077142E">
      <w:pPr>
        <w:pStyle w:val="NormalMain"/>
        <w:rPr>
          <w:lang w:val="en-US"/>
        </w:rPr>
      </w:pPr>
      <w:r>
        <w:rPr>
          <w:lang w:val="en-US"/>
        </w:rPr>
        <w:t>In addition, external sources of Fetal Heart Rate data (from cardiotocography or ultrasound)</w:t>
      </w:r>
      <w:r w:rsidR="00106BB1">
        <w:rPr>
          <w:lang w:val="en-US"/>
        </w:rPr>
        <w:t xml:space="preserve"> exist as databases. They in general face with problems like heart rate artifacts, the lack of data or missed data and highly noised segments</w:t>
      </w:r>
      <w:r w:rsidR="00106BB1" w:rsidRPr="00106BB1">
        <w:rPr>
          <w:lang w:val="en-US"/>
        </w:rPr>
        <w:t xml:space="preserve"> </w:t>
      </w:r>
      <w:r w:rsidR="00106BB1">
        <w:rPr>
          <w:lang w:val="en-US"/>
        </w:rPr>
        <w:t xml:space="preserve">[44]. So, it should have additional ways of processing. For example, artifact elimination methods and interpolation. However, not all of data can be processed successfully, thus, segment deletion is also applied in this situation. </w:t>
      </w:r>
    </w:p>
    <w:p w14:paraId="310FEC2C" w14:textId="457381A3" w:rsidR="00F277DB" w:rsidRDefault="00F277DB" w:rsidP="00F277DB">
      <w:pPr>
        <w:pStyle w:val="NormalMain"/>
        <w:ind w:firstLine="0"/>
        <w:rPr>
          <w:lang w:val="en-US"/>
        </w:rPr>
      </w:pPr>
      <w:r>
        <w:rPr>
          <w:noProof/>
          <w:lang w:val="en-US"/>
        </w:rPr>
        <w:lastRenderedPageBreak/>
        <w:drawing>
          <wp:inline distT="0" distB="0" distL="0" distR="0" wp14:anchorId="729A8E9B" wp14:editId="0AF1F145">
            <wp:extent cx="5940425" cy="28841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 (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884170"/>
                    </a:xfrm>
                    <a:prstGeom prst="rect">
                      <a:avLst/>
                    </a:prstGeom>
                  </pic:spPr>
                </pic:pic>
              </a:graphicData>
            </a:graphic>
          </wp:inline>
        </w:drawing>
      </w:r>
    </w:p>
    <w:p w14:paraId="7B411BF5" w14:textId="4020113E" w:rsidR="00F277DB" w:rsidRDefault="00F277DB" w:rsidP="00F277DB">
      <w:pPr>
        <w:pStyle w:val="NormalMain"/>
        <w:ind w:firstLine="0"/>
        <w:jc w:val="center"/>
        <w:rPr>
          <w:lang w:val="en-US"/>
        </w:rPr>
      </w:pPr>
      <w:r>
        <w:rPr>
          <w:lang w:val="en-US"/>
        </w:rPr>
        <w:t>Figure 2.16 – Fetal heart rate without processing</w:t>
      </w:r>
    </w:p>
    <w:p w14:paraId="2942423B" w14:textId="26D07567" w:rsidR="00F277DB" w:rsidRDefault="00F277DB" w:rsidP="00F277DB">
      <w:pPr>
        <w:pStyle w:val="NormalMain"/>
        <w:rPr>
          <w:lang w:val="en-US"/>
        </w:rPr>
      </w:pPr>
      <w:r>
        <w:rPr>
          <w:lang w:val="en-US"/>
        </w:rPr>
        <w:t xml:space="preserve">There are a lot of easy to notice spikes, single values or sets with abnormally high values. However, some baseline change can be detected too, for example, close to 160s increase in bpm. </w:t>
      </w:r>
    </w:p>
    <w:p w14:paraId="2634A9AA" w14:textId="505E5504" w:rsidR="00F277DB" w:rsidRDefault="00F277DB" w:rsidP="00F277DB">
      <w:pPr>
        <w:pStyle w:val="NormalMain"/>
        <w:rPr>
          <w:lang w:val="en-US"/>
        </w:rPr>
      </w:pPr>
      <w:r>
        <w:rPr>
          <w:lang w:val="en-US"/>
        </w:rPr>
        <w:t>Sometimes it is useful to perform calculations in milliseconds instead of bpm. Converting is pretty easy and is presented in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277DB" w14:paraId="5CE08536" w14:textId="77777777" w:rsidTr="00106BB1">
        <w:tc>
          <w:tcPr>
            <w:tcW w:w="8642" w:type="dxa"/>
          </w:tcPr>
          <w:p w14:paraId="17A7F561" w14:textId="0986C3F0" w:rsidR="00F277DB" w:rsidRDefault="00F277DB" w:rsidP="00106BB1">
            <w:pPr>
              <w:pStyle w:val="NormalMain"/>
              <w:ind w:firstLine="0"/>
              <w:rPr>
                <w:lang w:val="en-US"/>
              </w:rPr>
            </w:pPr>
            <m:oMathPara>
              <m:oMath>
                <m:r>
                  <w:rPr>
                    <w:rFonts w:ascii="Cambria Math" w:hAnsi="Cambria Math"/>
                    <w:lang w:val="en-US"/>
                  </w:rPr>
                  <m:t>RR=</m:t>
                </m:r>
                <m:f>
                  <m:fPr>
                    <m:ctrlPr>
                      <w:rPr>
                        <w:rFonts w:ascii="Cambria Math" w:hAnsi="Cambria Math"/>
                        <w:i/>
                        <w:lang w:val="en-US"/>
                      </w:rPr>
                    </m:ctrlPr>
                  </m:fPr>
                  <m:num>
                    <m:r>
                      <w:rPr>
                        <w:rFonts w:ascii="Cambria Math" w:hAnsi="Cambria Math"/>
                        <w:lang w:val="en-US"/>
                      </w:rPr>
                      <m:t>60.000</m:t>
                    </m:r>
                  </m:num>
                  <m:den>
                    <m:r>
                      <w:rPr>
                        <w:rFonts w:ascii="Cambria Math" w:hAnsi="Cambria Math"/>
                        <w:lang w:val="en-US"/>
                      </w:rPr>
                      <m:t>bpm</m:t>
                    </m:r>
                  </m:den>
                </m:f>
              </m:oMath>
            </m:oMathPara>
          </w:p>
        </w:tc>
        <w:tc>
          <w:tcPr>
            <w:tcW w:w="703" w:type="dxa"/>
          </w:tcPr>
          <w:p w14:paraId="217D3ED7" w14:textId="7934F0A2" w:rsidR="00F277DB" w:rsidRDefault="00F277DB" w:rsidP="00106BB1">
            <w:pPr>
              <w:pStyle w:val="NormalMain"/>
              <w:ind w:firstLine="0"/>
              <w:rPr>
                <w:lang w:val="en-US"/>
              </w:rPr>
            </w:pPr>
            <w:r>
              <w:rPr>
                <w:lang w:val="en-US"/>
              </w:rPr>
              <w:t>(14)</w:t>
            </w:r>
          </w:p>
        </w:tc>
      </w:tr>
    </w:tbl>
    <w:p w14:paraId="4DF052DE" w14:textId="53E8CAC1" w:rsidR="00F277DB" w:rsidRDefault="00F277DB" w:rsidP="00F277DB">
      <w:pPr>
        <w:pStyle w:val="NormalMain"/>
        <w:rPr>
          <w:lang w:val="en-US"/>
        </w:rPr>
      </w:pPr>
      <w:r>
        <w:rPr>
          <w:lang w:val="en-US"/>
        </w:rPr>
        <w:t xml:space="preserve">Where </w:t>
      </w:r>
      <w:r w:rsidRPr="00F277DB">
        <w:rPr>
          <w:i/>
          <w:lang w:val="en-US"/>
        </w:rPr>
        <w:t>RR</w:t>
      </w:r>
      <w:r>
        <w:rPr>
          <w:lang w:val="en-US"/>
        </w:rPr>
        <w:t xml:space="preserve"> is an interval between QRS complexes and bpm is a generally used value for reflection of heart rate. This formula can be </w:t>
      </w:r>
      <w:r w:rsidR="000201F1">
        <w:rPr>
          <w:lang w:val="en-US"/>
        </w:rPr>
        <w:t>reversed;</w:t>
      </w:r>
      <w:r>
        <w:rPr>
          <w:lang w:val="en-US"/>
        </w:rPr>
        <w:t xml:space="preserve"> hence, </w:t>
      </w:r>
      <w:r w:rsidR="000201F1">
        <w:rPr>
          <w:lang w:val="en-US"/>
        </w:rPr>
        <w:t>one method can be used to convert values in both ways.</w:t>
      </w:r>
      <w:r w:rsidR="00672E77">
        <w:rPr>
          <w:lang w:val="en-US"/>
        </w:rPr>
        <w:t xml:space="preserve"> </w:t>
      </w:r>
    </w:p>
    <w:p w14:paraId="24B73092" w14:textId="08ABD620" w:rsidR="00672E77" w:rsidRDefault="00672E77" w:rsidP="00F277DB">
      <w:pPr>
        <w:pStyle w:val="NormalMain"/>
        <w:rPr>
          <w:lang w:val="en-US"/>
        </w:rPr>
      </w:pPr>
      <w:r>
        <w:rPr>
          <w:lang w:val="en-US"/>
        </w:rPr>
        <w:t xml:space="preserve">Although, spikes are indicators of missing values, they have a point, thus, interpolation is not required, there is no need to </w:t>
      </w:r>
      <w:r w:rsidRPr="00672E77">
        <w:rPr>
          <w:i/>
          <w:lang w:val="en-US"/>
        </w:rPr>
        <w:t xml:space="preserve">connect </w:t>
      </w:r>
      <w:r>
        <w:rPr>
          <w:lang w:val="en-US"/>
        </w:rPr>
        <w:t xml:space="preserve">values by adding points. Smooth filters are the best approach for spikes rejection, one way to perform smooth filter is to apply low pass filtering, but it can highly interrupt morphology. Another approach is to use wavelet decomposition, but this operation consumes computation time drastically. </w:t>
      </w:r>
    </w:p>
    <w:p w14:paraId="43425022" w14:textId="6A137C64" w:rsidR="00672E77" w:rsidRDefault="00672E77" w:rsidP="00F277DB">
      <w:pPr>
        <w:pStyle w:val="NormalMain"/>
        <w:rPr>
          <w:lang w:val="en-US"/>
        </w:rPr>
      </w:pPr>
      <w:r>
        <w:rPr>
          <w:lang w:val="en-US"/>
        </w:rPr>
        <w:t>Simple algorithm was used</w:t>
      </w:r>
      <w:r w:rsidR="00FE1C4D">
        <w:rPr>
          <w:lang w:val="en-US"/>
        </w:rPr>
        <w:t>;</w:t>
      </w:r>
      <w:r>
        <w:rPr>
          <w:lang w:val="en-US"/>
        </w:rPr>
        <w:t xml:space="preserve"> median filtering with small window about (3-6 points) </w:t>
      </w:r>
      <w:r w:rsidR="00FE1C4D">
        <w:rPr>
          <w:lang w:val="en-US"/>
        </w:rPr>
        <w:t xml:space="preserve">will reject most of peaks and make a group delay in couple of seconds. Filtration is performed in the way very close to convolution operation, but instead </w:t>
      </w:r>
      <w:r w:rsidR="00FE1C4D">
        <w:rPr>
          <w:lang w:val="en-US"/>
        </w:rPr>
        <w:lastRenderedPageBreak/>
        <w:t>o</w:t>
      </w:r>
      <w:r w:rsidR="00C313C8">
        <w:rPr>
          <w:lang w:val="en-US"/>
        </w:rPr>
        <w:t>f</w:t>
      </w:r>
      <w:r w:rsidR="00FE1C4D">
        <w:rPr>
          <w:lang w:val="en-US"/>
        </w:rPr>
        <w:t xml:space="preserve"> summation it uses the choice of central element in ordered list with window size. Results after median filt</w:t>
      </w:r>
      <w:r w:rsidR="00E60ABB">
        <w:rPr>
          <w:lang w:val="en-US"/>
        </w:rPr>
        <w:t>ration</w:t>
      </w:r>
      <w:r w:rsidR="00FE1C4D">
        <w:rPr>
          <w:lang w:val="en-US"/>
        </w:rPr>
        <w:t xml:space="preserve"> with golden signal are presented in figure 2.17</w:t>
      </w:r>
      <w:r w:rsidR="00E60ABB">
        <w:rPr>
          <w:lang w:val="en-US"/>
        </w:rPr>
        <w:t xml:space="preserve"> – 2.18</w:t>
      </w:r>
    </w:p>
    <w:p w14:paraId="2704FCEB" w14:textId="0EDAC24E" w:rsidR="00E60ABB" w:rsidRDefault="00FE1C4D" w:rsidP="00E60ABB">
      <w:pPr>
        <w:pStyle w:val="NormalMain"/>
        <w:ind w:firstLine="0"/>
        <w:jc w:val="center"/>
        <w:rPr>
          <w:lang w:val="en-US"/>
        </w:rPr>
      </w:pPr>
      <w:r>
        <w:rPr>
          <w:noProof/>
          <w:lang w:val="en-US"/>
        </w:rPr>
        <w:drawing>
          <wp:inline distT="0" distB="0" distL="0" distR="0" wp14:anchorId="04094DAD" wp14:editId="08474F99">
            <wp:extent cx="5638800" cy="25088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 (18).png"/>
                    <pic:cNvPicPr/>
                  </pic:nvPicPr>
                  <pic:blipFill rotWithShape="1">
                    <a:blip r:embed="rId40" cstate="print">
                      <a:extLst>
                        <a:ext uri="{28A0092B-C50C-407E-A947-70E740481C1C}">
                          <a14:useLocalDpi xmlns:a14="http://schemas.microsoft.com/office/drawing/2010/main" val="0"/>
                        </a:ext>
                      </a:extLst>
                    </a:blip>
                    <a:srcRect t="6794" r="5078"/>
                    <a:stretch/>
                  </pic:blipFill>
                  <pic:spPr bwMode="auto">
                    <a:xfrm>
                      <a:off x="0" y="0"/>
                      <a:ext cx="5638800" cy="2508885"/>
                    </a:xfrm>
                    <a:prstGeom prst="rect">
                      <a:avLst/>
                    </a:prstGeom>
                    <a:ln>
                      <a:noFill/>
                    </a:ln>
                    <a:extLst>
                      <a:ext uri="{53640926-AAD7-44D8-BBD7-CCE9431645EC}">
                        <a14:shadowObscured xmlns:a14="http://schemas.microsoft.com/office/drawing/2010/main"/>
                      </a:ext>
                    </a:extLst>
                  </pic:spPr>
                </pic:pic>
              </a:graphicData>
            </a:graphic>
          </wp:inline>
        </w:drawing>
      </w:r>
      <w:r w:rsidR="00E60ABB">
        <w:rPr>
          <w:lang w:val="en-US"/>
        </w:rPr>
        <w:t>Figure 2.17 – Standard Fetal Heart Rate signal</w:t>
      </w:r>
    </w:p>
    <w:p w14:paraId="7D371DBA" w14:textId="1BB23E33" w:rsidR="00E60ABB" w:rsidRPr="00E60ABB" w:rsidRDefault="00E60ABB" w:rsidP="00E60ABB">
      <w:pPr>
        <w:pStyle w:val="NormalMain"/>
        <w:rPr>
          <w:lang w:val="en-US"/>
        </w:rPr>
      </w:pPr>
      <w:r>
        <w:rPr>
          <w:lang w:val="en-US"/>
        </w:rPr>
        <w:t xml:space="preserve">It is highly noticed that signal contains low resolution, or adjacent values are similar or with very small difference. However, on the tracing of 3 minutes wave rhythm is detected. </w:t>
      </w:r>
    </w:p>
    <w:p w14:paraId="77191F08" w14:textId="2008DB88" w:rsidR="00E60ABB" w:rsidRDefault="00FE1C4D" w:rsidP="00E60ABB">
      <w:pPr>
        <w:pStyle w:val="NormalMain"/>
        <w:ind w:firstLine="0"/>
        <w:jc w:val="center"/>
        <w:rPr>
          <w:lang w:val="en-US"/>
        </w:rPr>
      </w:pPr>
      <w:r>
        <w:rPr>
          <w:noProof/>
          <w:lang w:val="en-US"/>
        </w:rPr>
        <w:drawing>
          <wp:inline distT="0" distB="0" distL="0" distR="0" wp14:anchorId="08703D04" wp14:editId="65E16E5A">
            <wp:extent cx="5638800" cy="26631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7).png"/>
                    <pic:cNvPicPr/>
                  </pic:nvPicPr>
                  <pic:blipFill rotWithShape="1">
                    <a:blip r:embed="rId41" cstate="print">
                      <a:extLst>
                        <a:ext uri="{28A0092B-C50C-407E-A947-70E740481C1C}">
                          <a14:useLocalDpi xmlns:a14="http://schemas.microsoft.com/office/drawing/2010/main" val="0"/>
                        </a:ext>
                      </a:extLst>
                    </a:blip>
                    <a:srcRect t="7662" r="5078"/>
                    <a:stretch/>
                  </pic:blipFill>
                  <pic:spPr bwMode="auto">
                    <a:xfrm>
                      <a:off x="0" y="0"/>
                      <a:ext cx="5638800" cy="2663190"/>
                    </a:xfrm>
                    <a:prstGeom prst="rect">
                      <a:avLst/>
                    </a:prstGeom>
                    <a:ln>
                      <a:noFill/>
                    </a:ln>
                    <a:extLst>
                      <a:ext uri="{53640926-AAD7-44D8-BBD7-CCE9431645EC}">
                        <a14:shadowObscured xmlns:a14="http://schemas.microsoft.com/office/drawing/2010/main"/>
                      </a:ext>
                    </a:extLst>
                  </pic:spPr>
                </pic:pic>
              </a:graphicData>
            </a:graphic>
          </wp:inline>
        </w:drawing>
      </w:r>
      <w:r w:rsidR="00E60ABB">
        <w:rPr>
          <w:lang w:val="en-US"/>
        </w:rPr>
        <w:t>Figure 2.18 – Obtained Fetal Heart Rate signal</w:t>
      </w:r>
    </w:p>
    <w:p w14:paraId="1B3E9676" w14:textId="4C804FF5" w:rsidR="000201F1" w:rsidRDefault="00227DB2" w:rsidP="00F277DB">
      <w:pPr>
        <w:pStyle w:val="NormalMain"/>
        <w:rPr>
          <w:lang w:val="en-US"/>
        </w:rPr>
      </w:pPr>
      <w:r>
        <w:rPr>
          <w:lang w:val="en-US"/>
        </w:rPr>
        <w:t xml:space="preserve">Both traces are similar with small insignificant differences in values. </w:t>
      </w:r>
      <w:r w:rsidR="00E60ABB">
        <w:rPr>
          <w:lang w:val="en-US"/>
        </w:rPr>
        <w:t xml:space="preserve">While signals use the same kernel size for medial filtration, there are still more details can be detected in standard figure. </w:t>
      </w:r>
    </w:p>
    <w:p w14:paraId="718836CD" w14:textId="158A3B13" w:rsidR="00227DB2" w:rsidRDefault="00CF3C7C" w:rsidP="00227DB2">
      <w:pPr>
        <w:pStyle w:val="subTitle2"/>
      </w:pPr>
      <w:r>
        <w:t>Discovering fetal critical conditions</w:t>
      </w:r>
    </w:p>
    <w:p w14:paraId="7308F7C7" w14:textId="5067E075" w:rsidR="00CF3C7C" w:rsidRDefault="00384C95" w:rsidP="00CF3C7C">
      <w:pPr>
        <w:pStyle w:val="NormalMain"/>
        <w:rPr>
          <w:lang w:val="en-US"/>
        </w:rPr>
      </w:pPr>
      <w:r>
        <w:rPr>
          <w:lang w:val="en-US"/>
        </w:rPr>
        <w:lastRenderedPageBreak/>
        <w:t>There are no exact methods for discovering fetal state with fetal electrocardiogram, although, the fundamentals of fetal heart rate were built. Several feature types are used for health assessment. They all are divided by nature of indicators described in the list below</w:t>
      </w:r>
      <w:r w:rsidR="002F6D76">
        <w:rPr>
          <w:lang w:val="en-US"/>
        </w:rPr>
        <w:t xml:space="preserve"> [45]</w:t>
      </w:r>
      <w:r>
        <w:rPr>
          <w:lang w:val="en-US"/>
        </w:rPr>
        <w:t>:</w:t>
      </w:r>
    </w:p>
    <w:p w14:paraId="6E1CD04A" w14:textId="46064E5F" w:rsidR="00384C95" w:rsidRDefault="00384C95" w:rsidP="002F6D76">
      <w:pPr>
        <w:pStyle w:val="NormalMain"/>
        <w:numPr>
          <w:ilvl w:val="0"/>
          <w:numId w:val="17"/>
        </w:numPr>
        <w:rPr>
          <w:lang w:val="en-US"/>
        </w:rPr>
      </w:pPr>
      <w:r>
        <w:rPr>
          <w:lang w:val="en-US"/>
        </w:rPr>
        <w:t>Morphological features</w:t>
      </w:r>
    </w:p>
    <w:p w14:paraId="7AF95C03" w14:textId="77AB5C4D" w:rsidR="00384C95" w:rsidRDefault="00384C95" w:rsidP="002F6D76">
      <w:pPr>
        <w:pStyle w:val="NormalMain"/>
        <w:numPr>
          <w:ilvl w:val="0"/>
          <w:numId w:val="17"/>
        </w:numPr>
        <w:rPr>
          <w:lang w:val="en-US"/>
        </w:rPr>
      </w:pPr>
      <w:r>
        <w:rPr>
          <w:lang w:val="en-US"/>
        </w:rPr>
        <w:t xml:space="preserve">Time-domain </w:t>
      </w:r>
    </w:p>
    <w:p w14:paraId="684795C8" w14:textId="77777777" w:rsidR="00384C95" w:rsidRDefault="00384C95" w:rsidP="002F6D76">
      <w:pPr>
        <w:pStyle w:val="NormalMain"/>
        <w:numPr>
          <w:ilvl w:val="0"/>
          <w:numId w:val="17"/>
        </w:numPr>
        <w:rPr>
          <w:lang w:val="en-US"/>
        </w:rPr>
      </w:pPr>
      <w:r>
        <w:rPr>
          <w:lang w:val="en-US"/>
        </w:rPr>
        <w:t>Frequency-domain</w:t>
      </w:r>
    </w:p>
    <w:p w14:paraId="2B954A0B" w14:textId="05B9C620" w:rsidR="00384C95" w:rsidRPr="00384C95" w:rsidRDefault="00384C95" w:rsidP="002F6D76">
      <w:pPr>
        <w:pStyle w:val="NormalMain"/>
        <w:numPr>
          <w:ilvl w:val="0"/>
          <w:numId w:val="17"/>
        </w:numPr>
        <w:rPr>
          <w:lang w:val="en-US"/>
        </w:rPr>
      </w:pPr>
      <w:r>
        <w:rPr>
          <w:lang w:val="en-US"/>
        </w:rPr>
        <w:t xml:space="preserve">Non-linear </w:t>
      </w:r>
    </w:p>
    <w:p w14:paraId="0AB52ACD" w14:textId="0A98AC69" w:rsidR="00174D3C" w:rsidRDefault="002F6D76" w:rsidP="00174D3C">
      <w:pPr>
        <w:pStyle w:val="NormalMain"/>
        <w:rPr>
          <w:lang w:val="en-US"/>
        </w:rPr>
      </w:pPr>
      <w:r>
        <w:rPr>
          <w:lang w:val="en-US"/>
        </w:rPr>
        <w:t xml:space="preserve">However, this paper includes morphological features and time-domain ones. Time domain features are more interpretable and easier to find; however, all methods should be considered in future for an algorithm improvement. </w:t>
      </w:r>
    </w:p>
    <w:p w14:paraId="1E1AFB82" w14:textId="45DCFC4A" w:rsidR="002F6D76" w:rsidRDefault="002F6D76" w:rsidP="00174D3C">
      <w:pPr>
        <w:pStyle w:val="NormalMain"/>
        <w:rPr>
          <w:lang w:val="en-US"/>
        </w:rPr>
      </w:pPr>
      <w:r>
        <w:rPr>
          <w:lang w:val="en-US"/>
        </w:rPr>
        <w:t xml:space="preserve">Fetal heart rate is presented in the form of RR intervals, or intervals between subsequent QRS complexes. Adult human has change of heart rate with age. Fetus, since it is fast growing, have heart rate changes significantly with weeks of life: more weeks it is, lower average rate it has and higher variability. These parameters are called </w:t>
      </w:r>
      <w:r w:rsidRPr="002F6D76">
        <w:rPr>
          <w:i/>
          <w:lang w:val="en-US"/>
        </w:rPr>
        <w:t>baseline</w:t>
      </w:r>
      <w:r>
        <w:rPr>
          <w:lang w:val="en-US"/>
        </w:rPr>
        <w:t xml:space="preserve"> and </w:t>
      </w:r>
      <w:r w:rsidRPr="002F6D76">
        <w:rPr>
          <w:i/>
          <w:lang w:val="en-US"/>
        </w:rPr>
        <w:t>heart rate variability</w:t>
      </w:r>
      <w:r>
        <w:rPr>
          <w:lang w:val="en-US"/>
        </w:rPr>
        <w:t xml:space="preserve">. </w:t>
      </w:r>
      <w:r w:rsidR="00BD36D5">
        <w:rPr>
          <w:lang w:val="en-US"/>
        </w:rPr>
        <w:t xml:space="preserve">Baseline can be calculated in different ways; however, it means the same physical value. For examples, ones use simple average techniques, others use advanced, robust methods for make this parameter stable. </w:t>
      </w:r>
    </w:p>
    <w:p w14:paraId="1C5C781C" w14:textId="231BA4D1" w:rsidR="00032EED" w:rsidRDefault="00BD36D5" w:rsidP="00174D3C">
      <w:pPr>
        <w:pStyle w:val="NormalMain"/>
        <w:rPr>
          <w:lang w:val="en-US"/>
        </w:rPr>
      </w:pPr>
      <w:r>
        <w:rPr>
          <w:lang w:val="en-US"/>
        </w:rPr>
        <w:t xml:space="preserve">In the current paper a histogram method has been used. The idea is simple and contains only the calculation of elements for each bin. The bin with maximum elements defines a value, which is considered to be the baseline. Histogram approach provide parameter to be similar to median value of fetal heart rate, but bin settings, including number of bins or their ranges, </w:t>
      </w:r>
      <w:r w:rsidR="00032EED">
        <w:rPr>
          <w:lang w:val="en-US"/>
        </w:rPr>
        <w:t>increase</w:t>
      </w:r>
      <w:r>
        <w:rPr>
          <w:lang w:val="en-US"/>
        </w:rPr>
        <w:t xml:space="preserve"> </w:t>
      </w:r>
      <w:r w:rsidR="00032EED">
        <w:rPr>
          <w:lang w:val="en-US"/>
        </w:rPr>
        <w:t>value understanding</w:t>
      </w:r>
      <w:r>
        <w:rPr>
          <w:lang w:val="en-US"/>
        </w:rPr>
        <w:t xml:space="preserve"> of baseline. </w:t>
      </w:r>
      <w:r w:rsidR="00032EED">
        <w:rPr>
          <w:lang w:val="en-US"/>
        </w:rPr>
        <w:t>The process of baseline calculation is presented in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32EED" w14:paraId="7DB47E77" w14:textId="77777777" w:rsidTr="00135955">
        <w:tc>
          <w:tcPr>
            <w:tcW w:w="8642" w:type="dxa"/>
          </w:tcPr>
          <w:p w14:paraId="7D2D2BDB" w14:textId="115C2829" w:rsidR="00032EED" w:rsidRDefault="00032EED" w:rsidP="00012434">
            <w:pPr>
              <w:pStyle w:val="NormalMain"/>
              <w:ind w:firstLine="0"/>
              <w:rPr>
                <w:lang w:val="en-US"/>
              </w:rPr>
            </w:pPr>
            <m:oMathPara>
              <m:oMath>
                <m:r>
                  <w:rPr>
                    <w:rFonts w:ascii="Cambria Math" w:hAnsi="Cambria Math"/>
                    <w:lang w:val="en-US"/>
                  </w:rPr>
                  <m:t>baseline=argmax(hist</m:t>
                </m:r>
                <m:d>
                  <m:dPr>
                    <m:ctrlPr>
                      <w:rPr>
                        <w:rFonts w:ascii="Cambria Math" w:hAnsi="Cambria Math"/>
                        <w:i/>
                        <w:lang w:val="en-US"/>
                      </w:rPr>
                    </m:ctrlPr>
                  </m:dPr>
                  <m:e>
                    <m:r>
                      <w:rPr>
                        <w:rFonts w:ascii="Cambria Math" w:hAnsi="Cambria Math"/>
                        <w:lang w:val="en-US"/>
                      </w:rPr>
                      <m:t>FHR</m:t>
                    </m:r>
                  </m:e>
                </m:d>
                <m:r>
                  <w:rPr>
                    <w:rFonts w:ascii="Cambria Math" w:hAnsi="Cambria Math"/>
                    <w:lang w:val="en-US"/>
                  </w:rPr>
                  <m:t>)</m:t>
                </m:r>
              </m:oMath>
            </m:oMathPara>
          </w:p>
        </w:tc>
        <w:tc>
          <w:tcPr>
            <w:tcW w:w="703" w:type="dxa"/>
          </w:tcPr>
          <w:p w14:paraId="48F86E83" w14:textId="26D9E608" w:rsidR="00032EED" w:rsidRDefault="00032EED" w:rsidP="00012434">
            <w:pPr>
              <w:pStyle w:val="NormalMain"/>
              <w:ind w:firstLine="0"/>
              <w:rPr>
                <w:lang w:val="en-US"/>
              </w:rPr>
            </w:pPr>
            <w:r>
              <w:rPr>
                <w:lang w:val="en-US"/>
              </w:rPr>
              <w:t>(14)</w:t>
            </w:r>
          </w:p>
        </w:tc>
      </w:tr>
    </w:tbl>
    <w:p w14:paraId="5F132988" w14:textId="649C8C59" w:rsidR="00032EED" w:rsidRDefault="00032EED" w:rsidP="00174D3C">
      <w:pPr>
        <w:pStyle w:val="NormalMain"/>
        <w:rPr>
          <w:lang w:val="en-US"/>
        </w:rPr>
      </w:pPr>
      <w:r>
        <w:rPr>
          <w:lang w:val="en-US"/>
        </w:rPr>
        <w:t xml:space="preserve">Where </w:t>
      </w:r>
      <w:r w:rsidRPr="00032EED">
        <w:rPr>
          <w:i/>
          <w:lang w:val="en-US"/>
        </w:rPr>
        <w:t>argmax</w:t>
      </w:r>
      <w:r>
        <w:rPr>
          <w:lang w:val="en-US"/>
        </w:rPr>
        <w:t xml:space="preserve"> function means argument of maximum value in the set. </w:t>
      </w:r>
      <w:r w:rsidRPr="00032EED">
        <w:rPr>
          <w:i/>
          <w:lang w:val="en-US"/>
        </w:rPr>
        <w:t>Hist</w:t>
      </w:r>
      <w:r>
        <w:rPr>
          <w:lang w:val="en-US"/>
        </w:rPr>
        <w:t xml:space="preserve"> builds histogram and outputs number of elements for each bin array. The number of bins used is 15, which provide more resolution for baseline value.</w:t>
      </w:r>
    </w:p>
    <w:p w14:paraId="566A6E20" w14:textId="25AE391B" w:rsidR="0092491C" w:rsidRPr="004363B4" w:rsidRDefault="00032EED" w:rsidP="00174D3C">
      <w:pPr>
        <w:pStyle w:val="NormalMain"/>
        <w:rPr>
          <w:lang w:val="en-US"/>
        </w:rPr>
      </w:pPr>
      <w:r>
        <w:rPr>
          <w:lang w:val="en-US"/>
        </w:rPr>
        <w:lastRenderedPageBreak/>
        <w:t xml:space="preserve">Fetal heart rate </w:t>
      </w:r>
      <w:r w:rsidR="006851CC">
        <w:rPr>
          <w:lang w:val="en-US"/>
        </w:rPr>
        <w:t xml:space="preserve">variation amplitude </w:t>
      </w:r>
      <w:r>
        <w:rPr>
          <w:lang w:val="en-US"/>
        </w:rPr>
        <w:t>is a deviation from</w:t>
      </w:r>
      <w:r w:rsidR="004363B4" w:rsidRPr="004363B4">
        <w:rPr>
          <w:lang w:val="en-US"/>
        </w:rPr>
        <w:t xml:space="preserve"> </w:t>
      </w:r>
      <w:r w:rsidR="004363B4">
        <w:rPr>
          <w:lang w:val="en-US"/>
        </w:rPr>
        <w:t>a</w:t>
      </w:r>
      <w:r>
        <w:rPr>
          <w:lang w:val="en-US"/>
        </w:rPr>
        <w:t xml:space="preserve"> baseline</w:t>
      </w:r>
      <w:r w:rsidR="004363B4">
        <w:rPr>
          <w:lang w:val="en-US"/>
        </w:rPr>
        <w:t xml:space="preserve">, all human beings </w:t>
      </w:r>
      <w:r w:rsidR="0092491C">
        <w:rPr>
          <w:lang w:val="en-US"/>
        </w:rPr>
        <w:t>should have it as adaptive heart mechanism. It can be calculated from the formula 15</w:t>
      </w:r>
      <w:r w:rsidR="006851CC">
        <w:rPr>
          <w:lang w:val="en-US"/>
        </w:rPr>
        <w:t xml:space="preserve">. </w:t>
      </w:r>
      <w:r w:rsidR="00ED2EF2">
        <w:rPr>
          <w:lang w:val="en-US"/>
        </w:rPr>
        <w:t xml:space="preserve">In addition, </w:t>
      </w:r>
      <w:r w:rsidR="0092491C">
        <w:rPr>
          <w:lang w:val="en-US"/>
        </w:rPr>
        <w:t xml:space="preserve">should be cleared from artifacts and accelerations/decelerations first.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62DDB159" w14:textId="77777777" w:rsidTr="00135955">
        <w:tc>
          <w:tcPr>
            <w:tcW w:w="8642" w:type="dxa"/>
          </w:tcPr>
          <w:p w14:paraId="4C0F93E5" w14:textId="3B983376" w:rsidR="0092491C" w:rsidRDefault="006851CC" w:rsidP="00012434">
            <w:pPr>
              <w:pStyle w:val="NormalMain"/>
              <w:ind w:firstLine="0"/>
              <w:rPr>
                <w:lang w:val="en-US"/>
              </w:rPr>
            </w:pPr>
            <m:oMathPara>
              <m:oMath>
                <m:r>
                  <w:rPr>
                    <w:rFonts w:ascii="Cambria Math" w:hAnsi="Cambria Math"/>
                    <w:lang w:val="en-US"/>
                  </w:rPr>
                  <m:t>Amp</m:t>
                </m:r>
                <m:r>
                  <w:rPr>
                    <w:rFonts w:ascii="Cambria Math" w:hAnsi="Cambria Math"/>
                    <w:lang w:val="en-US"/>
                  </w:rPr>
                  <m:t>Std</m:t>
                </m:r>
                <m:r>
                  <w:rPr>
                    <w:rFonts w:ascii="Cambria Math" w:hAnsi="Cambria Math"/>
                    <w:lang w:val="en-US"/>
                  </w:rPr>
                  <m:t>=std(</m:t>
                </m:r>
                <m:r>
                  <w:rPr>
                    <w:rFonts w:ascii="Cambria Math" w:hAnsi="Cambria Math"/>
                    <w:lang w:val="en-US"/>
                  </w:rPr>
                  <m:t>|</m:t>
                </m:r>
                <m:r>
                  <w:rPr>
                    <w:rFonts w:ascii="Cambria Math" w:hAnsi="Cambria Math"/>
                    <w:lang w:val="en-US"/>
                  </w:rPr>
                  <m:t>FHR</m:t>
                </m:r>
                <m:r>
                  <w:rPr>
                    <w:rFonts w:ascii="Cambria Math" w:hAnsi="Cambria Math"/>
                    <w:lang w:val="en-US"/>
                  </w:rPr>
                  <m:t>|</m:t>
                </m:r>
                <m:r>
                  <w:rPr>
                    <w:rFonts w:ascii="Cambria Math" w:hAnsi="Cambria Math"/>
                    <w:lang w:val="en-US"/>
                  </w:rPr>
                  <m:t>)</m:t>
                </m:r>
              </m:oMath>
            </m:oMathPara>
          </w:p>
        </w:tc>
        <w:tc>
          <w:tcPr>
            <w:tcW w:w="703" w:type="dxa"/>
          </w:tcPr>
          <w:p w14:paraId="0CA9A2F8" w14:textId="28E3D8AF" w:rsidR="0092491C" w:rsidRDefault="0092491C" w:rsidP="00012434">
            <w:pPr>
              <w:pStyle w:val="NormalMain"/>
              <w:ind w:firstLine="0"/>
              <w:rPr>
                <w:lang w:val="en-US"/>
              </w:rPr>
            </w:pPr>
            <w:r>
              <w:rPr>
                <w:lang w:val="en-US"/>
              </w:rPr>
              <w:t>(15)</w:t>
            </w:r>
          </w:p>
        </w:tc>
      </w:tr>
    </w:tbl>
    <w:p w14:paraId="64C12160" w14:textId="5D1E3DA6" w:rsidR="00032EED" w:rsidRDefault="0092491C" w:rsidP="00174D3C">
      <w:pPr>
        <w:pStyle w:val="NormalMain"/>
        <w:rPr>
          <w:lang w:val="en-US"/>
        </w:rPr>
      </w:pPr>
      <w:r>
        <w:rPr>
          <w:lang w:val="en-US"/>
        </w:rPr>
        <w:t xml:space="preserve">Where </w:t>
      </w:r>
      <w:r w:rsidR="006851CC">
        <w:rPr>
          <w:i/>
          <w:lang w:val="en-US"/>
        </w:rPr>
        <w:t>Amp</w:t>
      </w:r>
      <w:r w:rsidR="00D45C08">
        <w:rPr>
          <w:i/>
          <w:lang w:val="en-US"/>
        </w:rPr>
        <w:t>Std</w:t>
      </w:r>
      <w:r>
        <w:rPr>
          <w:lang w:val="en-US"/>
        </w:rPr>
        <w:t xml:space="preserve"> is fetal heart rate </w:t>
      </w:r>
      <w:r w:rsidR="006851CC">
        <w:rPr>
          <w:lang w:val="en-US"/>
        </w:rPr>
        <w:t>variation amplitude</w:t>
      </w:r>
      <w:r>
        <w:rPr>
          <w:lang w:val="en-US"/>
        </w:rPr>
        <w:t xml:space="preserve"> and std is function defines standard deviation. It is calculated as shown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4FB47F2F" w14:textId="77777777" w:rsidTr="0092491C">
        <w:tc>
          <w:tcPr>
            <w:tcW w:w="8642" w:type="dxa"/>
          </w:tcPr>
          <w:p w14:paraId="2D235918" w14:textId="63AF6925" w:rsidR="0092491C" w:rsidRDefault="0092491C" w:rsidP="00012434">
            <w:pPr>
              <w:pStyle w:val="NormalMain"/>
              <w:ind w:firstLine="0"/>
              <w:rPr>
                <w:lang w:val="en-US"/>
              </w:rPr>
            </w:pPr>
            <m:oMathPara>
              <m:oMath>
                <m:r>
                  <w:rPr>
                    <w:rFonts w:ascii="Cambria Math" w:hAnsi="Cambria Math"/>
                    <w:lang w:val="en-US"/>
                  </w:rPr>
                  <m:t>σ=</m:t>
                </m:r>
                <m:rad>
                  <m:radPr>
                    <m:degHide m:val="1"/>
                    <m:ctrlPr>
                      <w:rPr>
                        <w:rFonts w:ascii="Cambria Math" w:hAnsi="Cambria Math"/>
                        <w:lang w:val="en-US"/>
                      </w:rPr>
                    </m:ctrlPr>
                  </m:radPr>
                  <m:deg/>
                  <m:e>
                    <m:f>
                      <m:fPr>
                        <m:ctrlPr>
                          <w:rPr>
                            <w:rFonts w:ascii="Cambria Math" w:hAnsi="Cambria Math"/>
                            <w:lang w:val="en-US"/>
                          </w:rPr>
                        </m:ctrlPr>
                      </m:fPr>
                      <m:num>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num>
                      <m:den>
                        <m:r>
                          <w:rPr>
                            <w:rFonts w:ascii="Cambria Math" w:hAnsi="Cambria Math"/>
                            <w:lang w:val="en-US"/>
                          </w:rPr>
                          <m:t>N</m:t>
                        </m:r>
                      </m:den>
                    </m:f>
                  </m:e>
                </m:rad>
              </m:oMath>
            </m:oMathPara>
          </w:p>
        </w:tc>
        <w:tc>
          <w:tcPr>
            <w:tcW w:w="703" w:type="dxa"/>
            <w:vAlign w:val="center"/>
          </w:tcPr>
          <w:p w14:paraId="401DBBA5" w14:textId="7768FFC5" w:rsidR="0092491C" w:rsidRDefault="0092491C" w:rsidP="0092491C">
            <w:pPr>
              <w:pStyle w:val="NormalMain"/>
              <w:ind w:firstLine="0"/>
              <w:jc w:val="center"/>
              <w:rPr>
                <w:lang w:val="en-US"/>
              </w:rPr>
            </w:pPr>
            <w:r>
              <w:rPr>
                <w:lang w:val="en-US"/>
              </w:rPr>
              <w:t>(16)</w:t>
            </w:r>
          </w:p>
        </w:tc>
      </w:tr>
    </w:tbl>
    <w:p w14:paraId="429A4195" w14:textId="624F46C5" w:rsidR="0092491C" w:rsidRPr="004363B4" w:rsidRDefault="0092491C" w:rsidP="00174D3C">
      <w:pPr>
        <w:pStyle w:val="NormalMain"/>
        <w:rPr>
          <w:lang w:val="en-US"/>
        </w:rPr>
      </w:pPr>
      <w:r>
        <w:rPr>
          <w:lang w:val="en-US"/>
        </w:rPr>
        <w:t xml:space="preserve">Where </w:t>
      </w:r>
      <m:oMath>
        <m:r>
          <w:rPr>
            <w:rFonts w:ascii="Cambria Math" w:hAnsi="Cambria Math"/>
            <w:lang w:val="en-US"/>
          </w:rPr>
          <m:t>μ</m:t>
        </m:r>
      </m:oMath>
      <w:r>
        <w:rPr>
          <w:lang w:val="en-US"/>
        </w:rPr>
        <w:t xml:space="preserve"> is an average value of fetal heart rate. In this paper it is considered as baseline, and thus, was subtracted before. </w:t>
      </w:r>
    </w:p>
    <w:p w14:paraId="0DBC8637" w14:textId="17156043" w:rsidR="002F6D76" w:rsidRDefault="0092491C" w:rsidP="00174D3C">
      <w:pPr>
        <w:pStyle w:val="NormalMain"/>
        <w:rPr>
          <w:lang w:val="en-US"/>
        </w:rPr>
      </w:pPr>
      <w:r>
        <w:rPr>
          <w:lang w:val="en-US"/>
        </w:rPr>
        <w:t>Other</w:t>
      </w:r>
      <w:r w:rsidR="006851CC">
        <w:rPr>
          <w:lang w:val="en-US"/>
        </w:rPr>
        <w:t xml:space="preserve"> heart rate variability</w:t>
      </w:r>
      <w:r>
        <w:rPr>
          <w:lang w:val="en-US"/>
        </w:rPr>
        <w:t xml:space="preserve"> parameters</w:t>
      </w:r>
      <w:r w:rsidR="006851CC">
        <w:rPr>
          <w:lang w:val="en-US"/>
        </w:rPr>
        <w:t xml:space="preserve"> </w:t>
      </w:r>
      <w:r>
        <w:rPr>
          <w:lang w:val="en-US"/>
        </w:rPr>
        <w:t xml:space="preserve">used are mostly statistical and </w:t>
      </w:r>
      <w:r w:rsidR="006851CC">
        <w:rPr>
          <w:lang w:val="en-US"/>
        </w:rPr>
        <w:t>do not used in the current paper for decision making</w:t>
      </w:r>
      <w:r>
        <w:rPr>
          <w:lang w:val="en-US"/>
        </w:rPr>
        <w:t>. They include:</w:t>
      </w:r>
    </w:p>
    <w:p w14:paraId="22082099" w14:textId="3093D5E9" w:rsidR="0092491C" w:rsidRDefault="0092491C" w:rsidP="0092491C">
      <w:pPr>
        <w:pStyle w:val="NormalMain"/>
        <w:numPr>
          <w:ilvl w:val="0"/>
          <w:numId w:val="18"/>
        </w:numPr>
        <w:rPr>
          <w:lang w:val="en-US"/>
        </w:rPr>
      </w:pPr>
      <w:r>
        <w:rPr>
          <w:lang w:val="en-US"/>
        </w:rPr>
        <w:t>SDSD – standard deviation of subsequent RR intervals differences</w:t>
      </w:r>
      <w:r w:rsidR="002F1F89">
        <w:rPr>
          <w:lang w:val="en-US"/>
        </w:rPr>
        <w:t>.</w:t>
      </w:r>
    </w:p>
    <w:p w14:paraId="76186BF8" w14:textId="328207D0" w:rsidR="0092491C" w:rsidRDefault="0092491C" w:rsidP="0092491C">
      <w:pPr>
        <w:pStyle w:val="NormalMain"/>
        <w:numPr>
          <w:ilvl w:val="0"/>
          <w:numId w:val="18"/>
        </w:numPr>
        <w:rPr>
          <w:lang w:val="en-US"/>
        </w:rPr>
      </w:pPr>
      <w:r>
        <w:rPr>
          <w:lang w:val="en-US"/>
        </w:rPr>
        <w:t>SDNN – standard deviation of RR intervals</w:t>
      </w:r>
      <w:r w:rsidR="002F1F89">
        <w:rPr>
          <w:lang w:val="en-US"/>
        </w:rPr>
        <w:t>.</w:t>
      </w:r>
    </w:p>
    <w:p w14:paraId="116031B8" w14:textId="6B548249" w:rsidR="0092491C" w:rsidRDefault="0092491C" w:rsidP="00CD6A4A">
      <w:pPr>
        <w:pStyle w:val="NormalMain"/>
        <w:numPr>
          <w:ilvl w:val="0"/>
          <w:numId w:val="18"/>
        </w:numPr>
        <w:ind w:left="1069" w:firstLine="0"/>
        <w:rPr>
          <w:lang w:val="en-US"/>
        </w:rPr>
      </w:pPr>
      <w:r w:rsidRPr="002F1F89">
        <w:rPr>
          <w:lang w:val="en-US"/>
        </w:rPr>
        <w:t>RMSSD</w:t>
      </w:r>
      <w:r w:rsidR="002F1F89" w:rsidRPr="002F1F89">
        <w:rPr>
          <w:lang w:val="en-US"/>
        </w:rPr>
        <w:t xml:space="preserve"> </w:t>
      </w:r>
      <w:r w:rsidR="002F1F89">
        <w:rPr>
          <w:lang w:val="en-US"/>
        </w:rPr>
        <w:t>–</w:t>
      </w:r>
      <w:r w:rsidR="002F1F89" w:rsidRPr="002F1F89">
        <w:rPr>
          <w:lang w:val="en-US"/>
        </w:rPr>
        <w:t xml:space="preserve"> </w:t>
      </w:r>
      <w:r w:rsidR="002F1F89" w:rsidRPr="002F1F89">
        <w:rPr>
          <w:lang w:val="en-US"/>
        </w:rPr>
        <w:t>The</w:t>
      </w:r>
      <w:r w:rsidR="002F1F89">
        <w:rPr>
          <w:lang w:val="en-US"/>
        </w:rPr>
        <w:t xml:space="preserve"> </w:t>
      </w:r>
      <w:r w:rsidR="002F1F89" w:rsidRPr="002F1F89">
        <w:rPr>
          <w:lang w:val="en-US"/>
        </w:rPr>
        <w:t>root mean square of successive differences between normal heartbeats</w:t>
      </w:r>
      <w:r w:rsidR="002F1F89">
        <w:rPr>
          <w:lang w:val="en-US"/>
        </w:rPr>
        <w:t>.</w:t>
      </w:r>
    </w:p>
    <w:p w14:paraId="0FDE54AA" w14:textId="76D6FC4C" w:rsidR="002F1F89" w:rsidRDefault="002F1F89" w:rsidP="002F1F89">
      <w:pPr>
        <w:pStyle w:val="NormalMain"/>
        <w:rPr>
          <w:lang w:val="en-US"/>
        </w:rPr>
      </w:pPr>
      <w:r>
        <w:rPr>
          <w:lang w:val="en-US"/>
        </w:rPr>
        <w:t>There are a bunch of variables more, but they are not used here. Although, two important values can provide a lot information of signal obtained. In this paper they are called:</w:t>
      </w:r>
    </w:p>
    <w:p w14:paraId="3099E94B" w14:textId="4B31E7D6" w:rsidR="002F1F89" w:rsidRDefault="002F1F89" w:rsidP="002F1F89">
      <w:pPr>
        <w:pStyle w:val="NormalMain"/>
        <w:numPr>
          <w:ilvl w:val="0"/>
          <w:numId w:val="19"/>
        </w:numPr>
        <w:rPr>
          <w:lang w:val="en-US"/>
        </w:rPr>
      </w:pPr>
      <w:r>
        <w:rPr>
          <w:lang w:val="en-US"/>
        </w:rPr>
        <w:t>Outhigh.</w:t>
      </w:r>
    </w:p>
    <w:p w14:paraId="013DBB41" w14:textId="5497E3C5" w:rsidR="002F1F89" w:rsidRDefault="002F1F89" w:rsidP="002F1F89">
      <w:pPr>
        <w:pStyle w:val="NormalMain"/>
        <w:numPr>
          <w:ilvl w:val="0"/>
          <w:numId w:val="19"/>
        </w:numPr>
        <w:rPr>
          <w:lang w:val="en-US"/>
        </w:rPr>
      </w:pPr>
      <w:r>
        <w:rPr>
          <w:lang w:val="en-US"/>
        </w:rPr>
        <w:t>Outlow.</w:t>
      </w:r>
    </w:p>
    <w:p w14:paraId="764A1F77" w14:textId="107F3298" w:rsidR="002F1F89" w:rsidRDefault="002F1F89" w:rsidP="002F1F89">
      <w:pPr>
        <w:pStyle w:val="NormalMain"/>
        <w:rPr>
          <w:lang w:val="en-US"/>
        </w:rPr>
      </w:pPr>
      <w:r>
        <w:rPr>
          <w:lang w:val="en-US"/>
        </w:rPr>
        <w:t xml:space="preserve">They present the percent of signal, which is out of some limits. For example, variability for fetuses with age more than 32 weeks is considered to be from 6 to 25 bpm. However, with </w:t>
      </w:r>
      <w:proofErr w:type="spellStart"/>
      <w:r w:rsidRPr="002F1F89">
        <w:rPr>
          <w:i/>
          <w:lang w:val="en-US"/>
        </w:rPr>
        <w:t>outhigh</w:t>
      </w:r>
      <w:proofErr w:type="spellEnd"/>
      <w:r>
        <w:rPr>
          <w:lang w:val="en-US"/>
        </w:rPr>
        <w:t xml:space="preserve"> value we can assess the amount of signal variability out of high limit, and then make a better decision. </w:t>
      </w:r>
    </w:p>
    <w:p w14:paraId="7AC49A5A" w14:textId="0CE2CDE8" w:rsidR="009E620B" w:rsidRDefault="00E41250" w:rsidP="002F1F89">
      <w:pPr>
        <w:pStyle w:val="NormalMain"/>
        <w:rPr>
          <w:lang w:val="en-US"/>
        </w:rPr>
      </w:pPr>
      <w:r>
        <w:rPr>
          <w:lang w:val="en-US"/>
        </w:rPr>
        <w:t>The use of time domain features has been tested on the fetal heart rate tracing presented in the figure 2.18; the result is shown in table 2.1.</w:t>
      </w:r>
    </w:p>
    <w:p w14:paraId="74020297" w14:textId="4B68BD98" w:rsidR="00E41250" w:rsidRDefault="00E41250" w:rsidP="002F1F89">
      <w:pPr>
        <w:pStyle w:val="NormalMain"/>
        <w:rPr>
          <w:lang w:val="en-US"/>
        </w:rPr>
      </w:pPr>
      <w:r>
        <w:rPr>
          <w:lang w:val="en-US"/>
        </w:rPr>
        <w:t>Table 2.1 – Time domain features</w:t>
      </w:r>
    </w:p>
    <w:tbl>
      <w:tblPr>
        <w:tblStyle w:val="a6"/>
        <w:tblW w:w="0" w:type="auto"/>
        <w:tblLook w:val="04A0" w:firstRow="1" w:lastRow="0" w:firstColumn="1" w:lastColumn="0" w:noHBand="0" w:noVBand="1"/>
      </w:tblPr>
      <w:tblGrid>
        <w:gridCol w:w="4672"/>
        <w:gridCol w:w="4673"/>
      </w:tblGrid>
      <w:tr w:rsidR="00E41250" w14:paraId="29157FD9" w14:textId="77777777" w:rsidTr="00E41250">
        <w:tc>
          <w:tcPr>
            <w:tcW w:w="4672" w:type="dxa"/>
          </w:tcPr>
          <w:p w14:paraId="7EDF66E5" w14:textId="6D40C547" w:rsidR="00E41250" w:rsidRDefault="00E41250" w:rsidP="002F1F89">
            <w:pPr>
              <w:pStyle w:val="NormalMain"/>
              <w:ind w:firstLine="0"/>
              <w:rPr>
                <w:lang w:val="en-US"/>
              </w:rPr>
            </w:pPr>
            <w:r>
              <w:rPr>
                <w:lang w:val="en-US"/>
              </w:rPr>
              <w:lastRenderedPageBreak/>
              <w:t>Feature</w:t>
            </w:r>
          </w:p>
        </w:tc>
        <w:tc>
          <w:tcPr>
            <w:tcW w:w="4673" w:type="dxa"/>
          </w:tcPr>
          <w:p w14:paraId="5B7B6D1B" w14:textId="1E4D2C46" w:rsidR="00E41250" w:rsidRDefault="00E41250" w:rsidP="002F1F89">
            <w:pPr>
              <w:pStyle w:val="NormalMain"/>
              <w:ind w:firstLine="0"/>
              <w:rPr>
                <w:lang w:val="en-US"/>
              </w:rPr>
            </w:pPr>
            <w:r>
              <w:rPr>
                <w:lang w:val="en-US"/>
              </w:rPr>
              <w:t>Value</w:t>
            </w:r>
          </w:p>
        </w:tc>
      </w:tr>
      <w:tr w:rsidR="00E41250" w14:paraId="015DF73F" w14:textId="77777777" w:rsidTr="00E41250">
        <w:tc>
          <w:tcPr>
            <w:tcW w:w="4672" w:type="dxa"/>
          </w:tcPr>
          <w:p w14:paraId="6CE4F289" w14:textId="3489445E" w:rsidR="00E41250" w:rsidRDefault="00E41250" w:rsidP="00E41250">
            <w:pPr>
              <w:pStyle w:val="NormalMain"/>
              <w:ind w:firstLine="0"/>
              <w:rPr>
                <w:lang w:val="en-US"/>
              </w:rPr>
            </w:pPr>
            <w:r>
              <w:rPr>
                <w:lang w:val="en-US"/>
              </w:rPr>
              <w:t>Baseline</w:t>
            </w:r>
          </w:p>
        </w:tc>
        <w:tc>
          <w:tcPr>
            <w:tcW w:w="4673" w:type="dxa"/>
          </w:tcPr>
          <w:p w14:paraId="26395AD2" w14:textId="20F5F24D" w:rsidR="00E41250" w:rsidRDefault="00D45C08" w:rsidP="00E41250">
            <w:pPr>
              <w:pStyle w:val="NormalMain"/>
              <w:ind w:firstLine="0"/>
              <w:rPr>
                <w:lang w:val="en-US"/>
              </w:rPr>
            </w:pPr>
            <w:r>
              <w:rPr>
                <w:lang w:val="en-US"/>
              </w:rPr>
              <w:t xml:space="preserve">468.5 </w:t>
            </w:r>
            <w:proofErr w:type="spellStart"/>
            <w:r>
              <w:rPr>
                <w:lang w:val="en-US"/>
              </w:rPr>
              <w:t>ms</w:t>
            </w:r>
            <w:proofErr w:type="spellEnd"/>
          </w:p>
        </w:tc>
      </w:tr>
      <w:tr w:rsidR="00E41250" w14:paraId="4E216816" w14:textId="77777777" w:rsidTr="00E41250">
        <w:tc>
          <w:tcPr>
            <w:tcW w:w="4672" w:type="dxa"/>
          </w:tcPr>
          <w:p w14:paraId="38D675E8" w14:textId="00660088" w:rsidR="00E41250" w:rsidRDefault="006851CC" w:rsidP="00E41250">
            <w:pPr>
              <w:pStyle w:val="NormalMain"/>
              <w:ind w:firstLine="0"/>
              <w:rPr>
                <w:lang w:val="en-US"/>
              </w:rPr>
            </w:pPr>
            <w:r>
              <w:rPr>
                <w:lang w:val="en-US"/>
              </w:rPr>
              <w:t>Amp</w:t>
            </w:r>
            <w:r w:rsidR="00D45C08">
              <w:rPr>
                <w:lang w:val="en-US"/>
              </w:rPr>
              <w:t>Std</w:t>
            </w:r>
          </w:p>
        </w:tc>
        <w:tc>
          <w:tcPr>
            <w:tcW w:w="4673" w:type="dxa"/>
          </w:tcPr>
          <w:p w14:paraId="16762977" w14:textId="02BC43F6" w:rsidR="00E41250" w:rsidRDefault="00D45C08" w:rsidP="00E41250">
            <w:pPr>
              <w:pStyle w:val="NormalMain"/>
              <w:ind w:firstLine="0"/>
              <w:rPr>
                <w:lang w:val="en-US"/>
              </w:rPr>
            </w:pPr>
            <w:r>
              <w:rPr>
                <w:lang w:val="en-US"/>
              </w:rPr>
              <w:t>3 bpm</w:t>
            </w:r>
          </w:p>
        </w:tc>
      </w:tr>
      <w:tr w:rsidR="00E41250" w14:paraId="6B5D4913" w14:textId="77777777" w:rsidTr="00E41250">
        <w:tc>
          <w:tcPr>
            <w:tcW w:w="4672" w:type="dxa"/>
          </w:tcPr>
          <w:p w14:paraId="72A2F41F" w14:textId="43DAD054" w:rsidR="00E41250" w:rsidRDefault="00E41250" w:rsidP="00E41250">
            <w:pPr>
              <w:pStyle w:val="NormalMain"/>
              <w:ind w:firstLine="0"/>
              <w:rPr>
                <w:lang w:val="en-US"/>
              </w:rPr>
            </w:pPr>
            <w:r>
              <w:rPr>
                <w:lang w:val="en-US"/>
              </w:rPr>
              <w:t>SDSD</w:t>
            </w:r>
          </w:p>
        </w:tc>
        <w:tc>
          <w:tcPr>
            <w:tcW w:w="4673" w:type="dxa"/>
          </w:tcPr>
          <w:p w14:paraId="707C4B2F" w14:textId="4BD560B1"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17106D95" w14:textId="77777777" w:rsidTr="00E41250">
        <w:tc>
          <w:tcPr>
            <w:tcW w:w="4672" w:type="dxa"/>
          </w:tcPr>
          <w:p w14:paraId="74C9599B" w14:textId="3C76F4AB" w:rsidR="00E41250" w:rsidRDefault="00E41250" w:rsidP="00E41250">
            <w:pPr>
              <w:pStyle w:val="NormalMain"/>
              <w:ind w:firstLine="0"/>
              <w:rPr>
                <w:lang w:val="en-US"/>
              </w:rPr>
            </w:pPr>
            <w:r>
              <w:rPr>
                <w:lang w:val="en-US"/>
              </w:rPr>
              <w:t>SDNN</w:t>
            </w:r>
          </w:p>
        </w:tc>
        <w:tc>
          <w:tcPr>
            <w:tcW w:w="4673" w:type="dxa"/>
          </w:tcPr>
          <w:p w14:paraId="6B7F8B50" w14:textId="66B29DF9" w:rsidR="00E41250" w:rsidRDefault="00D45C08" w:rsidP="00E41250">
            <w:pPr>
              <w:pStyle w:val="NormalMain"/>
              <w:ind w:firstLine="0"/>
              <w:rPr>
                <w:lang w:val="en-US"/>
              </w:rPr>
            </w:pPr>
            <w:r w:rsidRPr="00D45C08">
              <w:rPr>
                <w:lang w:val="en-US"/>
              </w:rPr>
              <w:t>15.6</w:t>
            </w:r>
            <w:r>
              <w:rPr>
                <w:lang w:val="en-US"/>
              </w:rPr>
              <w:t xml:space="preserve"> </w:t>
            </w:r>
            <w:proofErr w:type="spellStart"/>
            <w:r>
              <w:rPr>
                <w:lang w:val="en-US"/>
              </w:rPr>
              <w:t>ms</w:t>
            </w:r>
            <w:proofErr w:type="spellEnd"/>
          </w:p>
        </w:tc>
      </w:tr>
      <w:tr w:rsidR="00E41250" w14:paraId="2E79CB3A" w14:textId="77777777" w:rsidTr="00E41250">
        <w:tc>
          <w:tcPr>
            <w:tcW w:w="4672" w:type="dxa"/>
          </w:tcPr>
          <w:p w14:paraId="6C48A7CC" w14:textId="3A9508E8" w:rsidR="00E41250" w:rsidRDefault="00E41250" w:rsidP="00E41250">
            <w:pPr>
              <w:pStyle w:val="NormalMain"/>
              <w:ind w:firstLine="0"/>
              <w:rPr>
                <w:lang w:val="en-US"/>
              </w:rPr>
            </w:pPr>
            <w:r>
              <w:rPr>
                <w:lang w:val="en-US"/>
              </w:rPr>
              <w:t>RMSSD</w:t>
            </w:r>
          </w:p>
        </w:tc>
        <w:tc>
          <w:tcPr>
            <w:tcW w:w="4673" w:type="dxa"/>
          </w:tcPr>
          <w:p w14:paraId="3A5A1F91" w14:textId="3A5CC67C"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23D62FED" w14:textId="77777777" w:rsidTr="00E41250">
        <w:tc>
          <w:tcPr>
            <w:tcW w:w="4672" w:type="dxa"/>
          </w:tcPr>
          <w:p w14:paraId="117649D6" w14:textId="1EF5FF9B" w:rsidR="00E41250" w:rsidRDefault="00E41250" w:rsidP="00E41250">
            <w:pPr>
              <w:pStyle w:val="NormalMain"/>
              <w:ind w:firstLine="0"/>
              <w:rPr>
                <w:lang w:val="en-US"/>
              </w:rPr>
            </w:pPr>
            <w:r>
              <w:rPr>
                <w:lang w:val="en-US"/>
              </w:rPr>
              <w:t>Outhigh (</w:t>
            </w:r>
            <w:r w:rsidR="00D45C08">
              <w:rPr>
                <w:lang w:val="en-US"/>
              </w:rPr>
              <w:t>500</w:t>
            </w:r>
            <w:r>
              <w:rPr>
                <w:lang w:val="en-US"/>
              </w:rPr>
              <w:t xml:space="preserve"> </w:t>
            </w:r>
            <w:proofErr w:type="spellStart"/>
            <w:r w:rsidR="00D45C08">
              <w:rPr>
                <w:lang w:val="en-US"/>
              </w:rPr>
              <w:t>ms</w:t>
            </w:r>
            <w:proofErr w:type="spellEnd"/>
            <w:r>
              <w:rPr>
                <w:lang w:val="en-US"/>
              </w:rPr>
              <w:t>)</w:t>
            </w:r>
          </w:p>
        </w:tc>
        <w:tc>
          <w:tcPr>
            <w:tcW w:w="4673" w:type="dxa"/>
          </w:tcPr>
          <w:p w14:paraId="01FB6173" w14:textId="18B8EC41" w:rsidR="00E41250" w:rsidRDefault="00D45C08" w:rsidP="00E41250">
            <w:pPr>
              <w:pStyle w:val="NormalMain"/>
              <w:ind w:firstLine="0"/>
              <w:rPr>
                <w:lang w:val="en-US"/>
              </w:rPr>
            </w:pPr>
            <w:r>
              <w:rPr>
                <w:lang w:val="en-US"/>
              </w:rPr>
              <w:t>9 %</w:t>
            </w:r>
          </w:p>
        </w:tc>
      </w:tr>
      <w:tr w:rsidR="00E41250" w14:paraId="068FB32E" w14:textId="77777777" w:rsidTr="00E41250">
        <w:tc>
          <w:tcPr>
            <w:tcW w:w="4672" w:type="dxa"/>
          </w:tcPr>
          <w:p w14:paraId="6AF964F3" w14:textId="456CBB1A" w:rsidR="00E41250" w:rsidRDefault="00E41250" w:rsidP="00E41250">
            <w:pPr>
              <w:pStyle w:val="NormalMain"/>
              <w:ind w:firstLine="0"/>
              <w:rPr>
                <w:lang w:val="en-US"/>
              </w:rPr>
            </w:pPr>
            <w:r>
              <w:rPr>
                <w:lang w:val="en-US"/>
              </w:rPr>
              <w:t>Outlow (</w:t>
            </w:r>
            <w:r w:rsidR="00D45C08">
              <w:rPr>
                <w:lang w:val="en-US"/>
              </w:rPr>
              <w:t>450</w:t>
            </w:r>
            <w:r>
              <w:rPr>
                <w:lang w:val="en-US"/>
              </w:rPr>
              <w:t xml:space="preserve"> </w:t>
            </w:r>
            <w:proofErr w:type="spellStart"/>
            <w:r w:rsidR="00D45C08">
              <w:rPr>
                <w:lang w:val="en-US"/>
              </w:rPr>
              <w:t>ms</w:t>
            </w:r>
            <w:proofErr w:type="spellEnd"/>
            <w:r>
              <w:rPr>
                <w:lang w:val="en-US"/>
              </w:rPr>
              <w:t>)</w:t>
            </w:r>
          </w:p>
        </w:tc>
        <w:tc>
          <w:tcPr>
            <w:tcW w:w="4673" w:type="dxa"/>
          </w:tcPr>
          <w:p w14:paraId="7CA2A48D" w14:textId="094C3077" w:rsidR="00E41250" w:rsidRDefault="00D45C08" w:rsidP="00E41250">
            <w:pPr>
              <w:pStyle w:val="NormalMain"/>
              <w:ind w:firstLine="0"/>
              <w:rPr>
                <w:lang w:val="en-US"/>
              </w:rPr>
            </w:pPr>
            <w:r>
              <w:rPr>
                <w:lang w:val="en-US"/>
              </w:rPr>
              <w:t>1 %</w:t>
            </w:r>
          </w:p>
        </w:tc>
      </w:tr>
    </w:tbl>
    <w:p w14:paraId="791DCC66" w14:textId="77777777" w:rsidR="00D45C08" w:rsidRDefault="00D45C08" w:rsidP="00D45C08">
      <w:pPr>
        <w:pStyle w:val="NormalMain"/>
        <w:rPr>
          <w:lang w:val="en-US"/>
        </w:rPr>
      </w:pPr>
    </w:p>
    <w:p w14:paraId="09A956D4" w14:textId="770A8A2F" w:rsidR="002F1F89" w:rsidRDefault="00D45C08" w:rsidP="00D45C08">
      <w:pPr>
        <w:pStyle w:val="NormalMain"/>
        <w:rPr>
          <w:lang w:val="en-US"/>
        </w:rPr>
      </w:pPr>
      <w:r>
        <w:rPr>
          <w:lang w:val="en-US"/>
        </w:rPr>
        <w:t>Morphology features include accelerations and decelerations.</w:t>
      </w:r>
      <w:r w:rsidR="008E47C1">
        <w:rPr>
          <w:lang w:val="en-US"/>
        </w:rPr>
        <w:t xml:space="preserve"> Fetuses with critical conditions are frequently defined with exactly these measures. Accelerations and decelerations are the reaction for some exposure, for example, movement activity or uterine contractions. </w:t>
      </w:r>
    </w:p>
    <w:p w14:paraId="10976BD7" w14:textId="77777777" w:rsidR="008E47C1" w:rsidRDefault="008E47C1" w:rsidP="00D45C08">
      <w:pPr>
        <w:pStyle w:val="NormalMain"/>
        <w:rPr>
          <w:lang w:val="en-US"/>
        </w:rPr>
      </w:pPr>
      <w:r>
        <w:rPr>
          <w:lang w:val="en-US"/>
        </w:rPr>
        <w:t>One popular method called CTG uses parallel recording of uterine contractions with fetal heart rate changes. Hence, there can be clearly seen how contraction influences on heart rate variability. Successful techniques include analysis an interaction. For example, the time delay between events or time of deceleration after contraction occurs. However, current thesis includes only analysis of the presence of these changes, and calculation their number.</w:t>
      </w:r>
    </w:p>
    <w:p w14:paraId="3D6E54CE" w14:textId="05B2CC29" w:rsidR="00EB05D6" w:rsidRDefault="008E47C1" w:rsidP="00EB05D6">
      <w:pPr>
        <w:pStyle w:val="NormalMain"/>
        <w:rPr>
          <w:lang w:val="en-US"/>
        </w:rPr>
      </w:pPr>
      <w:r>
        <w:rPr>
          <w:lang w:val="en-US"/>
        </w:rPr>
        <w:t>Search algorithm is built on threshold method. Signal in bpm values and acceleration/deceleration is more than 15 bpm in amplitude</w:t>
      </w:r>
      <w:r w:rsidR="00EB05D6">
        <w:rPr>
          <w:lang w:val="en-US"/>
        </w:rPr>
        <w:t xml:space="preserve">. While amplitude of fetal heart rate variability in normal fetuses can be about 6-25 bpm, accelerations should also include duration time that was set at least 15 seconds. Mean amplitude change, which are shown in formula 15 is calculated on pure signal, or signal without accelerations, due to more adequate value. </w:t>
      </w:r>
    </w:p>
    <w:p w14:paraId="374EE4B6" w14:textId="2526CC44" w:rsidR="00EB05D6" w:rsidRDefault="00EB05D6" w:rsidP="00EB05D6">
      <w:pPr>
        <w:pStyle w:val="NormalMain"/>
        <w:rPr>
          <w:lang w:val="en-US"/>
        </w:rPr>
      </w:pPr>
      <w:r>
        <w:rPr>
          <w:lang w:val="en-US"/>
        </w:rPr>
        <w:t>One decision making algorithm was implemented for defining level of danger to the fetus by fetal heart rave variability analysis. It divides fetuses in 3 states:</w:t>
      </w:r>
    </w:p>
    <w:p w14:paraId="75A3293B" w14:textId="4141365E" w:rsidR="00EB05D6" w:rsidRDefault="00EB05D6" w:rsidP="00EB05D6">
      <w:pPr>
        <w:pStyle w:val="NormalMain"/>
        <w:numPr>
          <w:ilvl w:val="0"/>
          <w:numId w:val="20"/>
        </w:numPr>
        <w:rPr>
          <w:lang w:val="en-US"/>
        </w:rPr>
      </w:pPr>
      <w:r>
        <w:rPr>
          <w:lang w:val="en-US"/>
        </w:rPr>
        <w:t>Green.</w:t>
      </w:r>
    </w:p>
    <w:p w14:paraId="425CE10B" w14:textId="7DCF7C7D" w:rsidR="00EB05D6" w:rsidRDefault="00EB05D6" w:rsidP="00EB05D6">
      <w:pPr>
        <w:pStyle w:val="NormalMain"/>
        <w:numPr>
          <w:ilvl w:val="0"/>
          <w:numId w:val="20"/>
        </w:numPr>
        <w:rPr>
          <w:lang w:val="en-US"/>
        </w:rPr>
      </w:pPr>
      <w:r>
        <w:rPr>
          <w:lang w:val="en-US"/>
        </w:rPr>
        <w:t>Yellow.</w:t>
      </w:r>
    </w:p>
    <w:p w14:paraId="326A7B66" w14:textId="1BE7C2BF" w:rsidR="00EB05D6" w:rsidRDefault="00EB05D6" w:rsidP="00EB05D6">
      <w:pPr>
        <w:pStyle w:val="NormalMain"/>
        <w:numPr>
          <w:ilvl w:val="0"/>
          <w:numId w:val="20"/>
        </w:numPr>
        <w:rPr>
          <w:lang w:val="en-US"/>
        </w:rPr>
      </w:pPr>
      <w:r>
        <w:rPr>
          <w:lang w:val="en-US"/>
        </w:rPr>
        <w:t>Red.</w:t>
      </w:r>
    </w:p>
    <w:p w14:paraId="01301168" w14:textId="5A977274" w:rsidR="00EB05D6" w:rsidRDefault="00EB05D6" w:rsidP="00EB05D6">
      <w:pPr>
        <w:pStyle w:val="NormalMain"/>
        <w:rPr>
          <w:lang w:val="en-US"/>
        </w:rPr>
      </w:pPr>
      <w:r>
        <w:rPr>
          <w:lang w:val="en-US"/>
        </w:rPr>
        <w:lastRenderedPageBreak/>
        <w:t xml:space="preserve">From the health side it is ordered from secure to danger, where yellow </w:t>
      </w:r>
      <w:r w:rsidR="00991975">
        <w:rPr>
          <w:lang w:val="en-US"/>
        </w:rPr>
        <w:t>means the requirement of a doctor to make more advanced decision.</w:t>
      </w:r>
      <w:r w:rsidR="00EF0ADE">
        <w:rPr>
          <w:lang w:val="en-US"/>
        </w:rPr>
        <w:t xml:space="preserve"> There are several features are observed to make the decision. They are accelerations and decelerations, variability amplitude and baseline. Each limit and algorithm at all </w:t>
      </w:r>
      <w:proofErr w:type="gramStart"/>
      <w:r w:rsidR="00EF0ADE">
        <w:rPr>
          <w:lang w:val="en-US"/>
        </w:rPr>
        <w:t>is</w:t>
      </w:r>
      <w:proofErr w:type="gramEnd"/>
      <w:r w:rsidR="00EF0ADE">
        <w:rPr>
          <w:lang w:val="en-US"/>
        </w:rPr>
        <w:t xml:space="preserve"> presented in figure 2.19.</w:t>
      </w:r>
    </w:p>
    <w:p w14:paraId="7F0EBB7B" w14:textId="3305BFD6" w:rsidR="00EF0ADE" w:rsidRDefault="00EF0ADE" w:rsidP="00EF0ADE">
      <w:pPr>
        <w:pStyle w:val="NormalMain"/>
        <w:ind w:firstLine="0"/>
        <w:jc w:val="center"/>
        <w:rPr>
          <w:lang w:val="en-US"/>
        </w:rPr>
      </w:pPr>
      <w:r>
        <w:rPr>
          <w:noProof/>
          <w:lang w:val="en-US"/>
        </w:rPr>
        <w:drawing>
          <wp:inline distT="0" distB="0" distL="0" distR="0" wp14:anchorId="07945BA5" wp14:editId="71763733">
            <wp:extent cx="5940425" cy="39839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ision alg.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3983990"/>
                    </a:xfrm>
                    <a:prstGeom prst="rect">
                      <a:avLst/>
                    </a:prstGeom>
                  </pic:spPr>
                </pic:pic>
              </a:graphicData>
            </a:graphic>
          </wp:inline>
        </w:drawing>
      </w:r>
    </w:p>
    <w:p w14:paraId="7E9D5300" w14:textId="41DD6563" w:rsidR="00EF0ADE" w:rsidRDefault="00EF0ADE" w:rsidP="00EF0ADE">
      <w:pPr>
        <w:pStyle w:val="NormalMain"/>
        <w:ind w:firstLine="0"/>
        <w:jc w:val="center"/>
        <w:rPr>
          <w:lang w:val="en-US"/>
        </w:rPr>
      </w:pPr>
      <w:r>
        <w:rPr>
          <w:lang w:val="en-US"/>
        </w:rPr>
        <w:t>Figure 2.19 – Scheme of fetal heart rate decision algorithm</w:t>
      </w:r>
    </w:p>
    <w:p w14:paraId="6D0D6E0E" w14:textId="752AC4D9" w:rsidR="00EF0ADE" w:rsidRDefault="00EF0ADE" w:rsidP="00EB05D6">
      <w:pPr>
        <w:pStyle w:val="NormalMain"/>
        <w:rPr>
          <w:lang w:val="en-US"/>
        </w:rPr>
      </w:pPr>
    </w:p>
    <w:p w14:paraId="04CEA170" w14:textId="0C14D7D3" w:rsidR="00EF0ADE" w:rsidRDefault="00EF0ADE" w:rsidP="00EB05D6">
      <w:pPr>
        <w:pStyle w:val="NormalMain"/>
        <w:rPr>
          <w:lang w:val="en-US"/>
        </w:rPr>
      </w:pPr>
      <w:r>
        <w:rPr>
          <w:lang w:val="en-US"/>
        </w:rPr>
        <w:t xml:space="preserve">Reasons of defining fetus in the red zone are the small baseline variation change or the absence of tachycardia or bradycardia, which means baseline less than 100 bpm and higher than 180. Decelerations are abnormal as it is, </w:t>
      </w:r>
      <w:r w:rsidR="009C52A5">
        <w:rPr>
          <w:lang w:val="en-US"/>
        </w:rPr>
        <w:t xml:space="preserve">unless they don’t have bad pattern in a shape of </w:t>
      </w:r>
      <w:r w:rsidR="009C52A5" w:rsidRPr="009C52A5">
        <w:rPr>
          <w:lang w:val="en-US"/>
        </w:rPr>
        <w:t>repetitiveness</w:t>
      </w:r>
      <w:r w:rsidR="009C52A5">
        <w:rPr>
          <w:lang w:val="en-US"/>
        </w:rPr>
        <w:t xml:space="preserve"> or with contraction delays. The presence of accelerations leads to green level, because it is a normal reaction for some influences.</w:t>
      </w:r>
    </w:p>
    <w:p w14:paraId="16A8712D" w14:textId="18D563D5" w:rsidR="009C52A5" w:rsidRDefault="009C52A5" w:rsidP="009C52A5">
      <w:pPr>
        <w:pStyle w:val="subTitle1"/>
      </w:pPr>
      <w:r>
        <w:t>Conclusion</w:t>
      </w:r>
    </w:p>
    <w:p w14:paraId="50A72935" w14:textId="77777777" w:rsidR="009C52A5" w:rsidRDefault="009C52A5" w:rsidP="009C52A5">
      <w:pPr>
        <w:pStyle w:val="NormalMain"/>
        <w:rPr>
          <w:lang w:val="en-US"/>
        </w:rPr>
      </w:pPr>
      <w:r>
        <w:rPr>
          <w:lang w:val="en-US"/>
        </w:rPr>
        <w:t xml:space="preserve">Abdominal channels have a lot of influences and useful signals, which must be rejected in order to extract fetal heart rate signal. However, preprocessing steps, </w:t>
      </w:r>
      <w:r>
        <w:rPr>
          <w:lang w:val="en-US"/>
        </w:rPr>
        <w:lastRenderedPageBreak/>
        <w:t xml:space="preserve">like Butterworth bandpass and notch filtration for eliminating of powerline interference and high frequency noises. </w:t>
      </w:r>
    </w:p>
    <w:p w14:paraId="4D639B19" w14:textId="7238BA3C" w:rsidR="009C52A5" w:rsidRDefault="009C52A5" w:rsidP="009C52A5">
      <w:pPr>
        <w:pStyle w:val="NormalMain"/>
        <w:rPr>
          <w:lang w:val="en-US"/>
        </w:rPr>
      </w:pPr>
      <w:r>
        <w:rPr>
          <w:lang w:val="en-US"/>
        </w:rPr>
        <w:t xml:space="preserve">Abdominal channel is a set of mother’s and fetus’s signals, and thus, they were separated with FastICA method. Well defined dominant mothers’ content has been subtracted from the all independent components to be sure its peaks are not involved in fetal heart rate detection. </w:t>
      </w:r>
    </w:p>
    <w:p w14:paraId="054D89A2" w14:textId="47B72D17" w:rsidR="009C52A5" w:rsidRDefault="009C52A5" w:rsidP="009C52A5">
      <w:pPr>
        <w:pStyle w:val="NormalMain"/>
        <w:rPr>
          <w:lang w:val="en-US"/>
        </w:rPr>
      </w:pPr>
      <w:r>
        <w:rPr>
          <w:lang w:val="en-US"/>
        </w:rPr>
        <w:t xml:space="preserve">Fetal heart rate analysis presented in current paper is pretty poor, however, it includes fundamental time-domain and morphological features and </w:t>
      </w:r>
      <w:proofErr w:type="gramStart"/>
      <w:r>
        <w:rPr>
          <w:lang w:val="en-US"/>
        </w:rPr>
        <w:t>decision making</w:t>
      </w:r>
      <w:proofErr w:type="gramEnd"/>
      <w:r>
        <w:rPr>
          <w:lang w:val="en-US"/>
        </w:rPr>
        <w:t xml:space="preserve"> algorithm based on them. </w:t>
      </w:r>
    </w:p>
    <w:p w14:paraId="5949B6F4" w14:textId="7BFC822F" w:rsidR="009C52A5" w:rsidRDefault="009C52A5">
      <w:pPr>
        <w:rPr>
          <w:rFonts w:ascii="Times New Roman" w:eastAsia="Times New Roman" w:hAnsi="Times New Roman" w:cs="Times New Roman"/>
          <w:sz w:val="28"/>
          <w:szCs w:val="24"/>
          <w:lang w:val="en-US" w:eastAsia="ru-RU"/>
        </w:rPr>
      </w:pPr>
      <w:r>
        <w:rPr>
          <w:lang w:val="en-US"/>
        </w:rPr>
        <w:br w:type="page"/>
      </w:r>
    </w:p>
    <w:p w14:paraId="211B3339" w14:textId="77777777" w:rsidR="009C52A5" w:rsidRPr="009C52A5" w:rsidRDefault="009C52A5" w:rsidP="009C52A5">
      <w:pPr>
        <w:pStyle w:val="NormalMain"/>
        <w:rPr>
          <w:lang w:val="en-US"/>
        </w:rPr>
      </w:pPr>
      <w:bookmarkStart w:id="3" w:name="_GoBack"/>
      <w:bookmarkEnd w:id="3"/>
    </w:p>
    <w:sectPr w:rsidR="009C52A5" w:rsidRPr="009C52A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A9029" w14:textId="77777777" w:rsidR="00B953EC" w:rsidRDefault="00B953EC">
      <w:pPr>
        <w:spacing w:after="0" w:line="240" w:lineRule="auto"/>
      </w:pPr>
      <w:r>
        <w:separator/>
      </w:r>
    </w:p>
  </w:endnote>
  <w:endnote w:type="continuationSeparator" w:id="0">
    <w:p w14:paraId="6FEE83BA" w14:textId="77777777" w:rsidR="00B953EC" w:rsidRDefault="00B95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57B12" w14:textId="77777777" w:rsidR="00B953EC" w:rsidRDefault="00B953EC">
      <w:pPr>
        <w:spacing w:after="0" w:line="240" w:lineRule="auto"/>
      </w:pPr>
      <w:r>
        <w:separator/>
      </w:r>
    </w:p>
  </w:footnote>
  <w:footnote w:type="continuationSeparator" w:id="0">
    <w:p w14:paraId="36AC9D5E" w14:textId="77777777" w:rsidR="00B953EC" w:rsidRDefault="00B95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D51AD"/>
    <w:multiLevelType w:val="hybridMultilevel"/>
    <w:tmpl w:val="5186FA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2B1216"/>
    <w:multiLevelType w:val="hybridMultilevel"/>
    <w:tmpl w:val="000AF5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B972700"/>
    <w:multiLevelType w:val="hybridMultilevel"/>
    <w:tmpl w:val="AC12BD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0E22C7D"/>
    <w:multiLevelType w:val="hybridMultilevel"/>
    <w:tmpl w:val="F9C0E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CD65B84"/>
    <w:multiLevelType w:val="hybridMultilevel"/>
    <w:tmpl w:val="524A6A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EED6617"/>
    <w:multiLevelType w:val="hybridMultilevel"/>
    <w:tmpl w:val="83C46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15:restartNumberingAfterBreak="0">
    <w:nsid w:val="3C1A6B44"/>
    <w:multiLevelType w:val="hybridMultilevel"/>
    <w:tmpl w:val="A4D03B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AEA28FB"/>
    <w:multiLevelType w:val="hybridMultilevel"/>
    <w:tmpl w:val="BD40E0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16"/>
  </w:num>
  <w:num w:numId="3">
    <w:abstractNumId w:val="9"/>
  </w:num>
  <w:num w:numId="4">
    <w:abstractNumId w:val="14"/>
  </w:num>
  <w:num w:numId="5">
    <w:abstractNumId w:val="12"/>
  </w:num>
  <w:num w:numId="6">
    <w:abstractNumId w:val="7"/>
  </w:num>
  <w:num w:numId="7">
    <w:abstractNumId w:val="15"/>
  </w:num>
  <w:num w:numId="8">
    <w:abstractNumId w:val="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3"/>
  </w:num>
  <w:num w:numId="12">
    <w:abstractNumId w:val="17"/>
  </w:num>
  <w:num w:numId="13">
    <w:abstractNumId w:val="2"/>
  </w:num>
  <w:num w:numId="14">
    <w:abstractNumId w:val="8"/>
  </w:num>
  <w:num w:numId="15">
    <w:abstractNumId w:val="5"/>
  </w:num>
  <w:num w:numId="16">
    <w:abstractNumId w:val="0"/>
  </w:num>
  <w:num w:numId="17">
    <w:abstractNumId w:val="11"/>
  </w:num>
  <w:num w:numId="18">
    <w:abstractNumId w:val="6"/>
  </w:num>
  <w:num w:numId="19">
    <w:abstractNumId w:val="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1221C"/>
    <w:rsid w:val="000201F1"/>
    <w:rsid w:val="00032EED"/>
    <w:rsid w:val="00045E6B"/>
    <w:rsid w:val="00060204"/>
    <w:rsid w:val="00071672"/>
    <w:rsid w:val="00074CFB"/>
    <w:rsid w:val="00077D97"/>
    <w:rsid w:val="00084EE6"/>
    <w:rsid w:val="00094A37"/>
    <w:rsid w:val="000A1E6F"/>
    <w:rsid w:val="000B5A4E"/>
    <w:rsid w:val="000C1B21"/>
    <w:rsid w:val="000E14EE"/>
    <w:rsid w:val="000E3EAC"/>
    <w:rsid w:val="000F5C17"/>
    <w:rsid w:val="001024CC"/>
    <w:rsid w:val="00102B9D"/>
    <w:rsid w:val="001033E1"/>
    <w:rsid w:val="00106BB1"/>
    <w:rsid w:val="0012218A"/>
    <w:rsid w:val="00135A96"/>
    <w:rsid w:val="0015281D"/>
    <w:rsid w:val="00157385"/>
    <w:rsid w:val="00174D3C"/>
    <w:rsid w:val="00175C7C"/>
    <w:rsid w:val="00181ABE"/>
    <w:rsid w:val="00181E73"/>
    <w:rsid w:val="001A0F6B"/>
    <w:rsid w:val="001A4800"/>
    <w:rsid w:val="001A52AE"/>
    <w:rsid w:val="001B6BBC"/>
    <w:rsid w:val="001B7F03"/>
    <w:rsid w:val="001C13D6"/>
    <w:rsid w:val="001F1395"/>
    <w:rsid w:val="001F2FED"/>
    <w:rsid w:val="00206E29"/>
    <w:rsid w:val="00210D53"/>
    <w:rsid w:val="002129D9"/>
    <w:rsid w:val="00220C79"/>
    <w:rsid w:val="00227DB2"/>
    <w:rsid w:val="002332B6"/>
    <w:rsid w:val="002358FA"/>
    <w:rsid w:val="00236BE8"/>
    <w:rsid w:val="00244065"/>
    <w:rsid w:val="00261F0A"/>
    <w:rsid w:val="0026731A"/>
    <w:rsid w:val="00275822"/>
    <w:rsid w:val="00287F04"/>
    <w:rsid w:val="002A0027"/>
    <w:rsid w:val="002A5C53"/>
    <w:rsid w:val="002D2397"/>
    <w:rsid w:val="002D3ABD"/>
    <w:rsid w:val="002D66B6"/>
    <w:rsid w:val="002E4479"/>
    <w:rsid w:val="002F1F89"/>
    <w:rsid w:val="002F6D76"/>
    <w:rsid w:val="002F7FFE"/>
    <w:rsid w:val="00301A38"/>
    <w:rsid w:val="003119C8"/>
    <w:rsid w:val="0031342B"/>
    <w:rsid w:val="003139C7"/>
    <w:rsid w:val="00332570"/>
    <w:rsid w:val="003328A8"/>
    <w:rsid w:val="003613FB"/>
    <w:rsid w:val="00363DB7"/>
    <w:rsid w:val="00382745"/>
    <w:rsid w:val="00384C95"/>
    <w:rsid w:val="00386F44"/>
    <w:rsid w:val="003B1ABD"/>
    <w:rsid w:val="003B34EC"/>
    <w:rsid w:val="003B3D60"/>
    <w:rsid w:val="003B5B07"/>
    <w:rsid w:val="003C3061"/>
    <w:rsid w:val="003C6FA1"/>
    <w:rsid w:val="003D423D"/>
    <w:rsid w:val="003D6502"/>
    <w:rsid w:val="003D6B87"/>
    <w:rsid w:val="003E1F1A"/>
    <w:rsid w:val="003E5E4F"/>
    <w:rsid w:val="003F2B56"/>
    <w:rsid w:val="00401B7C"/>
    <w:rsid w:val="00405014"/>
    <w:rsid w:val="00415628"/>
    <w:rsid w:val="00415A54"/>
    <w:rsid w:val="00426AD4"/>
    <w:rsid w:val="00431D4A"/>
    <w:rsid w:val="00434437"/>
    <w:rsid w:val="004363B4"/>
    <w:rsid w:val="004504E3"/>
    <w:rsid w:val="00450FE6"/>
    <w:rsid w:val="0045101F"/>
    <w:rsid w:val="00457E56"/>
    <w:rsid w:val="004608BF"/>
    <w:rsid w:val="004679DC"/>
    <w:rsid w:val="004707D5"/>
    <w:rsid w:val="0047138F"/>
    <w:rsid w:val="004731CA"/>
    <w:rsid w:val="004740AD"/>
    <w:rsid w:val="00480E1A"/>
    <w:rsid w:val="00483EC0"/>
    <w:rsid w:val="00484FB9"/>
    <w:rsid w:val="00487BAC"/>
    <w:rsid w:val="00497767"/>
    <w:rsid w:val="004C0D07"/>
    <w:rsid w:val="004C33CF"/>
    <w:rsid w:val="004C368F"/>
    <w:rsid w:val="004D494E"/>
    <w:rsid w:val="004D7EF7"/>
    <w:rsid w:val="004F3A2A"/>
    <w:rsid w:val="004F7645"/>
    <w:rsid w:val="004F7700"/>
    <w:rsid w:val="00511D86"/>
    <w:rsid w:val="00537CCE"/>
    <w:rsid w:val="00560E48"/>
    <w:rsid w:val="00564C37"/>
    <w:rsid w:val="00573748"/>
    <w:rsid w:val="005803B2"/>
    <w:rsid w:val="005868A1"/>
    <w:rsid w:val="00587869"/>
    <w:rsid w:val="00592537"/>
    <w:rsid w:val="00596FE3"/>
    <w:rsid w:val="005A6A0F"/>
    <w:rsid w:val="005C1571"/>
    <w:rsid w:val="005D4912"/>
    <w:rsid w:val="005D698D"/>
    <w:rsid w:val="006079E0"/>
    <w:rsid w:val="00611877"/>
    <w:rsid w:val="006153D6"/>
    <w:rsid w:val="00632A66"/>
    <w:rsid w:val="00650C80"/>
    <w:rsid w:val="00672E77"/>
    <w:rsid w:val="00682BFE"/>
    <w:rsid w:val="006851CC"/>
    <w:rsid w:val="00693E13"/>
    <w:rsid w:val="0069657E"/>
    <w:rsid w:val="006A237E"/>
    <w:rsid w:val="006B424A"/>
    <w:rsid w:val="006C3FCD"/>
    <w:rsid w:val="006E0CD2"/>
    <w:rsid w:val="006E334D"/>
    <w:rsid w:val="00700464"/>
    <w:rsid w:val="00700A78"/>
    <w:rsid w:val="00702440"/>
    <w:rsid w:val="00707B1B"/>
    <w:rsid w:val="00715A23"/>
    <w:rsid w:val="007256FB"/>
    <w:rsid w:val="00727A1B"/>
    <w:rsid w:val="00736AC8"/>
    <w:rsid w:val="0073710B"/>
    <w:rsid w:val="00767651"/>
    <w:rsid w:val="007712D5"/>
    <w:rsid w:val="0077142E"/>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23B0"/>
    <w:rsid w:val="00847FC5"/>
    <w:rsid w:val="00850775"/>
    <w:rsid w:val="00851B67"/>
    <w:rsid w:val="00853969"/>
    <w:rsid w:val="0086072F"/>
    <w:rsid w:val="00861FF9"/>
    <w:rsid w:val="008771E0"/>
    <w:rsid w:val="008A7B04"/>
    <w:rsid w:val="008D7F60"/>
    <w:rsid w:val="008E47C1"/>
    <w:rsid w:val="008E5831"/>
    <w:rsid w:val="008F742B"/>
    <w:rsid w:val="008F7F69"/>
    <w:rsid w:val="0091236C"/>
    <w:rsid w:val="00913510"/>
    <w:rsid w:val="00921060"/>
    <w:rsid w:val="00924637"/>
    <w:rsid w:val="0092491C"/>
    <w:rsid w:val="00931CA3"/>
    <w:rsid w:val="0093449D"/>
    <w:rsid w:val="00945C1C"/>
    <w:rsid w:val="00951867"/>
    <w:rsid w:val="009560DB"/>
    <w:rsid w:val="00961F90"/>
    <w:rsid w:val="00964CA1"/>
    <w:rsid w:val="009671E4"/>
    <w:rsid w:val="0097675A"/>
    <w:rsid w:val="0098627F"/>
    <w:rsid w:val="00986E0D"/>
    <w:rsid w:val="00991975"/>
    <w:rsid w:val="009A768F"/>
    <w:rsid w:val="009C52A5"/>
    <w:rsid w:val="009D0084"/>
    <w:rsid w:val="009D12FE"/>
    <w:rsid w:val="009D53D6"/>
    <w:rsid w:val="009D5854"/>
    <w:rsid w:val="009E407D"/>
    <w:rsid w:val="009E620B"/>
    <w:rsid w:val="00A0691D"/>
    <w:rsid w:val="00A254A6"/>
    <w:rsid w:val="00A27E54"/>
    <w:rsid w:val="00A375B8"/>
    <w:rsid w:val="00A46971"/>
    <w:rsid w:val="00A54C88"/>
    <w:rsid w:val="00A571AE"/>
    <w:rsid w:val="00A678BC"/>
    <w:rsid w:val="00A67DEA"/>
    <w:rsid w:val="00A73A40"/>
    <w:rsid w:val="00A80E5E"/>
    <w:rsid w:val="00A94FF5"/>
    <w:rsid w:val="00AA3C1E"/>
    <w:rsid w:val="00AC3374"/>
    <w:rsid w:val="00AC68BC"/>
    <w:rsid w:val="00AC77B2"/>
    <w:rsid w:val="00AD44BA"/>
    <w:rsid w:val="00AF1C7D"/>
    <w:rsid w:val="00AF2FF2"/>
    <w:rsid w:val="00AF4BE6"/>
    <w:rsid w:val="00B11D10"/>
    <w:rsid w:val="00B13D74"/>
    <w:rsid w:val="00B2182C"/>
    <w:rsid w:val="00B2325A"/>
    <w:rsid w:val="00B24B6F"/>
    <w:rsid w:val="00B26243"/>
    <w:rsid w:val="00B37D1A"/>
    <w:rsid w:val="00B67721"/>
    <w:rsid w:val="00B770FA"/>
    <w:rsid w:val="00B83389"/>
    <w:rsid w:val="00B94BE9"/>
    <w:rsid w:val="00B953EC"/>
    <w:rsid w:val="00B963F4"/>
    <w:rsid w:val="00B965DB"/>
    <w:rsid w:val="00BA2069"/>
    <w:rsid w:val="00BA49C2"/>
    <w:rsid w:val="00BB2A0A"/>
    <w:rsid w:val="00BB51B5"/>
    <w:rsid w:val="00BC3376"/>
    <w:rsid w:val="00BC66EF"/>
    <w:rsid w:val="00BC7289"/>
    <w:rsid w:val="00BD36D5"/>
    <w:rsid w:val="00BD438E"/>
    <w:rsid w:val="00BD7C04"/>
    <w:rsid w:val="00BE0AA9"/>
    <w:rsid w:val="00BE207D"/>
    <w:rsid w:val="00BF2598"/>
    <w:rsid w:val="00C12050"/>
    <w:rsid w:val="00C21DF5"/>
    <w:rsid w:val="00C313C8"/>
    <w:rsid w:val="00C32CE2"/>
    <w:rsid w:val="00C37792"/>
    <w:rsid w:val="00C37AB1"/>
    <w:rsid w:val="00C87029"/>
    <w:rsid w:val="00C94D3E"/>
    <w:rsid w:val="00C9618E"/>
    <w:rsid w:val="00CB148E"/>
    <w:rsid w:val="00CB5544"/>
    <w:rsid w:val="00CC0E85"/>
    <w:rsid w:val="00CD54C3"/>
    <w:rsid w:val="00CD6B69"/>
    <w:rsid w:val="00CF3C7C"/>
    <w:rsid w:val="00D01CE9"/>
    <w:rsid w:val="00D04308"/>
    <w:rsid w:val="00D16689"/>
    <w:rsid w:val="00D2083E"/>
    <w:rsid w:val="00D30F48"/>
    <w:rsid w:val="00D43696"/>
    <w:rsid w:val="00D44585"/>
    <w:rsid w:val="00D45C08"/>
    <w:rsid w:val="00D45EFE"/>
    <w:rsid w:val="00D61D98"/>
    <w:rsid w:val="00D62520"/>
    <w:rsid w:val="00D81B27"/>
    <w:rsid w:val="00D87D30"/>
    <w:rsid w:val="00D953E2"/>
    <w:rsid w:val="00DA2805"/>
    <w:rsid w:val="00DB153A"/>
    <w:rsid w:val="00DB25B5"/>
    <w:rsid w:val="00DC2614"/>
    <w:rsid w:val="00DC27CE"/>
    <w:rsid w:val="00DC3F92"/>
    <w:rsid w:val="00DD7694"/>
    <w:rsid w:val="00DD7764"/>
    <w:rsid w:val="00DE4A1C"/>
    <w:rsid w:val="00DE67A5"/>
    <w:rsid w:val="00E02EF3"/>
    <w:rsid w:val="00E03740"/>
    <w:rsid w:val="00E07830"/>
    <w:rsid w:val="00E13D23"/>
    <w:rsid w:val="00E175FC"/>
    <w:rsid w:val="00E20C8B"/>
    <w:rsid w:val="00E23EB9"/>
    <w:rsid w:val="00E27582"/>
    <w:rsid w:val="00E334A7"/>
    <w:rsid w:val="00E41250"/>
    <w:rsid w:val="00E474D2"/>
    <w:rsid w:val="00E530DE"/>
    <w:rsid w:val="00E5377C"/>
    <w:rsid w:val="00E53D86"/>
    <w:rsid w:val="00E577AE"/>
    <w:rsid w:val="00E60ABB"/>
    <w:rsid w:val="00E6527D"/>
    <w:rsid w:val="00E703BA"/>
    <w:rsid w:val="00E731C4"/>
    <w:rsid w:val="00E7570F"/>
    <w:rsid w:val="00E8189E"/>
    <w:rsid w:val="00E8223F"/>
    <w:rsid w:val="00E93E8C"/>
    <w:rsid w:val="00EA1B73"/>
    <w:rsid w:val="00EA2AC6"/>
    <w:rsid w:val="00EA5098"/>
    <w:rsid w:val="00EA5D2D"/>
    <w:rsid w:val="00EB05D6"/>
    <w:rsid w:val="00EB19EC"/>
    <w:rsid w:val="00EB305B"/>
    <w:rsid w:val="00EB5CF9"/>
    <w:rsid w:val="00EB7A67"/>
    <w:rsid w:val="00ED1675"/>
    <w:rsid w:val="00ED2EF2"/>
    <w:rsid w:val="00ED5B88"/>
    <w:rsid w:val="00EE048D"/>
    <w:rsid w:val="00EE7788"/>
    <w:rsid w:val="00EE7E08"/>
    <w:rsid w:val="00EF0ADE"/>
    <w:rsid w:val="00EF63D6"/>
    <w:rsid w:val="00EF6D35"/>
    <w:rsid w:val="00F00EB1"/>
    <w:rsid w:val="00F05A01"/>
    <w:rsid w:val="00F13AD4"/>
    <w:rsid w:val="00F2650C"/>
    <w:rsid w:val="00F271AC"/>
    <w:rsid w:val="00F277DB"/>
    <w:rsid w:val="00F302CF"/>
    <w:rsid w:val="00F3291D"/>
    <w:rsid w:val="00F35813"/>
    <w:rsid w:val="00F568C7"/>
    <w:rsid w:val="00F57F67"/>
    <w:rsid w:val="00F65916"/>
    <w:rsid w:val="00F74DBB"/>
    <w:rsid w:val="00F93CBE"/>
    <w:rsid w:val="00F9488B"/>
    <w:rsid w:val="00FA27DF"/>
    <w:rsid w:val="00FA5B5E"/>
    <w:rsid w:val="00FB3C85"/>
    <w:rsid w:val="00FC0718"/>
    <w:rsid w:val="00FC0C53"/>
    <w:rsid w:val="00FC27A5"/>
    <w:rsid w:val="00FD41F7"/>
    <w:rsid w:val="00FD484C"/>
    <w:rsid w:val="00FE1C4D"/>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147239575">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 w:id="200377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2CFB-FEA5-4101-9093-EC5BF18BD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36695</TotalTime>
  <Pages>47</Pages>
  <Words>9507</Words>
  <Characters>54191</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59</cp:revision>
  <dcterms:created xsi:type="dcterms:W3CDTF">2021-03-10T12:20:00Z</dcterms:created>
  <dcterms:modified xsi:type="dcterms:W3CDTF">2021-05-18T10:38:00Z</dcterms:modified>
</cp:coreProperties>
</file>