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kyl5jcdlfc2y" w:id="0"/>
      <w:bookmarkEnd w:id="0"/>
      <w:r w:rsidDel="00000000" w:rsidR="00000000" w:rsidRPr="00000000">
        <w:rPr>
          <w:rtl w:val="0"/>
        </w:rPr>
        <w:t xml:space="preserve">Solution Guide</w:t>
      </w:r>
    </w:p>
    <w:p w:rsidR="00000000" w:rsidDel="00000000" w:rsidP="00000000" w:rsidRDefault="00000000" w:rsidRPr="00000000" w14:paraId="00000002">
      <w:pPr>
        <w:pStyle w:val="Heading2"/>
        <w:rPr/>
      </w:pPr>
      <w:bookmarkStart w:colFirst="0" w:colLast="0" w:name="_xthi64wy5ahn" w:id="1"/>
      <w:bookmarkEnd w:id="1"/>
      <w:r w:rsidDel="00000000" w:rsidR="00000000" w:rsidRPr="00000000">
        <w:rPr>
          <w:rtl w:val="0"/>
        </w:rPr>
        <w:t xml:space="preserve">Approach summary</w:t>
      </w:r>
    </w:p>
    <w:p w:rsidR="00000000" w:rsidDel="00000000" w:rsidP="00000000" w:rsidRDefault="00000000" w:rsidRPr="00000000" w14:paraId="00000003">
      <w:pPr>
        <w:rPr/>
      </w:pPr>
      <w:r w:rsidDel="00000000" w:rsidR="00000000" w:rsidRPr="00000000">
        <w:rPr>
          <w:rtl w:val="0"/>
        </w:rPr>
        <w:t xml:space="preserve">Crop a patch around each field and pass it to a deep neural network model for classification. The surrounding visual information around each field’s pixels is very useful to a deep model. Since the dataset is small and has a lot of classes, the model is designed to be parameter-efficient and carefully trained with extensive augmentation to avoid overfitting.</w:t>
      </w:r>
    </w:p>
    <w:p w:rsidR="00000000" w:rsidDel="00000000" w:rsidP="00000000" w:rsidRDefault="00000000" w:rsidRPr="00000000" w14:paraId="00000004">
      <w:pPr>
        <w:pStyle w:val="Heading2"/>
        <w:rPr/>
      </w:pPr>
      <w:bookmarkStart w:colFirst="0" w:colLast="0" w:name="_kdgxol5txog9" w:id="2"/>
      <w:bookmarkEnd w:id="2"/>
      <w:r w:rsidDel="00000000" w:rsidR="00000000" w:rsidRPr="00000000">
        <w:rPr>
          <w:rtl w:val="0"/>
        </w:rPr>
        <w:t xml:space="preserve">Data Pipeline</w:t>
      </w:r>
    </w:p>
    <w:p w:rsidR="00000000" w:rsidDel="00000000" w:rsidP="00000000" w:rsidRDefault="00000000" w:rsidRPr="00000000" w14:paraId="00000005">
      <w:pPr>
        <w:pStyle w:val="Heading3"/>
        <w:numPr>
          <w:ilvl w:val="0"/>
          <w:numId w:val="5"/>
        </w:numPr>
        <w:ind w:left="720" w:hanging="360"/>
        <w:rPr>
          <w:u w:val="none"/>
        </w:rPr>
      </w:pPr>
      <w:bookmarkStart w:colFirst="0" w:colLast="0" w:name="_5s1zp5h4s0hg" w:id="3"/>
      <w:bookmarkEnd w:id="3"/>
      <w:r w:rsidDel="00000000" w:rsidR="00000000" w:rsidRPr="00000000">
        <w:rPr>
          <w:rtl w:val="0"/>
        </w:rPr>
        <w:t xml:space="preserve">Data Generation</w:t>
      </w:r>
    </w:p>
    <w:p w:rsidR="00000000" w:rsidDel="00000000" w:rsidP="00000000" w:rsidRDefault="00000000" w:rsidRPr="00000000" w14:paraId="00000006">
      <w:pPr>
        <w:rPr/>
      </w:pPr>
      <w:r w:rsidDel="00000000" w:rsidR="00000000" w:rsidRPr="00000000">
        <w:rPr>
          <w:rtl w:val="0"/>
        </w:rPr>
        <w:tab/>
        <w:t xml:space="preserve">This step aims at creating a visual context around field pixels. The steps are:</w:t>
      </w:r>
    </w:p>
    <w:p w:rsidR="00000000" w:rsidDel="00000000" w:rsidP="00000000" w:rsidRDefault="00000000" w:rsidRPr="00000000" w14:paraId="00000007">
      <w:pPr>
        <w:numPr>
          <w:ilvl w:val="0"/>
          <w:numId w:val="6"/>
        </w:numPr>
        <w:ind w:left="1440" w:hanging="360"/>
        <w:rPr>
          <w:u w:val="none"/>
        </w:rPr>
      </w:pPr>
      <w:r w:rsidDel="00000000" w:rsidR="00000000" w:rsidRPr="00000000">
        <w:rPr>
          <w:rtl w:val="0"/>
        </w:rPr>
        <w:t xml:space="preserve">Find the center pixel of each field.</w:t>
      </w:r>
    </w:p>
    <w:p w:rsidR="00000000" w:rsidDel="00000000" w:rsidP="00000000" w:rsidRDefault="00000000" w:rsidRPr="00000000" w14:paraId="00000008">
      <w:pPr>
        <w:numPr>
          <w:ilvl w:val="0"/>
          <w:numId w:val="6"/>
        </w:numPr>
        <w:ind w:left="1440" w:hanging="360"/>
        <w:rPr>
          <w:u w:val="none"/>
        </w:rPr>
      </w:pPr>
      <w:r w:rsidDel="00000000" w:rsidR="00000000" w:rsidRPr="00000000">
        <w:rPr>
          <w:rtl w:val="0"/>
        </w:rPr>
        <w:t xml:space="preserve">Crop a 32X32 patch around the center for each band for each date so each field is represented by a matrix of size (T, C, H, W) where:</w:t>
      </w:r>
    </w:p>
    <w:p w:rsidR="00000000" w:rsidDel="00000000" w:rsidP="00000000" w:rsidRDefault="00000000" w:rsidRPr="00000000" w14:paraId="00000009">
      <w:pPr>
        <w:numPr>
          <w:ilvl w:val="1"/>
          <w:numId w:val="6"/>
        </w:numPr>
        <w:ind w:left="2160" w:hanging="360"/>
        <w:rPr>
          <w:u w:val="none"/>
        </w:rPr>
      </w:pPr>
      <w:r w:rsidDel="00000000" w:rsidR="00000000" w:rsidRPr="00000000">
        <w:rPr>
          <w:rtl w:val="0"/>
        </w:rPr>
        <w:t xml:space="preserve">T: number of time steps = 13</w:t>
      </w:r>
    </w:p>
    <w:p w:rsidR="00000000" w:rsidDel="00000000" w:rsidP="00000000" w:rsidRDefault="00000000" w:rsidRPr="00000000" w14:paraId="0000000A">
      <w:pPr>
        <w:numPr>
          <w:ilvl w:val="1"/>
          <w:numId w:val="6"/>
        </w:numPr>
        <w:ind w:left="2160" w:hanging="360"/>
        <w:rPr>
          <w:u w:val="none"/>
        </w:rPr>
      </w:pPr>
      <w:r w:rsidDel="00000000" w:rsidR="00000000" w:rsidRPr="00000000">
        <w:rPr>
          <w:rtl w:val="0"/>
        </w:rPr>
        <w:t xml:space="preserve">C: number of spectral bands = 13</w:t>
      </w:r>
    </w:p>
    <w:p w:rsidR="00000000" w:rsidDel="00000000" w:rsidP="00000000" w:rsidRDefault="00000000" w:rsidRPr="00000000" w14:paraId="0000000B">
      <w:pPr>
        <w:numPr>
          <w:ilvl w:val="1"/>
          <w:numId w:val="6"/>
        </w:numPr>
        <w:ind w:left="2160" w:hanging="360"/>
        <w:rPr>
          <w:u w:val="none"/>
        </w:rPr>
      </w:pPr>
      <w:r w:rsidDel="00000000" w:rsidR="00000000" w:rsidRPr="00000000">
        <w:rPr>
          <w:rtl w:val="0"/>
        </w:rPr>
        <w:t xml:space="preserve">H: height = 32</w:t>
      </w:r>
    </w:p>
    <w:p w:rsidR="00000000" w:rsidDel="00000000" w:rsidP="00000000" w:rsidRDefault="00000000" w:rsidRPr="00000000" w14:paraId="0000000C">
      <w:pPr>
        <w:numPr>
          <w:ilvl w:val="1"/>
          <w:numId w:val="6"/>
        </w:numPr>
        <w:ind w:left="2160" w:hanging="360"/>
        <w:rPr>
          <w:u w:val="none"/>
        </w:rPr>
      </w:pPr>
      <w:r w:rsidDel="00000000" w:rsidR="00000000" w:rsidRPr="00000000">
        <w:rPr>
          <w:rtl w:val="0"/>
        </w:rPr>
        <w:t xml:space="preserve">W: width = 32</w:t>
      </w:r>
    </w:p>
    <w:p w:rsidR="00000000" w:rsidDel="00000000" w:rsidP="00000000" w:rsidRDefault="00000000" w:rsidRPr="00000000" w14:paraId="0000000D">
      <w:pPr>
        <w:numPr>
          <w:ilvl w:val="0"/>
          <w:numId w:val="6"/>
        </w:numPr>
        <w:spacing w:after="0" w:afterAutospacing="0"/>
        <w:ind w:left="1440" w:hanging="360"/>
      </w:pPr>
      <w:r w:rsidDel="00000000" w:rsidR="00000000" w:rsidRPr="00000000">
        <w:rPr>
          <w:rtl w:val="0"/>
        </w:rPr>
        <w:t xml:space="preserve">Crop a 32X32 field mask around the same center where field pixels are ones and others are zeros. The size of each field mask matrix is (1, 1, H, W).</w:t>
      </w:r>
    </w:p>
    <w:p w:rsidR="00000000" w:rsidDel="00000000" w:rsidP="00000000" w:rsidRDefault="00000000" w:rsidRPr="00000000" w14:paraId="0000000E">
      <w:pPr>
        <w:pStyle w:val="Heading3"/>
        <w:numPr>
          <w:ilvl w:val="0"/>
          <w:numId w:val="2"/>
        </w:numPr>
        <w:spacing w:before="0" w:beforeAutospacing="0"/>
        <w:ind w:left="720" w:hanging="360"/>
        <w:rPr>
          <w:u w:val="none"/>
        </w:rPr>
      </w:pPr>
      <w:bookmarkStart w:colFirst="0" w:colLast="0" w:name="_9x15b6nsovuo" w:id="4"/>
      <w:bookmarkEnd w:id="4"/>
      <w:r w:rsidDel="00000000" w:rsidR="00000000" w:rsidRPr="00000000">
        <w:rPr>
          <w:rtl w:val="0"/>
        </w:rPr>
        <w:t xml:space="preserve">Feature Selection</w:t>
      </w:r>
    </w:p>
    <w:p w:rsidR="00000000" w:rsidDel="00000000" w:rsidP="00000000" w:rsidRDefault="00000000" w:rsidRPr="00000000" w14:paraId="0000000F">
      <w:pPr>
        <w:rPr/>
      </w:pPr>
      <w:r w:rsidDel="00000000" w:rsidR="00000000" w:rsidRPr="00000000">
        <w:rPr>
          <w:rtl w:val="0"/>
        </w:rPr>
        <w:tab/>
        <w:t xml:space="preserve">Remove band B11. The matrix size for each field will be (13, 12, 32, 32).</w:t>
      </w:r>
    </w:p>
    <w:p w:rsidR="00000000" w:rsidDel="00000000" w:rsidP="00000000" w:rsidRDefault="00000000" w:rsidRPr="00000000" w14:paraId="00000010">
      <w:pPr>
        <w:pStyle w:val="Heading3"/>
        <w:numPr>
          <w:ilvl w:val="0"/>
          <w:numId w:val="2"/>
        </w:numPr>
        <w:ind w:left="720" w:hanging="360"/>
        <w:rPr>
          <w:u w:val="none"/>
        </w:rPr>
      </w:pPr>
      <w:bookmarkStart w:colFirst="0" w:colLast="0" w:name="_knetkbxkd8gh" w:id="5"/>
      <w:bookmarkEnd w:id="5"/>
      <w:r w:rsidDel="00000000" w:rsidR="00000000" w:rsidRPr="00000000">
        <w:rPr>
          <w:rtl w:val="0"/>
        </w:rPr>
        <w:t xml:space="preserve">Feature Engineering</w:t>
      </w:r>
    </w:p>
    <w:p w:rsidR="00000000" w:rsidDel="00000000" w:rsidP="00000000" w:rsidRDefault="00000000" w:rsidRPr="00000000" w14:paraId="00000011">
      <w:pPr>
        <w:ind w:left="720" w:firstLine="0"/>
        <w:rPr/>
      </w:pPr>
      <w:r w:rsidDel="00000000" w:rsidR="00000000" w:rsidRPr="00000000">
        <w:rPr>
          <w:rtl w:val="0"/>
        </w:rPr>
        <w:t xml:space="preserve">This step aims at adding relevant features to the task since it will be difficult to learn them with the limited available training data. Calculate the following vegetation indices for each date in a field:</w:t>
      </w:r>
    </w:p>
    <w:p w:rsidR="00000000" w:rsidDel="00000000" w:rsidP="00000000" w:rsidRDefault="00000000" w:rsidRPr="00000000" w14:paraId="00000012">
      <w:pPr>
        <w:numPr>
          <w:ilvl w:val="0"/>
          <w:numId w:val="1"/>
        </w:numPr>
        <w:ind w:left="1440" w:hanging="360"/>
        <w:rPr>
          <w:sz w:val="28"/>
          <w:szCs w:val="28"/>
        </w:rPr>
      </w:pPr>
      <m:oMath>
        <m:r>
          <w:rPr>
            <w:sz w:val="28"/>
            <w:szCs w:val="28"/>
          </w:rPr>
          <m:t xml:space="preserve">NDVI=</m:t>
        </m:r>
        <m:f>
          <m:fPr>
            <m:ctrlPr>
              <w:rPr>
                <w:sz w:val="28"/>
                <w:szCs w:val="28"/>
              </w:rPr>
            </m:ctrlPr>
          </m:fPr>
          <m:num>
            <m:r>
              <w:rPr>
                <w:sz w:val="28"/>
                <w:szCs w:val="28"/>
              </w:rPr>
              <m:t xml:space="preserve">Red - NIR</m:t>
            </m:r>
          </m:num>
          <m:den>
            <m:r>
              <w:rPr>
                <w:sz w:val="28"/>
                <w:szCs w:val="28"/>
              </w:rPr>
              <m:t xml:space="preserve">Red + NIR</m:t>
            </m:r>
          </m:den>
        </m:f>
      </m:oMath>
      <w:r w:rsidDel="00000000" w:rsidR="00000000" w:rsidRPr="00000000">
        <w:rPr>
          <w:rtl w:val="0"/>
        </w:rPr>
        <w:t xml:space="preserve">[1]</w:t>
      </w:r>
    </w:p>
    <w:p w:rsidR="00000000" w:rsidDel="00000000" w:rsidP="00000000" w:rsidRDefault="00000000" w:rsidRPr="00000000" w14:paraId="00000013">
      <w:pPr>
        <w:numPr>
          <w:ilvl w:val="0"/>
          <w:numId w:val="1"/>
        </w:numPr>
        <w:ind w:left="1440" w:hanging="360"/>
        <w:rPr>
          <w:sz w:val="28"/>
          <w:szCs w:val="28"/>
        </w:rPr>
      </w:pPr>
      <m:oMath>
        <m:r>
          <w:rPr>
            <w:sz w:val="28"/>
            <w:szCs w:val="28"/>
          </w:rPr>
          <m:t xml:space="preserve">NDWI=</m:t>
        </m:r>
        <m:f>
          <m:fPr>
            <m:ctrlPr>
              <w:rPr>
                <w:sz w:val="28"/>
                <w:szCs w:val="28"/>
              </w:rPr>
            </m:ctrlPr>
          </m:fPr>
          <m:num>
            <m:r>
              <w:rPr>
                <w:sz w:val="28"/>
                <w:szCs w:val="28"/>
              </w:rPr>
              <m:t xml:space="preserve">Green - NIR</m:t>
            </m:r>
          </m:num>
          <m:den>
            <m:r>
              <w:rPr>
                <w:sz w:val="28"/>
                <w:szCs w:val="28"/>
              </w:rPr>
              <m:t xml:space="preserve">Green + NIR</m:t>
            </m:r>
          </m:den>
        </m:f>
      </m:oMath>
      <w:r w:rsidDel="00000000" w:rsidR="00000000" w:rsidRPr="00000000">
        <w:rPr>
          <w:rtl w:val="0"/>
        </w:rPr>
        <w:t xml:space="preserve">[2]</w:t>
      </w:r>
    </w:p>
    <w:p w:rsidR="00000000" w:rsidDel="00000000" w:rsidP="00000000" w:rsidRDefault="00000000" w:rsidRPr="00000000" w14:paraId="00000014">
      <w:pPr>
        <w:numPr>
          <w:ilvl w:val="0"/>
          <w:numId w:val="1"/>
        </w:numPr>
        <w:ind w:left="1440" w:hanging="360"/>
        <w:rPr>
          <w:sz w:val="28"/>
          <w:szCs w:val="28"/>
        </w:rPr>
      </w:pPr>
      <m:oMath>
        <m:r>
          <w:rPr>
            <w:sz w:val="28"/>
            <w:szCs w:val="28"/>
          </w:rPr>
          <m:t xml:space="preserve">Blue Index=</m:t>
        </m:r>
        <m:f>
          <m:fPr>
            <m:ctrlPr>
              <w:rPr>
                <w:sz w:val="28"/>
                <w:szCs w:val="28"/>
              </w:rPr>
            </m:ctrlPr>
          </m:fPr>
          <m:num>
            <m:r>
              <w:rPr>
                <w:sz w:val="28"/>
                <w:szCs w:val="28"/>
              </w:rPr>
              <m:t xml:space="preserve">Blue - NIR</m:t>
            </m:r>
          </m:num>
          <m:den>
            <m:r>
              <w:rPr>
                <w:sz w:val="28"/>
                <w:szCs w:val="28"/>
              </w:rPr>
              <m:t xml:space="preserve">Blue + NIR</m:t>
            </m:r>
          </m:den>
        </m:f>
      </m:oMath>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The matrix size for each field will be (13, 15, 32, 32).</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pStyle w:val="Heading3"/>
        <w:numPr>
          <w:ilvl w:val="0"/>
          <w:numId w:val="3"/>
        </w:numPr>
        <w:ind w:left="720" w:hanging="360"/>
        <w:rPr>
          <w:u w:val="none"/>
        </w:rPr>
      </w:pPr>
      <w:bookmarkStart w:colFirst="0" w:colLast="0" w:name="_kce1bkwvalk9" w:id="6"/>
      <w:bookmarkEnd w:id="6"/>
      <w:r w:rsidDel="00000000" w:rsidR="00000000" w:rsidRPr="00000000">
        <w:rPr>
          <w:rtl w:val="0"/>
        </w:rPr>
        <w:t xml:space="preserve">Data Preprocessing</w:t>
      </w:r>
    </w:p>
    <w:p w:rsidR="00000000" w:rsidDel="00000000" w:rsidP="00000000" w:rsidRDefault="00000000" w:rsidRPr="00000000" w14:paraId="00000018">
      <w:pPr>
        <w:ind w:left="720" w:firstLine="0"/>
        <w:rPr/>
      </w:pPr>
      <w:r w:rsidDel="00000000" w:rsidR="00000000" w:rsidRPr="00000000">
        <w:rPr>
          <w:rtl w:val="0"/>
        </w:rPr>
        <w:t xml:space="preserve">This step aims at normalizing the input data to ease the convergence of neural network training. The steps are:</w:t>
      </w:r>
    </w:p>
    <w:p w:rsidR="00000000" w:rsidDel="00000000" w:rsidP="00000000" w:rsidRDefault="00000000" w:rsidRPr="00000000" w14:paraId="00000019">
      <w:pPr>
        <w:numPr>
          <w:ilvl w:val="0"/>
          <w:numId w:val="10"/>
        </w:numPr>
        <w:ind w:left="1440" w:hanging="360"/>
        <w:rPr>
          <w:u w:val="none"/>
        </w:rPr>
      </w:pPr>
      <w:r w:rsidDel="00000000" w:rsidR="00000000" w:rsidRPr="00000000">
        <w:rPr>
          <w:rtl w:val="0"/>
        </w:rPr>
        <w:t xml:space="preserve">Apply sqrt to decrease skewness</w:t>
      </w:r>
    </w:p>
    <w:p w:rsidR="00000000" w:rsidDel="00000000" w:rsidP="00000000" w:rsidRDefault="00000000" w:rsidRPr="00000000" w14:paraId="0000001A">
      <w:pPr>
        <w:numPr>
          <w:ilvl w:val="0"/>
          <w:numId w:val="10"/>
        </w:numPr>
        <w:spacing w:after="0" w:afterAutospacing="0"/>
        <w:ind w:left="1440" w:hanging="360"/>
        <w:rPr>
          <w:u w:val="none"/>
        </w:rPr>
      </w:pPr>
      <w:r w:rsidDel="00000000" w:rsidR="00000000" w:rsidRPr="00000000">
        <w:rPr>
          <w:rtl w:val="0"/>
        </w:rPr>
        <w:t xml:space="preserve">Apply standard normalization to bound the input range</w:t>
      </w:r>
    </w:p>
    <w:p w:rsidR="00000000" w:rsidDel="00000000" w:rsidP="00000000" w:rsidRDefault="00000000" w:rsidRPr="00000000" w14:paraId="0000001B">
      <w:pPr>
        <w:pStyle w:val="Heading3"/>
        <w:numPr>
          <w:ilvl w:val="0"/>
          <w:numId w:val="4"/>
        </w:numPr>
        <w:spacing w:before="0" w:beforeAutospacing="0"/>
        <w:ind w:left="720" w:hanging="360"/>
        <w:rPr>
          <w:u w:val="none"/>
        </w:rPr>
      </w:pPr>
      <w:bookmarkStart w:colFirst="0" w:colLast="0" w:name="_oczka42lg252" w:id="7"/>
      <w:bookmarkEnd w:id="7"/>
      <w:r w:rsidDel="00000000" w:rsidR="00000000" w:rsidRPr="00000000">
        <w:rPr>
          <w:rtl w:val="0"/>
        </w:rPr>
        <w:t xml:space="preserve">Data Augmentation</w:t>
      </w:r>
    </w:p>
    <w:p w:rsidR="00000000" w:rsidDel="00000000" w:rsidP="00000000" w:rsidRDefault="00000000" w:rsidRPr="00000000" w14:paraId="0000001C">
      <w:pPr>
        <w:rPr/>
      </w:pPr>
      <w:r w:rsidDel="00000000" w:rsidR="00000000" w:rsidRPr="00000000">
        <w:rPr>
          <w:rtl w:val="0"/>
        </w:rPr>
        <w:tab/>
        <w:t xml:space="preserve">The following augmentations are applied randomly in the training to reduce overfitting:</w:t>
      </w:r>
    </w:p>
    <w:p w:rsidR="00000000" w:rsidDel="00000000" w:rsidP="00000000" w:rsidRDefault="00000000" w:rsidRPr="00000000" w14:paraId="0000001D">
      <w:pPr>
        <w:numPr>
          <w:ilvl w:val="0"/>
          <w:numId w:val="9"/>
        </w:numPr>
        <w:ind w:left="1440" w:hanging="360"/>
        <w:rPr>
          <w:u w:val="none"/>
        </w:rPr>
      </w:pPr>
      <w:r w:rsidDel="00000000" w:rsidR="00000000" w:rsidRPr="00000000">
        <w:rPr>
          <w:rtl w:val="0"/>
        </w:rPr>
        <w:t xml:space="preserve">Spatial augmentations: rotation, vertical flippling, random cropping</w:t>
      </w:r>
    </w:p>
    <w:p w:rsidR="00000000" w:rsidDel="00000000" w:rsidP="00000000" w:rsidRDefault="00000000" w:rsidRPr="00000000" w14:paraId="0000001E">
      <w:pPr>
        <w:numPr>
          <w:ilvl w:val="0"/>
          <w:numId w:val="9"/>
        </w:numPr>
        <w:ind w:left="1440" w:hanging="360"/>
        <w:rPr>
          <w:u w:val="none"/>
        </w:rPr>
      </w:pPr>
      <w:r w:rsidDel="00000000" w:rsidR="00000000" w:rsidRPr="00000000">
        <w:rPr>
          <w:rtl w:val="0"/>
        </w:rPr>
        <w:t xml:space="preserve">Mixup: select a random crop from any of the 4 big tiles and add a fraction of it to the input patch.</w:t>
      </w:r>
    </w:p>
    <w:p w:rsidR="00000000" w:rsidDel="00000000" w:rsidP="00000000" w:rsidRDefault="00000000" w:rsidRPr="00000000" w14:paraId="0000001F">
      <w:pPr>
        <w:numPr>
          <w:ilvl w:val="0"/>
          <w:numId w:val="9"/>
        </w:numPr>
        <w:ind w:left="1440" w:hanging="360"/>
        <w:rPr>
          <w:u w:val="none"/>
        </w:rPr>
      </w:pPr>
      <w:r w:rsidDel="00000000" w:rsidR="00000000" w:rsidRPr="00000000">
        <w:rPr>
          <w:rtl w:val="0"/>
        </w:rPr>
        <w:t xml:space="preserve">Time augmentation: drop randomly one time step.</w:t>
      </w:r>
    </w:p>
    <w:p w:rsidR="00000000" w:rsidDel="00000000" w:rsidP="00000000" w:rsidRDefault="00000000" w:rsidRPr="00000000" w14:paraId="00000020">
      <w:pPr>
        <w:pStyle w:val="Heading2"/>
        <w:rPr/>
      </w:pPr>
      <w:bookmarkStart w:colFirst="0" w:colLast="0" w:name="_67hdft6ro7cc" w:id="8"/>
      <w:bookmarkEnd w:id="8"/>
      <w:r w:rsidDel="00000000" w:rsidR="00000000" w:rsidRPr="00000000">
        <w:rPr>
          <w:rtl w:val="0"/>
        </w:rPr>
        <w:t xml:space="preserve">Model Pipeline</w:t>
      </w:r>
    </w:p>
    <w:p w:rsidR="00000000" w:rsidDel="00000000" w:rsidP="00000000" w:rsidRDefault="00000000" w:rsidRPr="00000000" w14:paraId="00000021">
      <w:pPr>
        <w:pStyle w:val="Heading3"/>
        <w:numPr>
          <w:ilvl w:val="0"/>
          <w:numId w:val="11"/>
        </w:numPr>
        <w:ind w:left="720" w:hanging="360"/>
        <w:rPr>
          <w:u w:val="none"/>
        </w:rPr>
      </w:pPr>
      <w:bookmarkStart w:colFirst="0" w:colLast="0" w:name="_89xfooj7aq0" w:id="9"/>
      <w:bookmarkEnd w:id="9"/>
      <w:r w:rsidDel="00000000" w:rsidR="00000000" w:rsidRPr="00000000">
        <w:rPr>
          <w:rtl w:val="0"/>
        </w:rPr>
        <w:t xml:space="preserve">Model Architecture</w:t>
      </w:r>
    </w:p>
    <w:p w:rsidR="00000000" w:rsidDel="00000000" w:rsidP="00000000" w:rsidRDefault="00000000" w:rsidRPr="00000000" w14:paraId="00000022">
      <w:pPr>
        <w:rPr/>
      </w:pPr>
      <w:r w:rsidDel="00000000" w:rsidR="00000000" w:rsidRPr="00000000">
        <w:rPr>
          <w:rtl w:val="0"/>
        </w:rPr>
        <w:tab/>
        <w:t xml:space="preserve">It consists of three parts:</w:t>
      </w:r>
    </w:p>
    <w:p w:rsidR="00000000" w:rsidDel="00000000" w:rsidP="00000000" w:rsidRDefault="00000000" w:rsidRPr="00000000" w14:paraId="00000023">
      <w:pPr>
        <w:numPr>
          <w:ilvl w:val="0"/>
          <w:numId w:val="8"/>
        </w:numPr>
        <w:ind w:left="1440" w:hanging="360"/>
        <w:rPr>
          <w:u w:val="none"/>
        </w:rPr>
      </w:pPr>
      <w:r w:rsidDel="00000000" w:rsidR="00000000" w:rsidRPr="00000000">
        <w:rPr>
          <w:rtl w:val="0"/>
        </w:rPr>
        <w:t xml:space="preserve">Conv-Net: 3 conv layers followed by group-norm and leaky relu. The same network is applied on all time steps.</w:t>
      </w:r>
    </w:p>
    <w:p w:rsidR="00000000" w:rsidDel="00000000" w:rsidP="00000000" w:rsidRDefault="00000000" w:rsidRPr="00000000" w14:paraId="00000024">
      <w:pPr>
        <w:numPr>
          <w:ilvl w:val="0"/>
          <w:numId w:val="8"/>
        </w:numPr>
        <w:ind w:left="1440" w:hanging="360"/>
        <w:rPr>
          <w:u w:val="none"/>
        </w:rPr>
      </w:pPr>
      <w:r w:rsidDel="00000000" w:rsidR="00000000" w:rsidRPr="00000000">
        <w:rPr>
          <w:rtl w:val="0"/>
        </w:rPr>
        <w:t xml:space="preserve">Masked Features Average: averaging of pixels only belongs to each field.</w:t>
      </w:r>
    </w:p>
    <w:p w:rsidR="00000000" w:rsidDel="00000000" w:rsidP="00000000" w:rsidRDefault="00000000" w:rsidRPr="00000000" w14:paraId="00000025">
      <w:pPr>
        <w:numPr>
          <w:ilvl w:val="1"/>
          <w:numId w:val="8"/>
        </w:numPr>
        <w:ind w:left="2160" w:hanging="360"/>
        <w:rPr>
          <w:sz w:val="28"/>
          <w:szCs w:val="28"/>
        </w:rPr>
      </w:pPr>
      <m:oMath>
        <m:f>
          <m:fPr>
            <m:ctrlPr>
              <w:rPr>
                <w:sz w:val="28"/>
                <w:szCs w:val="28"/>
              </w:rPr>
            </m:ctrlPr>
          </m:fPr>
          <m:num>
            <m:r>
              <w:rPr>
                <w:sz w:val="28"/>
                <w:szCs w:val="28"/>
              </w:rPr>
              <m:t xml:space="preserve">(x*mask).sum((2,3))</m:t>
            </m:r>
          </m:num>
          <m:den>
            <m:r>
              <w:rPr>
                <w:sz w:val="28"/>
                <w:szCs w:val="28"/>
              </w:rPr>
              <m:t xml:space="preserve">mask.sum((2,3))</m:t>
            </m:r>
          </m:den>
        </m:f>
      </m:oMath>
      <w:r w:rsidDel="00000000" w:rsidR="00000000" w:rsidRPr="00000000">
        <w:rPr>
          <w:rtl w:val="0"/>
        </w:rPr>
      </w:r>
    </w:p>
    <w:p w:rsidR="00000000" w:rsidDel="00000000" w:rsidP="00000000" w:rsidRDefault="00000000" w:rsidRPr="00000000" w14:paraId="00000026">
      <w:pPr>
        <w:numPr>
          <w:ilvl w:val="0"/>
          <w:numId w:val="8"/>
        </w:numPr>
        <w:ind w:left="1440" w:hanging="360"/>
        <w:rPr>
          <w:u w:val="none"/>
        </w:rPr>
      </w:pPr>
      <w:r w:rsidDel="00000000" w:rsidR="00000000" w:rsidRPr="00000000">
        <w:rPr>
          <w:rtl w:val="0"/>
        </w:rPr>
        <w:t xml:space="preserve">GRU-Net [3]: 3 bi-directional gru layers applied on the averaged features of time steps.</w:t>
      </w:r>
    </w:p>
    <w:p w:rsidR="00000000" w:rsidDel="00000000" w:rsidP="00000000" w:rsidRDefault="00000000" w:rsidRPr="00000000" w14:paraId="00000027">
      <w:pPr>
        <w:numPr>
          <w:ilvl w:val="0"/>
          <w:numId w:val="8"/>
        </w:numPr>
        <w:ind w:left="1440" w:hanging="360"/>
        <w:rPr>
          <w:u w:val="none"/>
        </w:rPr>
      </w:pPr>
      <w:r w:rsidDel="00000000" w:rsidR="00000000" w:rsidRPr="00000000">
        <w:rPr>
          <w:rtl w:val="0"/>
        </w:rPr>
        <w:t xml:space="preserve">Fully connected + softmax: final classification layer.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630" w:firstLine="630"/>
        <w:rPr/>
      </w:pPr>
      <w:r w:rsidDel="00000000" w:rsidR="00000000" w:rsidRPr="00000000">
        <w:rPr/>
        <w:drawing>
          <wp:inline distB="114300" distT="114300" distL="114300" distR="114300">
            <wp:extent cx="6281738" cy="277846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81738" cy="2778461"/>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3"/>
        <w:numPr>
          <w:ilvl w:val="0"/>
          <w:numId w:val="11"/>
        </w:numPr>
        <w:spacing w:after="0" w:afterAutospacing="0"/>
        <w:ind w:left="720" w:hanging="360"/>
      </w:pPr>
      <w:bookmarkStart w:colFirst="0" w:colLast="0" w:name="_4oxaxezak1g7" w:id="10"/>
      <w:bookmarkEnd w:id="10"/>
      <w:r w:rsidDel="00000000" w:rsidR="00000000" w:rsidRPr="00000000">
        <w:rPr>
          <w:rtl w:val="0"/>
        </w:rPr>
        <w:t xml:space="preserve">Training Parameters</w:t>
      </w:r>
    </w:p>
    <w:p w:rsidR="00000000" w:rsidDel="00000000" w:rsidP="00000000" w:rsidRDefault="00000000" w:rsidRPr="00000000" w14:paraId="0000002B">
      <w:pPr>
        <w:numPr>
          <w:ilvl w:val="1"/>
          <w:numId w:val="11"/>
        </w:numPr>
        <w:ind w:left="1440" w:hanging="360"/>
      </w:pPr>
      <w:r w:rsidDel="00000000" w:rsidR="00000000" w:rsidRPr="00000000">
        <w:rPr>
          <w:rtl w:val="0"/>
        </w:rPr>
        <w:t xml:space="preserve">SGD optimizer</w:t>
      </w:r>
    </w:p>
    <w:p w:rsidR="00000000" w:rsidDel="00000000" w:rsidP="00000000" w:rsidRDefault="00000000" w:rsidRPr="00000000" w14:paraId="0000002C">
      <w:pPr>
        <w:numPr>
          <w:ilvl w:val="2"/>
          <w:numId w:val="11"/>
        </w:numPr>
        <w:ind w:left="2160" w:hanging="360"/>
        <w:rPr>
          <w:u w:val="none"/>
        </w:rPr>
      </w:pPr>
      <w:r w:rsidDel="00000000" w:rsidR="00000000" w:rsidRPr="00000000">
        <w:rPr>
          <w:rtl w:val="0"/>
        </w:rPr>
        <w:t xml:space="preserve">Momentum: 0.9</w:t>
      </w:r>
    </w:p>
    <w:p w:rsidR="00000000" w:rsidDel="00000000" w:rsidP="00000000" w:rsidRDefault="00000000" w:rsidRPr="00000000" w14:paraId="0000002D">
      <w:pPr>
        <w:numPr>
          <w:ilvl w:val="2"/>
          <w:numId w:val="11"/>
        </w:numPr>
        <w:ind w:left="2160" w:hanging="360"/>
        <w:rPr>
          <w:u w:val="none"/>
        </w:rPr>
      </w:pPr>
      <w:r w:rsidDel="00000000" w:rsidR="00000000" w:rsidRPr="00000000">
        <w:rPr>
          <w:rtl w:val="0"/>
        </w:rPr>
        <w:t xml:space="preserve">Learning rate: 0.008</w:t>
      </w:r>
    </w:p>
    <w:p w:rsidR="00000000" w:rsidDel="00000000" w:rsidP="00000000" w:rsidRDefault="00000000" w:rsidRPr="00000000" w14:paraId="0000002E">
      <w:pPr>
        <w:numPr>
          <w:ilvl w:val="1"/>
          <w:numId w:val="11"/>
        </w:numPr>
        <w:ind w:left="1440" w:hanging="360"/>
        <w:rPr>
          <w:u w:val="none"/>
        </w:rPr>
      </w:pPr>
      <w:r w:rsidDel="00000000" w:rsidR="00000000" w:rsidRPr="00000000">
        <w:rPr>
          <w:rtl w:val="0"/>
        </w:rPr>
        <w:t xml:space="preserve">Snapshot ensemble [4]:</w:t>
      </w:r>
    </w:p>
    <w:p w:rsidR="00000000" w:rsidDel="00000000" w:rsidP="00000000" w:rsidRDefault="00000000" w:rsidRPr="00000000" w14:paraId="0000002F">
      <w:pPr>
        <w:numPr>
          <w:ilvl w:val="2"/>
          <w:numId w:val="11"/>
        </w:numPr>
        <w:ind w:left="2160" w:hanging="360"/>
        <w:rPr>
          <w:u w:val="none"/>
        </w:rPr>
      </w:pPr>
      <w:r w:rsidDel="00000000" w:rsidR="00000000" w:rsidRPr="00000000">
        <w:rPr>
          <w:rtl w:val="0"/>
        </w:rPr>
        <w:t xml:space="preserve">6 cycles</w:t>
      </w:r>
    </w:p>
    <w:p w:rsidR="00000000" w:rsidDel="00000000" w:rsidP="00000000" w:rsidRDefault="00000000" w:rsidRPr="00000000" w14:paraId="00000030">
      <w:pPr>
        <w:numPr>
          <w:ilvl w:val="2"/>
          <w:numId w:val="11"/>
        </w:numPr>
        <w:ind w:left="2160" w:hanging="360"/>
        <w:rPr>
          <w:u w:val="none"/>
        </w:rPr>
      </w:pPr>
      <w:r w:rsidDel="00000000" w:rsidR="00000000" w:rsidRPr="00000000">
        <w:rPr>
          <w:rtl w:val="0"/>
        </w:rPr>
        <w:t xml:space="preserve">10 epochs per cycle</w:t>
      </w:r>
    </w:p>
    <w:p w:rsidR="00000000" w:rsidDel="00000000" w:rsidP="00000000" w:rsidRDefault="00000000" w:rsidRPr="00000000" w14:paraId="00000031">
      <w:pPr>
        <w:numPr>
          <w:ilvl w:val="1"/>
          <w:numId w:val="11"/>
        </w:numPr>
        <w:spacing w:after="0" w:afterAutospacing="0"/>
        <w:ind w:left="1440" w:hanging="360"/>
        <w:rPr>
          <w:u w:val="none"/>
        </w:rPr>
      </w:pPr>
      <w:r w:rsidDel="00000000" w:rsidR="00000000" w:rsidRPr="00000000">
        <w:rPr>
          <w:rtl w:val="0"/>
        </w:rPr>
        <w:t xml:space="preserve">Batch size: 16</w:t>
      </w:r>
    </w:p>
    <w:p w:rsidR="00000000" w:rsidDel="00000000" w:rsidP="00000000" w:rsidRDefault="00000000" w:rsidRPr="00000000" w14:paraId="00000032">
      <w:pPr>
        <w:pStyle w:val="Heading3"/>
        <w:numPr>
          <w:ilvl w:val="0"/>
          <w:numId w:val="11"/>
        </w:numPr>
        <w:spacing w:after="0" w:afterAutospacing="0" w:before="0" w:beforeAutospacing="0"/>
        <w:ind w:left="720" w:hanging="360"/>
      </w:pPr>
      <w:bookmarkStart w:colFirst="0" w:colLast="0" w:name="_y7chc1dxbz5z" w:id="11"/>
      <w:bookmarkEnd w:id="11"/>
      <w:r w:rsidDel="00000000" w:rsidR="00000000" w:rsidRPr="00000000">
        <w:rPr>
          <w:rtl w:val="0"/>
        </w:rPr>
        <w:t xml:space="preserve">Ensemble</w:t>
      </w:r>
    </w:p>
    <w:p w:rsidR="00000000" w:rsidDel="00000000" w:rsidP="00000000" w:rsidRDefault="00000000" w:rsidRPr="00000000" w14:paraId="00000033">
      <w:pPr>
        <w:numPr>
          <w:ilvl w:val="1"/>
          <w:numId w:val="11"/>
        </w:numPr>
        <w:ind w:left="1440" w:hanging="360"/>
      </w:pPr>
      <w:r w:rsidDel="00000000" w:rsidR="00000000" w:rsidRPr="00000000">
        <w:rPr>
          <w:rtl w:val="0"/>
        </w:rPr>
        <w:t xml:space="preserve">Average ensemble of 10 models of the same architecture each trained on a different subset (85%) of the training data</w:t>
      </w:r>
    </w:p>
    <w:p w:rsidR="00000000" w:rsidDel="00000000" w:rsidP="00000000" w:rsidRDefault="00000000" w:rsidRPr="00000000" w14:paraId="00000034">
      <w:pPr>
        <w:numPr>
          <w:ilvl w:val="1"/>
          <w:numId w:val="11"/>
        </w:numPr>
        <w:ind w:left="1440" w:hanging="360"/>
        <w:rPr>
          <w:u w:val="none"/>
        </w:rPr>
      </w:pPr>
      <w:r w:rsidDel="00000000" w:rsidR="00000000" w:rsidRPr="00000000">
        <w:rPr>
          <w:rtl w:val="0"/>
        </w:rPr>
        <w:t xml:space="preserve">Average of the same pipeline run using the described architecture and a smaller version with 2 conv layers and 1 gru layers and trained with less augmentation.</w:t>
      </w:r>
    </w:p>
    <w:p w:rsidR="00000000" w:rsidDel="00000000" w:rsidP="00000000" w:rsidRDefault="00000000" w:rsidRPr="00000000" w14:paraId="00000035">
      <w:pPr>
        <w:pStyle w:val="Heading2"/>
        <w:ind w:left="0" w:firstLine="0"/>
        <w:rPr/>
      </w:pPr>
      <w:bookmarkStart w:colFirst="0" w:colLast="0" w:name="_vk5lcgvkbu8v" w:id="12"/>
      <w:bookmarkEnd w:id="12"/>
      <w:r w:rsidDel="00000000" w:rsidR="00000000" w:rsidRPr="00000000">
        <w:rPr>
          <w:rtl w:val="0"/>
        </w:rPr>
        <w:t xml:space="preserve">Project files</w:t>
      </w:r>
    </w:p>
    <w:p w:rsidR="00000000" w:rsidDel="00000000" w:rsidP="00000000" w:rsidRDefault="00000000" w:rsidRPr="00000000" w14:paraId="00000036">
      <w:pPr>
        <w:numPr>
          <w:ilvl w:val="1"/>
          <w:numId w:val="11"/>
        </w:numPr>
        <w:ind w:left="720" w:hanging="360"/>
      </w:pPr>
      <w:r w:rsidDel="00000000" w:rsidR="00000000" w:rsidRPr="00000000">
        <w:rPr>
          <w:rtl w:val="0"/>
        </w:rPr>
        <w:t xml:space="preserve">data.zip: compressed file of original contest’s training and test data.</w:t>
      </w:r>
    </w:p>
    <w:p w:rsidR="00000000" w:rsidDel="00000000" w:rsidP="00000000" w:rsidRDefault="00000000" w:rsidRPr="00000000" w14:paraId="00000037">
      <w:pPr>
        <w:numPr>
          <w:ilvl w:val="1"/>
          <w:numId w:val="11"/>
        </w:numPr>
        <w:ind w:left="720" w:hanging="360"/>
      </w:pPr>
      <w:r w:rsidDel="00000000" w:rsidR="00000000" w:rsidRPr="00000000">
        <w:rPr>
          <w:rtl w:val="0"/>
        </w:rPr>
        <w:t xml:space="preserve">main.py: starts the training and generates testing results for the small and large architecture. The output of this file is a submission file named either </w:t>
      </w:r>
      <w:r w:rsidDel="00000000" w:rsidR="00000000" w:rsidRPr="00000000">
        <w:rPr>
          <w:b w:val="1"/>
          <w:i w:val="1"/>
          <w:rtl w:val="0"/>
        </w:rPr>
        <w:t xml:space="preserve">best_config_sub.csv</w:t>
      </w:r>
      <w:r w:rsidDel="00000000" w:rsidR="00000000" w:rsidRPr="00000000">
        <w:rPr>
          <w:rtl w:val="0"/>
        </w:rPr>
        <w:t xml:space="preserve"> or </w:t>
      </w:r>
      <w:r w:rsidDel="00000000" w:rsidR="00000000" w:rsidRPr="00000000">
        <w:rPr>
          <w:b w:val="1"/>
          <w:i w:val="1"/>
          <w:rtl w:val="0"/>
        </w:rPr>
        <w:t xml:space="preserve">simple_config_sub.csv </w:t>
      </w:r>
      <w:r w:rsidDel="00000000" w:rsidR="00000000" w:rsidRPr="00000000">
        <w:rPr>
          <w:rtl w:val="0"/>
        </w:rPr>
        <w:t xml:space="preserve">depending on the selected architecture. It has the following arguments:</w:t>
      </w:r>
    </w:p>
    <w:p w:rsidR="00000000" w:rsidDel="00000000" w:rsidP="00000000" w:rsidRDefault="00000000" w:rsidRPr="00000000" w14:paraId="00000038">
      <w:pPr>
        <w:numPr>
          <w:ilvl w:val="2"/>
          <w:numId w:val="11"/>
        </w:numPr>
        <w:ind w:left="1440" w:hanging="360"/>
        <w:rPr>
          <w:u w:val="none"/>
        </w:rPr>
      </w:pPr>
      <w:r w:rsidDel="00000000" w:rsidR="00000000" w:rsidRPr="00000000">
        <w:rPr>
          <w:b w:val="1"/>
          <w:i w:val="1"/>
          <w:rtl w:val="0"/>
        </w:rPr>
        <w:t xml:space="preserve">--data_path</w:t>
      </w:r>
      <w:r w:rsidDel="00000000" w:rsidR="00000000" w:rsidRPr="00000000">
        <w:rPr>
          <w:rtl w:val="0"/>
        </w:rPr>
        <w:t xml:space="preserve">: path to data folder. Default is “data”</w:t>
      </w:r>
    </w:p>
    <w:p w:rsidR="00000000" w:rsidDel="00000000" w:rsidP="00000000" w:rsidRDefault="00000000" w:rsidRPr="00000000" w14:paraId="00000039">
      <w:pPr>
        <w:numPr>
          <w:ilvl w:val="2"/>
          <w:numId w:val="11"/>
        </w:numPr>
        <w:ind w:left="1440" w:hanging="360"/>
        <w:rPr>
          <w:u w:val="none"/>
        </w:rPr>
      </w:pPr>
      <w:r w:rsidDel="00000000" w:rsidR="00000000" w:rsidRPr="00000000">
        <w:rPr>
          <w:b w:val="1"/>
          <w:i w:val="1"/>
          <w:rtl w:val="0"/>
        </w:rPr>
        <w:t xml:space="preserve">--crops_path</w:t>
      </w:r>
      <w:r w:rsidDel="00000000" w:rsidR="00000000" w:rsidRPr="00000000">
        <w:rPr>
          <w:rtl w:val="0"/>
        </w:rPr>
        <w:t xml:space="preserve">: path to generated crops. Default is “.”</w:t>
      </w:r>
    </w:p>
    <w:p w:rsidR="00000000" w:rsidDel="00000000" w:rsidP="00000000" w:rsidRDefault="00000000" w:rsidRPr="00000000" w14:paraId="0000003A">
      <w:pPr>
        <w:numPr>
          <w:ilvl w:val="2"/>
          <w:numId w:val="11"/>
        </w:numPr>
        <w:ind w:left="1440" w:hanging="360"/>
        <w:rPr>
          <w:u w:val="none"/>
        </w:rPr>
      </w:pPr>
      <w:r w:rsidDel="00000000" w:rsidR="00000000" w:rsidRPr="00000000">
        <w:rPr>
          <w:b w:val="1"/>
          <w:i w:val="1"/>
          <w:rtl w:val="0"/>
        </w:rPr>
        <w:t xml:space="preserve">--sample_sub_path</w:t>
      </w:r>
      <w:r w:rsidDel="00000000" w:rsidR="00000000" w:rsidRPr="00000000">
        <w:rPr>
          <w:rtl w:val="0"/>
        </w:rPr>
        <w:t xml:space="preserve">: path to sample submission file. Default is “SampleSubmission.csv”</w:t>
      </w:r>
    </w:p>
    <w:p w:rsidR="00000000" w:rsidDel="00000000" w:rsidP="00000000" w:rsidRDefault="00000000" w:rsidRPr="00000000" w14:paraId="0000003B">
      <w:pPr>
        <w:numPr>
          <w:ilvl w:val="2"/>
          <w:numId w:val="11"/>
        </w:numPr>
        <w:ind w:left="1440" w:hanging="360"/>
        <w:rPr>
          <w:u w:val="none"/>
        </w:rPr>
      </w:pPr>
      <w:r w:rsidDel="00000000" w:rsidR="00000000" w:rsidRPr="00000000">
        <w:rPr>
          <w:b w:val="1"/>
          <w:i w:val="1"/>
          <w:rtl w:val="0"/>
        </w:rPr>
        <w:t xml:space="preserve">--save_path</w:t>
      </w:r>
      <w:r w:rsidDel="00000000" w:rsidR="00000000" w:rsidRPr="00000000">
        <w:rPr>
          <w:rtl w:val="0"/>
        </w:rPr>
        <w:t xml:space="preserve">: save path for output submission file. Default is “.”</w:t>
      </w:r>
    </w:p>
    <w:p w:rsidR="00000000" w:rsidDel="00000000" w:rsidP="00000000" w:rsidRDefault="00000000" w:rsidRPr="00000000" w14:paraId="0000003C">
      <w:pPr>
        <w:numPr>
          <w:ilvl w:val="2"/>
          <w:numId w:val="11"/>
        </w:numPr>
        <w:ind w:left="1440" w:hanging="360"/>
        <w:rPr>
          <w:u w:val="none"/>
        </w:rPr>
      </w:pPr>
      <w:r w:rsidDel="00000000" w:rsidR="00000000" w:rsidRPr="00000000">
        <w:rPr>
          <w:b w:val="1"/>
          <w:i w:val="1"/>
          <w:rtl w:val="0"/>
        </w:rPr>
        <w:t xml:space="preserve">--best_submission</w:t>
      </w:r>
      <w:r w:rsidDel="00000000" w:rsidR="00000000" w:rsidRPr="00000000">
        <w:rPr>
          <w:rtl w:val="0"/>
        </w:rPr>
        <w:t xml:space="preserve">: True for enabling training the model with the best configuration and False for the simpler one. Default is False.</w:t>
      </w:r>
    </w:p>
    <w:p w:rsidR="00000000" w:rsidDel="00000000" w:rsidP="00000000" w:rsidRDefault="00000000" w:rsidRPr="00000000" w14:paraId="0000003D">
      <w:pPr>
        <w:numPr>
          <w:ilvl w:val="1"/>
          <w:numId w:val="11"/>
        </w:numPr>
        <w:ind w:left="720" w:hanging="360"/>
        <w:rPr>
          <w:u w:val="none"/>
        </w:rPr>
      </w:pPr>
      <w:r w:rsidDel="00000000" w:rsidR="00000000" w:rsidRPr="00000000">
        <w:rPr>
          <w:rtl w:val="0"/>
        </w:rPr>
        <w:t xml:space="preserve">prepare_data.py: reads the dataset tiles and generates the needed crops around each field. It outputs the following:</w:t>
      </w:r>
    </w:p>
    <w:p w:rsidR="00000000" w:rsidDel="00000000" w:rsidP="00000000" w:rsidRDefault="00000000" w:rsidRPr="00000000" w14:paraId="0000003E">
      <w:pPr>
        <w:numPr>
          <w:ilvl w:val="2"/>
          <w:numId w:val="11"/>
        </w:numPr>
        <w:ind w:left="1440" w:hanging="360"/>
        <w:rPr>
          <w:u w:val="none"/>
        </w:rPr>
      </w:pPr>
      <w:r w:rsidDel="00000000" w:rsidR="00000000" w:rsidRPr="00000000">
        <w:rPr>
          <w:b w:val="1"/>
          <w:i w:val="1"/>
          <w:rtl w:val="0"/>
        </w:rPr>
        <w:t xml:space="preserve">imgs_13_ch_rad_16_medianxy.npy</w:t>
      </w:r>
      <w:r w:rsidDel="00000000" w:rsidR="00000000" w:rsidRPr="00000000">
        <w:rPr>
          <w:rtl w:val="0"/>
        </w:rPr>
        <w:t xml:space="preserve">: numpy matrix with shape (4688,13,13,32,32) which has the crops for training and testing field.</w:t>
      </w:r>
    </w:p>
    <w:p w:rsidR="00000000" w:rsidDel="00000000" w:rsidP="00000000" w:rsidRDefault="00000000" w:rsidRPr="00000000" w14:paraId="0000003F">
      <w:pPr>
        <w:numPr>
          <w:ilvl w:val="2"/>
          <w:numId w:val="11"/>
        </w:numPr>
        <w:ind w:left="1440" w:hanging="360"/>
        <w:rPr>
          <w:u w:val="none"/>
        </w:rPr>
      </w:pPr>
      <w:r w:rsidDel="00000000" w:rsidR="00000000" w:rsidRPr="00000000">
        <w:rPr>
          <w:b w:val="1"/>
          <w:i w:val="1"/>
          <w:rtl w:val="0"/>
        </w:rPr>
        <w:t xml:space="preserve">field_masks_medianxy.npy</w:t>
      </w:r>
      <w:r w:rsidDel="00000000" w:rsidR="00000000" w:rsidRPr="00000000">
        <w:rPr>
          <w:rtl w:val="0"/>
        </w:rPr>
        <w:t xml:space="preserve">: numpy matrix with shape (4688,13,13,32,32) which has the field mask of each crop for training and testing field.</w:t>
      </w:r>
    </w:p>
    <w:p w:rsidR="00000000" w:rsidDel="00000000" w:rsidP="00000000" w:rsidRDefault="00000000" w:rsidRPr="00000000" w14:paraId="00000040">
      <w:pPr>
        <w:numPr>
          <w:ilvl w:val="2"/>
          <w:numId w:val="11"/>
        </w:numPr>
        <w:ind w:left="1440" w:hanging="360"/>
        <w:rPr>
          <w:u w:val="none"/>
        </w:rPr>
      </w:pPr>
      <w:r w:rsidDel="00000000" w:rsidR="00000000" w:rsidRPr="00000000">
        <w:rPr>
          <w:b w:val="1"/>
          <w:i w:val="1"/>
          <w:rtl w:val="0"/>
        </w:rPr>
        <w:t xml:space="preserve">areas.npy</w:t>
      </w:r>
      <w:r w:rsidDel="00000000" w:rsidR="00000000" w:rsidRPr="00000000">
        <w:rPr>
          <w:rtl w:val="0"/>
        </w:rPr>
        <w:t xml:space="preserve">: numpy matrix with shape (4688,1) which has the area of each training and testing field.</w:t>
      </w:r>
    </w:p>
    <w:p w:rsidR="00000000" w:rsidDel="00000000" w:rsidP="00000000" w:rsidRDefault="00000000" w:rsidRPr="00000000" w14:paraId="00000041">
      <w:pPr>
        <w:numPr>
          <w:ilvl w:val="2"/>
          <w:numId w:val="11"/>
        </w:numPr>
        <w:ind w:left="1440" w:hanging="360"/>
        <w:rPr>
          <w:u w:val="none"/>
        </w:rPr>
      </w:pPr>
      <w:r w:rsidDel="00000000" w:rsidR="00000000" w:rsidRPr="00000000">
        <w:rPr>
          <w:b w:val="1"/>
          <w:i w:val="1"/>
          <w:rtl w:val="0"/>
        </w:rPr>
        <w:t xml:space="preserve">gts.npy</w:t>
      </w:r>
      <w:r w:rsidDel="00000000" w:rsidR="00000000" w:rsidRPr="00000000">
        <w:rPr>
          <w:rtl w:val="0"/>
        </w:rPr>
        <w:t xml:space="preserve">: numpy matrix with shape (4688,1) which has the ground-truth class of each training and testing field.</w:t>
      </w:r>
    </w:p>
    <w:p w:rsidR="00000000" w:rsidDel="00000000" w:rsidP="00000000" w:rsidRDefault="00000000" w:rsidRPr="00000000" w14:paraId="00000042">
      <w:pPr>
        <w:numPr>
          <w:ilvl w:val="2"/>
          <w:numId w:val="11"/>
        </w:numPr>
        <w:ind w:left="1440" w:hanging="360"/>
        <w:rPr>
          <w:u w:val="none"/>
        </w:rPr>
      </w:pPr>
      <w:r w:rsidDel="00000000" w:rsidR="00000000" w:rsidRPr="00000000">
        <w:rPr>
          <w:b w:val="1"/>
          <w:i w:val="1"/>
          <w:rtl w:val="0"/>
        </w:rPr>
        <w:t xml:space="preserve">fields_arr.npy</w:t>
      </w:r>
      <w:r w:rsidDel="00000000" w:rsidR="00000000" w:rsidRPr="00000000">
        <w:rPr>
          <w:rtl w:val="0"/>
        </w:rPr>
        <w:t xml:space="preserve">: numpy matrix with shape (4688,1) which has the id of each training and testing fields.</w:t>
      </w:r>
    </w:p>
    <w:p w:rsidR="00000000" w:rsidDel="00000000" w:rsidP="00000000" w:rsidRDefault="00000000" w:rsidRPr="00000000" w14:paraId="00000043">
      <w:pPr>
        <w:ind w:left="720" w:firstLine="0"/>
        <w:rPr/>
      </w:pPr>
      <w:r w:rsidDel="00000000" w:rsidR="00000000" w:rsidRPr="00000000">
        <w:rPr>
          <w:rtl w:val="0"/>
        </w:rPr>
        <w:t xml:space="preserve">The file has the following arguments:</w:t>
      </w:r>
    </w:p>
    <w:p w:rsidR="00000000" w:rsidDel="00000000" w:rsidP="00000000" w:rsidRDefault="00000000" w:rsidRPr="00000000" w14:paraId="00000044">
      <w:pPr>
        <w:numPr>
          <w:ilvl w:val="2"/>
          <w:numId w:val="11"/>
        </w:numPr>
        <w:ind w:left="1440" w:hanging="360"/>
      </w:pPr>
      <w:r w:rsidDel="00000000" w:rsidR="00000000" w:rsidRPr="00000000">
        <w:rPr>
          <w:b w:val="1"/>
          <w:i w:val="1"/>
          <w:rtl w:val="0"/>
        </w:rPr>
        <w:t xml:space="preserve">--data_path</w:t>
      </w:r>
      <w:r w:rsidDel="00000000" w:rsidR="00000000" w:rsidRPr="00000000">
        <w:rPr>
          <w:rtl w:val="0"/>
        </w:rPr>
        <w:t xml:space="preserve">: path to data folder. Default is “data”</w:t>
      </w:r>
    </w:p>
    <w:p w:rsidR="00000000" w:rsidDel="00000000" w:rsidP="00000000" w:rsidRDefault="00000000" w:rsidRPr="00000000" w14:paraId="00000045">
      <w:pPr>
        <w:numPr>
          <w:ilvl w:val="2"/>
          <w:numId w:val="11"/>
        </w:numPr>
        <w:ind w:left="1440" w:hanging="360"/>
      </w:pPr>
      <w:r w:rsidDel="00000000" w:rsidR="00000000" w:rsidRPr="00000000">
        <w:rPr>
          <w:b w:val="1"/>
          <w:i w:val="1"/>
          <w:rtl w:val="0"/>
        </w:rPr>
        <w:t xml:space="preserve">--save_path</w:t>
      </w:r>
      <w:r w:rsidDel="00000000" w:rsidR="00000000" w:rsidRPr="00000000">
        <w:rPr>
          <w:rtl w:val="0"/>
        </w:rPr>
        <w:t xml:space="preserve">: save path for output submission file. Default is “.”</w:t>
      </w:r>
    </w:p>
    <w:p w:rsidR="00000000" w:rsidDel="00000000" w:rsidP="00000000" w:rsidRDefault="00000000" w:rsidRPr="00000000" w14:paraId="00000046">
      <w:pPr>
        <w:numPr>
          <w:ilvl w:val="1"/>
          <w:numId w:val="11"/>
        </w:numPr>
        <w:ind w:left="720" w:hanging="360"/>
        <w:rPr>
          <w:u w:val="none"/>
        </w:rPr>
      </w:pPr>
      <w:r w:rsidDel="00000000" w:rsidR="00000000" w:rsidRPr="00000000">
        <w:rPr>
          <w:rtl w:val="0"/>
        </w:rPr>
        <w:t xml:space="preserve">model.py: has the classes for the two architecture used in the ensemble</w:t>
      </w:r>
    </w:p>
    <w:p w:rsidR="00000000" w:rsidDel="00000000" w:rsidP="00000000" w:rsidRDefault="00000000" w:rsidRPr="00000000" w14:paraId="00000047">
      <w:pPr>
        <w:numPr>
          <w:ilvl w:val="1"/>
          <w:numId w:val="11"/>
        </w:numPr>
        <w:ind w:left="720" w:hanging="360"/>
        <w:rPr>
          <w:u w:val="none"/>
        </w:rPr>
      </w:pPr>
      <w:r w:rsidDel="00000000" w:rsidR="00000000" w:rsidRPr="00000000">
        <w:rPr>
          <w:rtl w:val="0"/>
        </w:rPr>
        <w:t xml:space="preserve">dataset.py: has the class for dataset. Augmentation is included in this class.</w:t>
      </w:r>
    </w:p>
    <w:p w:rsidR="00000000" w:rsidDel="00000000" w:rsidP="00000000" w:rsidRDefault="00000000" w:rsidRPr="00000000" w14:paraId="00000048">
      <w:pPr>
        <w:numPr>
          <w:ilvl w:val="1"/>
          <w:numId w:val="11"/>
        </w:numPr>
        <w:ind w:left="720" w:hanging="360"/>
        <w:rPr>
          <w:u w:val="none"/>
        </w:rPr>
      </w:pPr>
      <w:r w:rsidDel="00000000" w:rsidR="00000000" w:rsidRPr="00000000">
        <w:rPr>
          <w:rtl w:val="0"/>
        </w:rPr>
        <w:t xml:space="preserve">utils.py: utility functions for training, testing and tiff image reading</w:t>
      </w:r>
    </w:p>
    <w:p w:rsidR="00000000" w:rsidDel="00000000" w:rsidP="00000000" w:rsidRDefault="00000000" w:rsidRPr="00000000" w14:paraId="00000049">
      <w:pPr>
        <w:numPr>
          <w:ilvl w:val="1"/>
          <w:numId w:val="11"/>
        </w:numPr>
        <w:ind w:left="720" w:hanging="360"/>
        <w:rPr>
          <w:u w:val="none"/>
        </w:rPr>
      </w:pPr>
      <w:r w:rsidDel="00000000" w:rsidR="00000000" w:rsidRPr="00000000">
        <w:rPr>
          <w:rtl w:val="0"/>
        </w:rPr>
        <w:t xml:space="preserve">Combine_subs.py: scripts for combining the results of small and large models and outputs final submission file </w:t>
      </w:r>
      <w:r w:rsidDel="00000000" w:rsidR="00000000" w:rsidRPr="00000000">
        <w:rPr>
          <w:b w:val="1"/>
          <w:i w:val="1"/>
          <w:rtl w:val="0"/>
        </w:rPr>
        <w:t xml:space="preserve">final_sub.csv</w:t>
      </w:r>
      <w:r w:rsidDel="00000000" w:rsidR="00000000" w:rsidRPr="00000000">
        <w:rPr>
          <w:rtl w:val="0"/>
        </w:rPr>
        <w:t xml:space="preserve">. It has the following arguments:</w:t>
      </w:r>
    </w:p>
    <w:p w:rsidR="00000000" w:rsidDel="00000000" w:rsidP="00000000" w:rsidRDefault="00000000" w:rsidRPr="00000000" w14:paraId="0000004A">
      <w:pPr>
        <w:numPr>
          <w:ilvl w:val="2"/>
          <w:numId w:val="11"/>
        </w:numPr>
        <w:ind w:left="1440" w:hanging="360"/>
        <w:rPr>
          <w:u w:val="none"/>
        </w:rPr>
      </w:pPr>
      <w:r w:rsidDel="00000000" w:rsidR="00000000" w:rsidRPr="00000000">
        <w:rPr>
          <w:b w:val="1"/>
          <w:i w:val="1"/>
          <w:rtl w:val="0"/>
        </w:rPr>
        <w:t xml:space="preserve">--subs_path</w:t>
      </w:r>
      <w:r w:rsidDel="00000000" w:rsidR="00000000" w:rsidRPr="00000000">
        <w:rPr>
          <w:rtl w:val="0"/>
        </w:rPr>
        <w:t xml:space="preserve">: path to the folder that has both </w:t>
      </w:r>
      <w:r w:rsidDel="00000000" w:rsidR="00000000" w:rsidRPr="00000000">
        <w:rPr>
          <w:b w:val="1"/>
          <w:i w:val="1"/>
          <w:rtl w:val="0"/>
        </w:rPr>
        <w:t xml:space="preserve">best_config_sub.csv</w:t>
      </w:r>
      <w:r w:rsidDel="00000000" w:rsidR="00000000" w:rsidRPr="00000000">
        <w:rPr>
          <w:rtl w:val="0"/>
        </w:rPr>
        <w:t xml:space="preserve"> and </w:t>
      </w:r>
      <w:r w:rsidDel="00000000" w:rsidR="00000000" w:rsidRPr="00000000">
        <w:rPr>
          <w:b w:val="1"/>
          <w:i w:val="1"/>
          <w:rtl w:val="0"/>
        </w:rPr>
        <w:t xml:space="preserve">simple_config_sub.csv </w:t>
      </w:r>
      <w:r w:rsidDel="00000000" w:rsidR="00000000" w:rsidRPr="00000000">
        <w:rPr>
          <w:rtl w:val="0"/>
        </w:rPr>
        <w:t xml:space="preserve">files.</w:t>
      </w:r>
    </w:p>
    <w:p w:rsidR="00000000" w:rsidDel="00000000" w:rsidP="00000000" w:rsidRDefault="00000000" w:rsidRPr="00000000" w14:paraId="0000004B">
      <w:pPr>
        <w:numPr>
          <w:ilvl w:val="2"/>
          <w:numId w:val="11"/>
        </w:numPr>
        <w:ind w:left="1440" w:hanging="360"/>
      </w:pPr>
      <w:r w:rsidDel="00000000" w:rsidR="00000000" w:rsidRPr="00000000">
        <w:rPr>
          <w:b w:val="1"/>
          <w:i w:val="1"/>
          <w:rtl w:val="0"/>
        </w:rPr>
        <w:t xml:space="preserve">--save_path</w:t>
      </w:r>
      <w:r w:rsidDel="00000000" w:rsidR="00000000" w:rsidRPr="00000000">
        <w:rPr>
          <w:rtl w:val="0"/>
        </w:rPr>
        <w:t xml:space="preserve">: save path for output submission file. Default is “.”</w:t>
      </w:r>
      <w:r w:rsidDel="00000000" w:rsidR="00000000" w:rsidRPr="00000000">
        <w:rPr>
          <w:rtl w:val="0"/>
        </w:rPr>
      </w:r>
    </w:p>
    <w:p w:rsidR="00000000" w:rsidDel="00000000" w:rsidP="00000000" w:rsidRDefault="00000000" w:rsidRPr="00000000" w14:paraId="0000004C">
      <w:pPr>
        <w:numPr>
          <w:ilvl w:val="1"/>
          <w:numId w:val="11"/>
        </w:numPr>
        <w:ind w:left="720" w:hanging="360"/>
      </w:pPr>
      <w:r w:rsidDel="00000000" w:rsidR="00000000" w:rsidRPr="00000000">
        <w:rPr>
          <w:rtl w:val="0"/>
        </w:rPr>
        <w:t xml:space="preserve">requirements.txt: has the needed python3 APIs used in this project.</w:t>
      </w:r>
    </w:p>
    <w:p w:rsidR="00000000" w:rsidDel="00000000" w:rsidP="00000000" w:rsidRDefault="00000000" w:rsidRPr="00000000" w14:paraId="0000004D">
      <w:pPr>
        <w:pStyle w:val="Heading2"/>
        <w:ind w:left="0" w:firstLine="0"/>
        <w:rPr/>
      </w:pPr>
      <w:bookmarkStart w:colFirst="0" w:colLast="0" w:name="_hb99f3mau768" w:id="13"/>
      <w:bookmarkEnd w:id="13"/>
      <w:r w:rsidDel="00000000" w:rsidR="00000000" w:rsidRPr="00000000">
        <w:rPr>
          <w:rtl w:val="0"/>
        </w:rPr>
        <w:t xml:space="preserve">My Machine Specifications</w:t>
      </w:r>
    </w:p>
    <w:p w:rsidR="00000000" w:rsidDel="00000000" w:rsidP="00000000" w:rsidRDefault="00000000" w:rsidRPr="00000000" w14:paraId="0000004E">
      <w:pPr>
        <w:numPr>
          <w:ilvl w:val="0"/>
          <w:numId w:val="12"/>
        </w:numPr>
        <w:ind w:left="720" w:hanging="360"/>
        <w:rPr>
          <w:u w:val="none"/>
        </w:rPr>
      </w:pPr>
      <w:r w:rsidDel="00000000" w:rsidR="00000000" w:rsidRPr="00000000">
        <w:rPr>
          <w:rtl w:val="0"/>
        </w:rPr>
        <w:t xml:space="preserve">AMD 3700X</w:t>
      </w:r>
    </w:p>
    <w:p w:rsidR="00000000" w:rsidDel="00000000" w:rsidP="00000000" w:rsidRDefault="00000000" w:rsidRPr="00000000" w14:paraId="0000004F">
      <w:pPr>
        <w:numPr>
          <w:ilvl w:val="0"/>
          <w:numId w:val="12"/>
        </w:numPr>
        <w:ind w:left="720" w:hanging="360"/>
        <w:rPr>
          <w:u w:val="none"/>
        </w:rPr>
      </w:pPr>
      <w:r w:rsidDel="00000000" w:rsidR="00000000" w:rsidRPr="00000000">
        <w:rPr>
          <w:rtl w:val="0"/>
        </w:rPr>
        <w:t xml:space="preserve">32GB Ram</w:t>
      </w:r>
    </w:p>
    <w:p w:rsidR="00000000" w:rsidDel="00000000" w:rsidP="00000000" w:rsidRDefault="00000000" w:rsidRPr="00000000" w14:paraId="00000050">
      <w:pPr>
        <w:numPr>
          <w:ilvl w:val="0"/>
          <w:numId w:val="12"/>
        </w:numPr>
        <w:ind w:left="720" w:hanging="360"/>
        <w:rPr>
          <w:u w:val="none"/>
        </w:rPr>
      </w:pPr>
      <w:r w:rsidDel="00000000" w:rsidR="00000000" w:rsidRPr="00000000">
        <w:rPr>
          <w:rtl w:val="0"/>
        </w:rPr>
        <w:t xml:space="preserve">64GB Swap</w:t>
      </w:r>
    </w:p>
    <w:p w:rsidR="00000000" w:rsidDel="00000000" w:rsidP="00000000" w:rsidRDefault="00000000" w:rsidRPr="00000000" w14:paraId="00000051">
      <w:pPr>
        <w:numPr>
          <w:ilvl w:val="0"/>
          <w:numId w:val="12"/>
        </w:numPr>
        <w:ind w:left="720" w:hanging="360"/>
        <w:rPr>
          <w:u w:val="none"/>
        </w:rPr>
      </w:pPr>
      <w:r w:rsidDel="00000000" w:rsidR="00000000" w:rsidRPr="00000000">
        <w:rPr>
          <w:rtl w:val="0"/>
        </w:rPr>
        <w:t xml:space="preserve">Nvidia RTX 2080Ti GPU</w:t>
      </w:r>
    </w:p>
    <w:p w:rsidR="00000000" w:rsidDel="00000000" w:rsidP="00000000" w:rsidRDefault="00000000" w:rsidRPr="00000000" w14:paraId="00000052">
      <w:pPr>
        <w:numPr>
          <w:ilvl w:val="0"/>
          <w:numId w:val="12"/>
        </w:numPr>
        <w:ind w:left="720" w:hanging="360"/>
        <w:rPr>
          <w:u w:val="none"/>
        </w:rPr>
      </w:pPr>
      <w:r w:rsidDel="00000000" w:rsidR="00000000" w:rsidRPr="00000000">
        <w:rPr>
          <w:rtl w:val="0"/>
        </w:rPr>
        <w:t xml:space="preserve">Ubuntu 18.04</w:t>
      </w:r>
    </w:p>
    <w:p w:rsidR="00000000" w:rsidDel="00000000" w:rsidP="00000000" w:rsidRDefault="00000000" w:rsidRPr="00000000" w14:paraId="00000053">
      <w:pPr>
        <w:numPr>
          <w:ilvl w:val="0"/>
          <w:numId w:val="12"/>
        </w:numPr>
        <w:ind w:left="720" w:hanging="360"/>
        <w:rPr>
          <w:u w:val="none"/>
        </w:rPr>
      </w:pPr>
      <w:r w:rsidDel="00000000" w:rsidR="00000000" w:rsidRPr="00000000">
        <w:rPr>
          <w:rtl w:val="0"/>
        </w:rPr>
        <w:t xml:space="preserve">Python 3.6.9</w:t>
      </w:r>
    </w:p>
    <w:p w:rsidR="00000000" w:rsidDel="00000000" w:rsidP="00000000" w:rsidRDefault="00000000" w:rsidRPr="00000000" w14:paraId="00000054">
      <w:pPr>
        <w:pStyle w:val="Heading2"/>
        <w:ind w:left="0" w:firstLine="0"/>
        <w:rPr/>
      </w:pPr>
      <w:bookmarkStart w:colFirst="0" w:colLast="0" w:name="_cwob3p6ygeiv" w:id="14"/>
      <w:bookmarkEnd w:id="14"/>
      <w:r w:rsidDel="00000000" w:rsidR="00000000" w:rsidRPr="00000000">
        <w:rPr>
          <w:rtl w:val="0"/>
        </w:rPr>
        <w:t xml:space="preserve">Used APIs</w:t>
      </w:r>
    </w:p>
    <w:p w:rsidR="00000000" w:rsidDel="00000000" w:rsidP="00000000" w:rsidRDefault="00000000" w:rsidRPr="00000000" w14:paraId="00000055">
      <w:pPr>
        <w:rPr/>
      </w:pPr>
      <w:r w:rsidDel="00000000" w:rsidR="00000000" w:rsidRPr="00000000">
        <w:rPr>
          <w:rtl w:val="0"/>
        </w:rPr>
        <w:t xml:space="preserve">Check requirements.txt file.</w:t>
      </w:r>
    </w:p>
    <w:p w:rsidR="00000000" w:rsidDel="00000000" w:rsidP="00000000" w:rsidRDefault="00000000" w:rsidRPr="00000000" w14:paraId="00000056">
      <w:pPr>
        <w:pStyle w:val="Heading2"/>
        <w:ind w:left="0" w:firstLine="0"/>
        <w:rPr/>
      </w:pPr>
      <w:bookmarkStart w:colFirst="0" w:colLast="0" w:name="_smye9o8wjceo" w:id="15"/>
      <w:bookmarkEnd w:id="15"/>
      <w:r w:rsidDel="00000000" w:rsidR="00000000" w:rsidRPr="00000000">
        <w:rPr>
          <w:rtl w:val="0"/>
        </w:rPr>
        <w:t xml:space="preserve">Running Steps:</w:t>
      </w:r>
    </w:p>
    <w:p w:rsidR="00000000" w:rsidDel="00000000" w:rsidP="00000000" w:rsidRDefault="00000000" w:rsidRPr="00000000" w14:paraId="00000057">
      <w:pPr>
        <w:rPr/>
      </w:pPr>
      <w:r w:rsidDel="00000000" w:rsidR="00000000" w:rsidRPr="00000000">
        <w:rPr>
          <w:rtl w:val="0"/>
        </w:rPr>
        <w:t xml:space="preserve">The following steps assume data and save path are in the same folder as the code files. You can change these paths as you wish.</w:t>
      </w:r>
    </w:p>
    <w:p w:rsidR="00000000" w:rsidDel="00000000" w:rsidP="00000000" w:rsidRDefault="00000000" w:rsidRPr="00000000" w14:paraId="00000058">
      <w:pPr>
        <w:numPr>
          <w:ilvl w:val="0"/>
          <w:numId w:val="7"/>
        </w:numPr>
        <w:ind w:left="720" w:hanging="360"/>
        <w:rPr>
          <w:b w:val="1"/>
          <w:i w:val="1"/>
        </w:rPr>
      </w:pPr>
      <w:r w:rsidDel="00000000" w:rsidR="00000000" w:rsidRPr="00000000">
        <w:rPr>
          <w:b w:val="1"/>
          <w:i w:val="1"/>
          <w:rtl w:val="0"/>
        </w:rPr>
        <w:t xml:space="preserve">unzip data.zip</w:t>
      </w:r>
    </w:p>
    <w:p w:rsidR="00000000" w:rsidDel="00000000" w:rsidP="00000000" w:rsidRDefault="00000000" w:rsidRPr="00000000" w14:paraId="00000059">
      <w:pPr>
        <w:numPr>
          <w:ilvl w:val="0"/>
          <w:numId w:val="7"/>
        </w:numPr>
        <w:ind w:left="720" w:hanging="360"/>
        <w:rPr>
          <w:b w:val="1"/>
          <w:i w:val="1"/>
        </w:rPr>
      </w:pPr>
      <w:r w:rsidDel="00000000" w:rsidR="00000000" w:rsidRPr="00000000">
        <w:rPr>
          <w:b w:val="1"/>
          <w:i w:val="1"/>
          <w:rtl w:val="0"/>
        </w:rPr>
        <w:t xml:space="preserve">python3 prepare_data.py</w:t>
      </w:r>
    </w:p>
    <w:p w:rsidR="00000000" w:rsidDel="00000000" w:rsidP="00000000" w:rsidRDefault="00000000" w:rsidRPr="00000000" w14:paraId="0000005A">
      <w:pPr>
        <w:numPr>
          <w:ilvl w:val="0"/>
          <w:numId w:val="7"/>
        </w:numPr>
        <w:ind w:left="720" w:hanging="360"/>
        <w:rPr>
          <w:b w:val="1"/>
          <w:i w:val="1"/>
        </w:rPr>
      </w:pPr>
      <w:r w:rsidDel="00000000" w:rsidR="00000000" w:rsidRPr="00000000">
        <w:rPr>
          <w:b w:val="1"/>
          <w:i w:val="1"/>
          <w:rtl w:val="0"/>
        </w:rPr>
        <w:t xml:space="preserve">python3 main.py</w:t>
      </w:r>
    </w:p>
    <w:p w:rsidR="00000000" w:rsidDel="00000000" w:rsidP="00000000" w:rsidRDefault="00000000" w:rsidRPr="00000000" w14:paraId="0000005B">
      <w:pPr>
        <w:numPr>
          <w:ilvl w:val="0"/>
          <w:numId w:val="7"/>
        </w:numPr>
        <w:ind w:left="720" w:hanging="360"/>
        <w:rPr>
          <w:b w:val="1"/>
          <w:i w:val="1"/>
        </w:rPr>
      </w:pPr>
      <w:r w:rsidDel="00000000" w:rsidR="00000000" w:rsidRPr="00000000">
        <w:rPr>
          <w:b w:val="1"/>
          <w:i w:val="1"/>
          <w:rtl w:val="0"/>
        </w:rPr>
        <w:t xml:space="preserve">python3 main.py --best_submission True</w:t>
      </w:r>
    </w:p>
    <w:p w:rsidR="00000000" w:rsidDel="00000000" w:rsidP="00000000" w:rsidRDefault="00000000" w:rsidRPr="00000000" w14:paraId="0000005C">
      <w:pPr>
        <w:numPr>
          <w:ilvl w:val="0"/>
          <w:numId w:val="7"/>
        </w:numPr>
        <w:ind w:left="720" w:hanging="360"/>
        <w:rPr>
          <w:b w:val="1"/>
          <w:i w:val="1"/>
        </w:rPr>
      </w:pPr>
      <w:r w:rsidDel="00000000" w:rsidR="00000000" w:rsidRPr="00000000">
        <w:rPr>
          <w:b w:val="1"/>
          <w:i w:val="1"/>
          <w:rtl w:val="0"/>
        </w:rPr>
        <w:t xml:space="preserve">python3 combine_subs.py </w:t>
      </w:r>
    </w:p>
    <w:p w:rsidR="00000000" w:rsidDel="00000000" w:rsidP="00000000" w:rsidRDefault="00000000" w:rsidRPr="00000000" w14:paraId="0000005D">
      <w:pPr>
        <w:pStyle w:val="Heading2"/>
        <w:rPr/>
      </w:pPr>
      <w:bookmarkStart w:colFirst="0" w:colLast="0" w:name="_m276jdqlu87z" w:id="16"/>
      <w:bookmarkEnd w:id="16"/>
      <w:r w:rsidDel="00000000" w:rsidR="00000000" w:rsidRPr="00000000">
        <w:rPr>
          <w:rtl w:val="0"/>
        </w:rPr>
        <w:t xml:space="preserve">References</w:t>
      </w:r>
    </w:p>
    <w:p w:rsidR="00000000" w:rsidDel="00000000" w:rsidP="00000000" w:rsidRDefault="00000000" w:rsidRPr="00000000" w14:paraId="0000005E">
      <w:pPr>
        <w:rPr/>
      </w:pPr>
      <w:r w:rsidDel="00000000" w:rsidR="00000000" w:rsidRPr="00000000">
        <w:rPr>
          <w:rtl w:val="0"/>
        </w:rPr>
        <w:t xml:space="preserve">[1] A. Karnieli, N. Agam, R. T. Pinker et al., “Use of NDVI and land surface temperature for drought assessment: merits and limitations,” Journal of Climate, vol. 23, no. 3, pp. 618–633, 2010.</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[2] S. K. McFeeters, “The use of the Normalized Difference Water Index (NDWI) in the delineation of open water features,” International Journal of Remote Sensing, vol. 17, no. 7, pp. 1425–1432, 1996.</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[3] Chung, Junyoung, et al. "Empirical evaluation of gated recurrent neural networks on sequence modeling." arXiv preprint arXiv:1412.3555 (2014).</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[4] Huang, Gao, et al. "Snapshot ensembles: Train 1, get m for free." arXiv preprint arXiv:1704.00109 (2017).</w:t>
      </w:r>
      <w:r w:rsidDel="00000000" w:rsidR="00000000" w:rsidRPr="00000000">
        <w:rPr>
          <w:rtl w:val="0"/>
        </w:rPr>
      </w:r>
    </w:p>
    <w:sectPr>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