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297" w:rsidRDefault="00CD0297" w:rsidP="00CD0297">
      <w:pPr>
        <w:rPr>
          <w:sz w:val="28"/>
          <w:szCs w:val="28"/>
        </w:rPr>
      </w:pPr>
      <w:r>
        <w:rPr>
          <w:noProof/>
          <w:sz w:val="28"/>
          <w:szCs w:val="28"/>
        </w:rPr>
        <w:drawing>
          <wp:inline distT="0" distB="0" distL="0" distR="0">
            <wp:extent cx="2209165" cy="665480"/>
            <wp:effectExtent l="19050" t="0" r="635" b="0"/>
            <wp:docPr id="1" name="Imag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cstate="print"/>
                    <a:srcRect/>
                    <a:stretch>
                      <a:fillRect/>
                    </a:stretch>
                  </pic:blipFill>
                  <pic:spPr bwMode="auto">
                    <a:xfrm>
                      <a:off x="0" y="0"/>
                      <a:ext cx="2209165" cy="665480"/>
                    </a:xfrm>
                    <a:prstGeom prst="rect">
                      <a:avLst/>
                    </a:prstGeom>
                    <a:noFill/>
                    <a:ln w="9525">
                      <a:noFill/>
                      <a:miter lim="800000"/>
                      <a:headEnd/>
                      <a:tailEnd/>
                    </a:ln>
                  </pic:spPr>
                </pic:pic>
              </a:graphicData>
            </a:graphic>
          </wp:inline>
        </w:drawing>
      </w:r>
      <w:r>
        <w:rPr>
          <w:sz w:val="28"/>
          <w:szCs w:val="28"/>
        </w:rPr>
        <w:t xml:space="preserve">                                                 </w:t>
      </w:r>
      <w:r w:rsidRPr="00AC7490">
        <w:t xml:space="preserve">Mathieu </w:t>
      </w:r>
      <w:r>
        <w:t>Ch</w:t>
      </w:r>
      <w:r w:rsidRPr="00AC7490">
        <w:t>ristin</w:t>
      </w:r>
      <w:r>
        <w:rPr>
          <w:sz w:val="28"/>
          <w:szCs w:val="28"/>
        </w:rPr>
        <w:t xml:space="preserve"> </w:t>
      </w:r>
    </w:p>
    <w:p w:rsidR="00CD0297" w:rsidRDefault="00CD0297" w:rsidP="00CD0297">
      <w:pPr>
        <w:rPr>
          <w:sz w:val="28"/>
          <w:szCs w:val="28"/>
        </w:rPr>
      </w:pPr>
    </w:p>
    <w:p w:rsidR="00CD0297" w:rsidRDefault="00CD0297" w:rsidP="00CD0297">
      <w:pPr>
        <w:jc w:val="center"/>
        <w:rPr>
          <w:sz w:val="28"/>
          <w:szCs w:val="28"/>
        </w:rPr>
      </w:pPr>
    </w:p>
    <w:p w:rsidR="00CD0297" w:rsidRDefault="00CD0297" w:rsidP="00CD0297">
      <w:pPr>
        <w:jc w:val="center"/>
        <w:rPr>
          <w:b/>
          <w:sz w:val="28"/>
          <w:szCs w:val="28"/>
        </w:rPr>
      </w:pPr>
      <w:r w:rsidRPr="00CD0297">
        <w:rPr>
          <w:b/>
          <w:sz w:val="28"/>
          <w:szCs w:val="28"/>
        </w:rPr>
        <w:t>Configuration de Windows 7 pour station de montage vidéo</w:t>
      </w:r>
      <w:r w:rsidR="00852E98">
        <w:rPr>
          <w:b/>
          <w:sz w:val="28"/>
          <w:szCs w:val="28"/>
        </w:rPr>
        <w:t xml:space="preserve"> avec les normes de sécurité lié au domaine UQAM</w:t>
      </w:r>
    </w:p>
    <w:p w:rsidR="00CD0297" w:rsidRDefault="00CD0297" w:rsidP="00CD0297">
      <w:pPr>
        <w:jc w:val="center"/>
        <w:rPr>
          <w:b/>
          <w:sz w:val="28"/>
          <w:szCs w:val="28"/>
        </w:rPr>
      </w:pPr>
    </w:p>
    <w:p w:rsidR="00E11B59" w:rsidRDefault="00E11B59" w:rsidP="00CD0297">
      <w:pPr>
        <w:jc w:val="both"/>
        <w:rPr>
          <w:b/>
          <w:sz w:val="28"/>
          <w:szCs w:val="28"/>
        </w:rPr>
      </w:pPr>
      <w:r>
        <w:rPr>
          <w:b/>
          <w:sz w:val="28"/>
          <w:szCs w:val="28"/>
        </w:rPr>
        <w:t>Objectif</w:t>
      </w:r>
      <w:r w:rsidR="00CD0297">
        <w:rPr>
          <w:b/>
          <w:sz w:val="28"/>
          <w:szCs w:val="28"/>
        </w:rPr>
        <w:tab/>
      </w:r>
    </w:p>
    <w:p w:rsidR="00E11B59" w:rsidRDefault="00E11B59" w:rsidP="00CD0297">
      <w:pPr>
        <w:jc w:val="both"/>
        <w:rPr>
          <w:b/>
          <w:sz w:val="28"/>
          <w:szCs w:val="28"/>
        </w:rPr>
      </w:pPr>
    </w:p>
    <w:p w:rsidR="00CD0297" w:rsidRDefault="00CD0297" w:rsidP="00CD0297">
      <w:pPr>
        <w:jc w:val="both"/>
        <w:rPr>
          <w:sz w:val="28"/>
          <w:szCs w:val="28"/>
        </w:rPr>
      </w:pPr>
      <w:r>
        <w:rPr>
          <w:sz w:val="28"/>
          <w:szCs w:val="28"/>
        </w:rPr>
        <w:t xml:space="preserve">Les </w:t>
      </w:r>
      <w:r w:rsidR="00C5509A">
        <w:rPr>
          <w:sz w:val="28"/>
          <w:szCs w:val="28"/>
        </w:rPr>
        <w:t>modifications</w:t>
      </w:r>
      <w:r>
        <w:rPr>
          <w:sz w:val="28"/>
          <w:szCs w:val="28"/>
        </w:rPr>
        <w:t xml:space="preserve"> apportées à Windows 7 ont pour but d’augmenter </w:t>
      </w:r>
      <w:r w:rsidR="00C5509A">
        <w:rPr>
          <w:sz w:val="28"/>
          <w:szCs w:val="28"/>
        </w:rPr>
        <w:t>les performances</w:t>
      </w:r>
      <w:r>
        <w:rPr>
          <w:sz w:val="28"/>
          <w:szCs w:val="28"/>
        </w:rPr>
        <w:t xml:space="preserve"> de l’ordinateur tout en conservant assez de </w:t>
      </w:r>
      <w:r w:rsidR="00C5509A">
        <w:rPr>
          <w:sz w:val="28"/>
          <w:szCs w:val="28"/>
        </w:rPr>
        <w:t>sécurité</w:t>
      </w:r>
      <w:r>
        <w:rPr>
          <w:sz w:val="28"/>
          <w:szCs w:val="28"/>
        </w:rPr>
        <w:t xml:space="preserve"> po</w:t>
      </w:r>
      <w:r w:rsidR="00C5509A">
        <w:rPr>
          <w:sz w:val="28"/>
          <w:szCs w:val="28"/>
        </w:rPr>
        <w:t>ur assurer une stabilité accrus. De plus, étant dans un environnement multiutilisateurs, il ne faillait pas que les usagés puissent avoir accès à l’information des autres et il faillait qu’ils puissent aussi avoir accès facilement à leur espace réseau respectif. Donc, l’ordinateur lié au Domain SAV semblait être la meilleure solution.</w:t>
      </w:r>
    </w:p>
    <w:p w:rsidR="00E11B59" w:rsidRDefault="00E11B59" w:rsidP="00CD0297">
      <w:pPr>
        <w:jc w:val="both"/>
        <w:rPr>
          <w:sz w:val="28"/>
          <w:szCs w:val="28"/>
        </w:rPr>
      </w:pPr>
    </w:p>
    <w:p w:rsidR="00E11B59" w:rsidRPr="00E11B59" w:rsidRDefault="00E11B59" w:rsidP="00CD0297">
      <w:pPr>
        <w:jc w:val="both"/>
        <w:rPr>
          <w:b/>
          <w:sz w:val="28"/>
          <w:szCs w:val="28"/>
        </w:rPr>
      </w:pPr>
      <w:r w:rsidRPr="00E11B59">
        <w:rPr>
          <w:b/>
          <w:sz w:val="28"/>
          <w:szCs w:val="28"/>
        </w:rPr>
        <w:t>Installation</w:t>
      </w:r>
    </w:p>
    <w:p w:rsidR="00ED57DC" w:rsidRDefault="00ED57DC" w:rsidP="00CD0297">
      <w:pPr>
        <w:jc w:val="both"/>
        <w:rPr>
          <w:sz w:val="28"/>
          <w:szCs w:val="28"/>
        </w:rPr>
      </w:pPr>
    </w:p>
    <w:p w:rsidR="00E11B59" w:rsidRDefault="00E11B59" w:rsidP="00E11B59">
      <w:pPr>
        <w:pStyle w:val="Paragraphedeliste"/>
        <w:numPr>
          <w:ilvl w:val="0"/>
          <w:numId w:val="1"/>
        </w:numPr>
        <w:jc w:val="both"/>
        <w:rPr>
          <w:sz w:val="28"/>
          <w:szCs w:val="28"/>
        </w:rPr>
      </w:pPr>
      <w:r>
        <w:rPr>
          <w:sz w:val="28"/>
          <w:szCs w:val="28"/>
        </w:rPr>
        <w:t>I</w:t>
      </w:r>
      <w:r w:rsidRPr="00E11B59">
        <w:rPr>
          <w:sz w:val="28"/>
          <w:szCs w:val="28"/>
        </w:rPr>
        <w:t>nstaller Windows 7 SP1</w:t>
      </w:r>
      <w:r>
        <w:rPr>
          <w:sz w:val="28"/>
          <w:szCs w:val="28"/>
        </w:rPr>
        <w:t xml:space="preserve"> avec tous les pilotes</w:t>
      </w:r>
      <w:r w:rsidR="00D40B25">
        <w:rPr>
          <w:sz w:val="28"/>
          <w:szCs w:val="28"/>
        </w:rPr>
        <w:t>. Pour</w:t>
      </w:r>
      <w:r>
        <w:rPr>
          <w:sz w:val="28"/>
          <w:szCs w:val="28"/>
        </w:rPr>
        <w:t xml:space="preserve"> carte graphique</w:t>
      </w:r>
      <w:r w:rsidR="00D40B25">
        <w:rPr>
          <w:sz w:val="28"/>
          <w:szCs w:val="28"/>
        </w:rPr>
        <w:t xml:space="preserve">, il faut vérifier le </w:t>
      </w:r>
      <w:proofErr w:type="spellStart"/>
      <w:r w:rsidR="00D40B25">
        <w:rPr>
          <w:sz w:val="28"/>
          <w:szCs w:val="28"/>
        </w:rPr>
        <w:t>ReadMe</w:t>
      </w:r>
      <w:proofErr w:type="spellEnd"/>
      <w:r w:rsidR="00D40B25">
        <w:rPr>
          <w:sz w:val="28"/>
          <w:szCs w:val="28"/>
        </w:rPr>
        <w:t xml:space="preserve"> de la version d’Avid pour installer le bon</w:t>
      </w:r>
      <w:r>
        <w:rPr>
          <w:sz w:val="28"/>
          <w:szCs w:val="28"/>
        </w:rPr>
        <w:t xml:space="preserve">. </w:t>
      </w:r>
    </w:p>
    <w:p w:rsidR="00E11B59" w:rsidRPr="00960D8D" w:rsidRDefault="00D40B25" w:rsidP="00CD0297">
      <w:pPr>
        <w:pStyle w:val="Paragraphedeliste"/>
        <w:numPr>
          <w:ilvl w:val="0"/>
          <w:numId w:val="1"/>
        </w:numPr>
        <w:jc w:val="both"/>
        <w:rPr>
          <w:sz w:val="28"/>
          <w:szCs w:val="28"/>
        </w:rPr>
      </w:pPr>
      <w:r w:rsidRPr="00960D8D">
        <w:rPr>
          <w:sz w:val="28"/>
          <w:szCs w:val="28"/>
        </w:rPr>
        <w:t>Installation de t</w:t>
      </w:r>
      <w:r w:rsidR="00E11B59" w:rsidRPr="00960D8D">
        <w:rPr>
          <w:sz w:val="28"/>
          <w:szCs w:val="28"/>
        </w:rPr>
        <w:t>outes les mises à jour importantes ainsi que l’antivirus fournit par le SITEL à l’adresse suivante :</w:t>
      </w:r>
    </w:p>
    <w:p w:rsidR="00E11B59" w:rsidRDefault="00405133" w:rsidP="00CD0297">
      <w:pPr>
        <w:jc w:val="both"/>
        <w:rPr>
          <w:sz w:val="28"/>
          <w:szCs w:val="28"/>
        </w:rPr>
      </w:pPr>
      <w:hyperlink r:id="rId6" w:history="1">
        <w:r w:rsidR="00E11B59" w:rsidRPr="00026A53">
          <w:rPr>
            <w:rStyle w:val="Lienhypertexte"/>
            <w:sz w:val="28"/>
            <w:szCs w:val="28"/>
          </w:rPr>
          <w:t>http://www.sitel.uqam.ca/Pages/AntivirusVersionInstitutionnelle.aspx</w:t>
        </w:r>
      </w:hyperlink>
    </w:p>
    <w:p w:rsidR="00E11B59" w:rsidRDefault="00E11B59" w:rsidP="00CD0297">
      <w:pPr>
        <w:jc w:val="both"/>
        <w:rPr>
          <w:sz w:val="28"/>
          <w:szCs w:val="28"/>
        </w:rPr>
      </w:pPr>
    </w:p>
    <w:p w:rsidR="00E11B59" w:rsidRDefault="00E11B59" w:rsidP="00E11B59">
      <w:pPr>
        <w:pStyle w:val="Paragraphedeliste"/>
        <w:numPr>
          <w:ilvl w:val="0"/>
          <w:numId w:val="1"/>
        </w:numPr>
        <w:jc w:val="both"/>
        <w:rPr>
          <w:sz w:val="28"/>
          <w:szCs w:val="28"/>
        </w:rPr>
      </w:pPr>
      <w:r>
        <w:rPr>
          <w:sz w:val="28"/>
          <w:szCs w:val="28"/>
        </w:rPr>
        <w:t>Installation des logiciels</w:t>
      </w:r>
      <w:r w:rsidR="00D40B25">
        <w:rPr>
          <w:sz w:val="28"/>
          <w:szCs w:val="28"/>
        </w:rPr>
        <w:t xml:space="preserve"> </w:t>
      </w:r>
      <w:proofErr w:type="spellStart"/>
      <w:r w:rsidR="00D40B25">
        <w:rPr>
          <w:sz w:val="28"/>
          <w:szCs w:val="28"/>
        </w:rPr>
        <w:t>fourni</w:t>
      </w:r>
      <w:r w:rsidR="00B11280">
        <w:rPr>
          <w:sz w:val="28"/>
          <w:szCs w:val="28"/>
        </w:rPr>
        <w:t>en</w:t>
      </w:r>
      <w:r w:rsidR="00D40B25">
        <w:rPr>
          <w:sz w:val="28"/>
          <w:szCs w:val="28"/>
        </w:rPr>
        <w:t>t</w:t>
      </w:r>
      <w:proofErr w:type="spellEnd"/>
      <w:r w:rsidR="00D40B25">
        <w:rPr>
          <w:sz w:val="28"/>
          <w:szCs w:val="28"/>
        </w:rPr>
        <w:t xml:space="preserve"> par HP si </w:t>
      </w:r>
      <w:r w:rsidR="00852E98">
        <w:rPr>
          <w:sz w:val="28"/>
          <w:szCs w:val="28"/>
        </w:rPr>
        <w:t>nécessaire</w:t>
      </w:r>
      <w:r w:rsidR="00D40B25">
        <w:rPr>
          <w:sz w:val="28"/>
          <w:szCs w:val="28"/>
        </w:rPr>
        <w:t>.</w:t>
      </w:r>
    </w:p>
    <w:p w:rsidR="00D40B25" w:rsidRDefault="00D40B25" w:rsidP="00E11B59">
      <w:pPr>
        <w:pStyle w:val="Paragraphedeliste"/>
        <w:numPr>
          <w:ilvl w:val="0"/>
          <w:numId w:val="1"/>
        </w:numPr>
        <w:jc w:val="both"/>
        <w:rPr>
          <w:sz w:val="28"/>
          <w:szCs w:val="28"/>
        </w:rPr>
      </w:pPr>
      <w:r>
        <w:rPr>
          <w:sz w:val="28"/>
          <w:szCs w:val="28"/>
        </w:rPr>
        <w:t xml:space="preserve">Installation des logiciels gratuits disponibles sur le Web </w:t>
      </w:r>
      <w:r w:rsidR="00852E98">
        <w:rPr>
          <w:sz w:val="28"/>
          <w:szCs w:val="28"/>
        </w:rPr>
        <w:t>tel que</w:t>
      </w:r>
      <w:r>
        <w:rPr>
          <w:sz w:val="28"/>
          <w:szCs w:val="28"/>
        </w:rPr>
        <w:t xml:space="preserve"> : VLC, </w:t>
      </w:r>
      <w:proofErr w:type="spellStart"/>
      <w:r>
        <w:rPr>
          <w:sz w:val="28"/>
          <w:szCs w:val="28"/>
        </w:rPr>
        <w:t>XPBurner</w:t>
      </w:r>
      <w:proofErr w:type="spellEnd"/>
      <w:r>
        <w:rPr>
          <w:sz w:val="28"/>
          <w:szCs w:val="28"/>
        </w:rPr>
        <w:t>, Acro</w:t>
      </w:r>
      <w:r w:rsidR="00B11280">
        <w:rPr>
          <w:sz w:val="28"/>
          <w:szCs w:val="28"/>
        </w:rPr>
        <w:t>bat Reader, Java, Flash</w:t>
      </w:r>
      <w:r>
        <w:rPr>
          <w:sz w:val="28"/>
          <w:szCs w:val="28"/>
        </w:rPr>
        <w:t>. Pour QuickTime et Windows M</w:t>
      </w:r>
      <w:r w:rsidR="002525CB">
        <w:rPr>
          <w:sz w:val="28"/>
          <w:szCs w:val="28"/>
        </w:rPr>
        <w:t>edia Player, il faut vérifier dans</w:t>
      </w:r>
      <w:r w:rsidRPr="00D40B25">
        <w:rPr>
          <w:sz w:val="28"/>
          <w:szCs w:val="28"/>
        </w:rPr>
        <w:t xml:space="preserve"> </w:t>
      </w:r>
      <w:r w:rsidR="002525CB">
        <w:rPr>
          <w:sz w:val="28"/>
          <w:szCs w:val="28"/>
        </w:rPr>
        <w:t xml:space="preserve">le </w:t>
      </w:r>
      <w:proofErr w:type="spellStart"/>
      <w:r w:rsidR="002525CB">
        <w:rPr>
          <w:sz w:val="28"/>
          <w:szCs w:val="28"/>
        </w:rPr>
        <w:t>ReadMe</w:t>
      </w:r>
      <w:proofErr w:type="spellEnd"/>
      <w:r w:rsidR="002525CB">
        <w:rPr>
          <w:sz w:val="28"/>
          <w:szCs w:val="28"/>
        </w:rPr>
        <w:t xml:space="preserve"> de </w:t>
      </w:r>
      <w:proofErr w:type="spellStart"/>
      <w:r>
        <w:rPr>
          <w:sz w:val="28"/>
          <w:szCs w:val="28"/>
        </w:rPr>
        <w:t>Avid</w:t>
      </w:r>
      <w:proofErr w:type="spellEnd"/>
      <w:r>
        <w:rPr>
          <w:sz w:val="28"/>
          <w:szCs w:val="28"/>
        </w:rPr>
        <w:t xml:space="preserve"> pour installer le</w:t>
      </w:r>
      <w:r w:rsidR="002525CB">
        <w:rPr>
          <w:sz w:val="28"/>
          <w:szCs w:val="28"/>
        </w:rPr>
        <w:t>s</w:t>
      </w:r>
      <w:r>
        <w:rPr>
          <w:sz w:val="28"/>
          <w:szCs w:val="28"/>
        </w:rPr>
        <w:t xml:space="preserve"> bon</w:t>
      </w:r>
      <w:r w:rsidR="002525CB">
        <w:rPr>
          <w:sz w:val="28"/>
          <w:szCs w:val="28"/>
        </w:rPr>
        <w:t>nes versions</w:t>
      </w:r>
      <w:r>
        <w:rPr>
          <w:sz w:val="28"/>
          <w:szCs w:val="28"/>
        </w:rPr>
        <w:t>.</w:t>
      </w:r>
    </w:p>
    <w:p w:rsidR="00D40B25" w:rsidRDefault="00D40B25" w:rsidP="00E11B59">
      <w:pPr>
        <w:pStyle w:val="Paragraphedeliste"/>
        <w:numPr>
          <w:ilvl w:val="0"/>
          <w:numId w:val="1"/>
        </w:numPr>
        <w:jc w:val="both"/>
        <w:rPr>
          <w:sz w:val="28"/>
          <w:szCs w:val="28"/>
        </w:rPr>
      </w:pPr>
      <w:r>
        <w:rPr>
          <w:sz w:val="28"/>
          <w:szCs w:val="28"/>
        </w:rPr>
        <w:t xml:space="preserve">Pour l’installation </w:t>
      </w:r>
      <w:r w:rsidR="00852E98">
        <w:rPr>
          <w:sz w:val="28"/>
          <w:szCs w:val="28"/>
        </w:rPr>
        <w:t>d’</w:t>
      </w:r>
      <w:proofErr w:type="spellStart"/>
      <w:r w:rsidR="00852E98">
        <w:rPr>
          <w:sz w:val="28"/>
          <w:szCs w:val="28"/>
        </w:rPr>
        <w:t>Avid</w:t>
      </w:r>
      <w:proofErr w:type="spellEnd"/>
      <w:r>
        <w:rPr>
          <w:sz w:val="28"/>
          <w:szCs w:val="28"/>
        </w:rPr>
        <w:t xml:space="preserve"> Media Composer, </w:t>
      </w:r>
      <w:proofErr w:type="spellStart"/>
      <w:r>
        <w:rPr>
          <w:sz w:val="28"/>
          <w:szCs w:val="28"/>
        </w:rPr>
        <w:t>Sorenson</w:t>
      </w:r>
      <w:proofErr w:type="spellEnd"/>
      <w:r>
        <w:rPr>
          <w:sz w:val="28"/>
          <w:szCs w:val="28"/>
        </w:rPr>
        <w:t xml:space="preserve"> Squeeze, </w:t>
      </w:r>
      <w:proofErr w:type="spellStart"/>
      <w:r>
        <w:rPr>
          <w:sz w:val="28"/>
          <w:szCs w:val="28"/>
        </w:rPr>
        <w:t>AvidFX</w:t>
      </w:r>
      <w:proofErr w:type="spellEnd"/>
      <w:r>
        <w:rPr>
          <w:sz w:val="28"/>
          <w:szCs w:val="28"/>
        </w:rPr>
        <w:t xml:space="preserve"> et </w:t>
      </w:r>
      <w:proofErr w:type="spellStart"/>
      <w:r>
        <w:rPr>
          <w:sz w:val="28"/>
          <w:szCs w:val="28"/>
        </w:rPr>
        <w:t>Avid</w:t>
      </w:r>
      <w:proofErr w:type="spellEnd"/>
      <w:r>
        <w:rPr>
          <w:sz w:val="28"/>
          <w:szCs w:val="28"/>
        </w:rPr>
        <w:t xml:space="preserve"> DVD, il faut vérifier la </w:t>
      </w:r>
      <w:r w:rsidR="00852E98">
        <w:rPr>
          <w:sz w:val="28"/>
          <w:szCs w:val="28"/>
        </w:rPr>
        <w:t>charte</w:t>
      </w:r>
      <w:r>
        <w:rPr>
          <w:sz w:val="28"/>
          <w:szCs w:val="28"/>
        </w:rPr>
        <w:t xml:space="preserve"> de compatibilité dans le </w:t>
      </w:r>
      <w:proofErr w:type="spellStart"/>
      <w:r>
        <w:rPr>
          <w:sz w:val="28"/>
          <w:szCs w:val="28"/>
        </w:rPr>
        <w:t>ReadMe</w:t>
      </w:r>
      <w:proofErr w:type="spellEnd"/>
      <w:r>
        <w:rPr>
          <w:sz w:val="28"/>
          <w:szCs w:val="28"/>
        </w:rPr>
        <w:t xml:space="preserve"> de </w:t>
      </w:r>
      <w:proofErr w:type="spellStart"/>
      <w:r>
        <w:rPr>
          <w:sz w:val="28"/>
          <w:szCs w:val="28"/>
        </w:rPr>
        <w:t>Avid</w:t>
      </w:r>
      <w:proofErr w:type="spellEnd"/>
      <w:r>
        <w:rPr>
          <w:sz w:val="28"/>
          <w:szCs w:val="28"/>
        </w:rPr>
        <w:t xml:space="preserve"> avant l’installation.</w:t>
      </w:r>
    </w:p>
    <w:p w:rsidR="00D40B25" w:rsidRDefault="00852E98" w:rsidP="00E11B59">
      <w:pPr>
        <w:pStyle w:val="Paragraphedeliste"/>
        <w:numPr>
          <w:ilvl w:val="0"/>
          <w:numId w:val="1"/>
        </w:numPr>
        <w:jc w:val="both"/>
        <w:rPr>
          <w:sz w:val="28"/>
          <w:szCs w:val="28"/>
        </w:rPr>
      </w:pPr>
      <w:r>
        <w:rPr>
          <w:sz w:val="28"/>
          <w:szCs w:val="28"/>
        </w:rPr>
        <w:t xml:space="preserve">Même chose pour les </w:t>
      </w:r>
      <w:proofErr w:type="spellStart"/>
      <w:r>
        <w:rPr>
          <w:sz w:val="28"/>
          <w:szCs w:val="28"/>
        </w:rPr>
        <w:t>Avid</w:t>
      </w:r>
      <w:proofErr w:type="spellEnd"/>
      <w:r>
        <w:rPr>
          <w:sz w:val="28"/>
          <w:szCs w:val="28"/>
        </w:rPr>
        <w:t xml:space="preserve"> Media Access Plug-in, il faut vérifier la compatibilité dans le </w:t>
      </w:r>
      <w:proofErr w:type="spellStart"/>
      <w:r>
        <w:rPr>
          <w:sz w:val="28"/>
          <w:szCs w:val="28"/>
        </w:rPr>
        <w:t>ReadMe</w:t>
      </w:r>
      <w:proofErr w:type="spellEnd"/>
      <w:r>
        <w:rPr>
          <w:sz w:val="28"/>
          <w:szCs w:val="28"/>
        </w:rPr>
        <w:t xml:space="preserve"> et il faut les installer</w:t>
      </w:r>
      <w:r w:rsidR="002525CB">
        <w:rPr>
          <w:sz w:val="28"/>
          <w:szCs w:val="28"/>
        </w:rPr>
        <w:t xml:space="preserve"> au </w:t>
      </w:r>
      <w:r w:rsidR="00E8778B">
        <w:rPr>
          <w:sz w:val="28"/>
          <w:szCs w:val="28"/>
        </w:rPr>
        <w:t>besoin</w:t>
      </w:r>
      <w:r>
        <w:rPr>
          <w:sz w:val="28"/>
          <w:szCs w:val="28"/>
        </w:rPr>
        <w:t xml:space="preserve"> à la demande du client via le lien Web qui suit :</w:t>
      </w:r>
    </w:p>
    <w:p w:rsidR="00852E98" w:rsidRDefault="00405133" w:rsidP="00852E98">
      <w:pPr>
        <w:pStyle w:val="Paragraphedeliste"/>
        <w:jc w:val="both"/>
      </w:pPr>
      <w:hyperlink r:id="rId7" w:history="1">
        <w:r w:rsidR="00852E98" w:rsidRPr="00026A53">
          <w:rPr>
            <w:rStyle w:val="Lienhypertexte"/>
            <w:sz w:val="28"/>
            <w:szCs w:val="28"/>
          </w:rPr>
          <w:t>http://www.avid.com/US/products/Avid-Media-Access/plug-ins</w:t>
        </w:r>
      </w:hyperlink>
    </w:p>
    <w:p w:rsidR="00C10D29" w:rsidRPr="00C10D29" w:rsidRDefault="00C10D29" w:rsidP="00C10D29">
      <w:pPr>
        <w:pStyle w:val="Paragraphedeliste"/>
        <w:numPr>
          <w:ilvl w:val="0"/>
          <w:numId w:val="1"/>
        </w:numPr>
        <w:jc w:val="both"/>
        <w:rPr>
          <w:sz w:val="28"/>
          <w:szCs w:val="28"/>
        </w:rPr>
      </w:pPr>
      <w:r>
        <w:rPr>
          <w:sz w:val="28"/>
          <w:szCs w:val="28"/>
        </w:rPr>
        <w:t>Installation d’Adobe Master Collection suite CS X.X</w:t>
      </w:r>
    </w:p>
    <w:p w:rsidR="00852E98" w:rsidRDefault="00852E98" w:rsidP="00852E98">
      <w:pPr>
        <w:pStyle w:val="Paragraphedeliste"/>
        <w:jc w:val="both"/>
        <w:rPr>
          <w:sz w:val="28"/>
          <w:szCs w:val="28"/>
        </w:rPr>
      </w:pPr>
    </w:p>
    <w:p w:rsidR="002525CB" w:rsidRDefault="002525CB" w:rsidP="002525CB">
      <w:pPr>
        <w:jc w:val="both"/>
        <w:rPr>
          <w:b/>
          <w:sz w:val="28"/>
          <w:szCs w:val="28"/>
        </w:rPr>
      </w:pPr>
      <w:r w:rsidRPr="002525CB">
        <w:rPr>
          <w:b/>
          <w:sz w:val="28"/>
          <w:szCs w:val="28"/>
        </w:rPr>
        <w:t>Optimisation de Windows</w:t>
      </w:r>
    </w:p>
    <w:p w:rsidR="002525CB" w:rsidRDefault="002525CB" w:rsidP="002525CB">
      <w:pPr>
        <w:jc w:val="both"/>
        <w:rPr>
          <w:b/>
          <w:sz w:val="28"/>
          <w:szCs w:val="28"/>
        </w:rPr>
      </w:pPr>
    </w:p>
    <w:p w:rsidR="002525CB" w:rsidRDefault="002525CB" w:rsidP="002525CB">
      <w:pPr>
        <w:rPr>
          <w:b/>
        </w:rPr>
      </w:pPr>
      <w:r>
        <w:rPr>
          <w:b/>
        </w:rPr>
        <w:t>Se référer au (</w:t>
      </w:r>
      <w:proofErr w:type="spellStart"/>
      <w:r>
        <w:rPr>
          <w:b/>
        </w:rPr>
        <w:t>Avid</w:t>
      </w:r>
      <w:proofErr w:type="spellEnd"/>
      <w:r>
        <w:rPr>
          <w:b/>
        </w:rPr>
        <w:t xml:space="preserve"> configuration Guideline </w:t>
      </w:r>
      <w:proofErr w:type="spellStart"/>
      <w:r>
        <w:rPr>
          <w:b/>
        </w:rPr>
        <w:t>Hp</w:t>
      </w:r>
      <w:proofErr w:type="spellEnd"/>
      <w:r>
        <w:rPr>
          <w:b/>
        </w:rPr>
        <w:t xml:space="preserve"> (model XXX</w:t>
      </w:r>
      <w:r w:rsidR="003D4366">
        <w:rPr>
          <w:b/>
        </w:rPr>
        <w:t>X</w:t>
      </w:r>
      <w:r>
        <w:rPr>
          <w:b/>
        </w:rPr>
        <w:t>)) pour l’emplacement des cartes, version et paramètres du Bios.</w:t>
      </w:r>
    </w:p>
    <w:p w:rsidR="003D4366" w:rsidRDefault="003D4366" w:rsidP="003D4366"/>
    <w:p w:rsidR="003D4366" w:rsidRPr="00581782" w:rsidRDefault="003D4366" w:rsidP="003D4366">
      <w:pPr>
        <w:numPr>
          <w:ilvl w:val="0"/>
          <w:numId w:val="3"/>
        </w:numPr>
        <w:rPr>
          <w:lang w:val="en-CA"/>
        </w:rPr>
      </w:pPr>
      <w:r w:rsidRPr="00581782">
        <w:rPr>
          <w:lang w:val="en-CA"/>
        </w:rPr>
        <w:t xml:space="preserve">Clavier French (Canada) </w:t>
      </w:r>
      <w:r>
        <w:rPr>
          <w:lang w:val="en-CA"/>
        </w:rPr>
        <w:t>"</w:t>
      </w:r>
      <w:r w:rsidRPr="00581782">
        <w:rPr>
          <w:lang w:val="en-CA"/>
        </w:rPr>
        <w:t>Canadian Multilingual Standard</w:t>
      </w:r>
      <w:r>
        <w:rPr>
          <w:lang w:val="en-CA"/>
        </w:rPr>
        <w:t>"</w:t>
      </w:r>
    </w:p>
    <w:p w:rsidR="003D4366" w:rsidRPr="00581782" w:rsidRDefault="003D4366" w:rsidP="003D4366">
      <w:pPr>
        <w:numPr>
          <w:ilvl w:val="0"/>
          <w:numId w:val="3"/>
        </w:numPr>
        <w:rPr>
          <w:lang w:val="en-CA"/>
        </w:rPr>
      </w:pPr>
      <w:r>
        <w:rPr>
          <w:lang w:val="en-CA"/>
        </w:rPr>
        <w:t xml:space="preserve">System Properties – Advanced – Performance – settings - visual effect - </w:t>
      </w:r>
      <w:r>
        <w:rPr>
          <w:b/>
          <w:lang w:val="en-CA"/>
        </w:rPr>
        <w:t>Adjust for best performance.</w:t>
      </w:r>
    </w:p>
    <w:p w:rsidR="003D4366" w:rsidRDefault="003D4366" w:rsidP="003D4366">
      <w:pPr>
        <w:numPr>
          <w:ilvl w:val="0"/>
          <w:numId w:val="3"/>
        </w:numPr>
        <w:rPr>
          <w:lang w:val="en-CA"/>
        </w:rPr>
      </w:pPr>
      <w:r>
        <w:rPr>
          <w:lang w:val="en-CA"/>
        </w:rPr>
        <w:t xml:space="preserve">Control Panel – AutoPlay tab, </w:t>
      </w:r>
      <w:r>
        <w:rPr>
          <w:b/>
          <w:lang w:val="en-CA"/>
        </w:rPr>
        <w:t>Disable</w:t>
      </w:r>
    </w:p>
    <w:p w:rsidR="003D4366" w:rsidRDefault="002F0893" w:rsidP="003D4366">
      <w:pPr>
        <w:pStyle w:val="Paragraphedeliste"/>
        <w:numPr>
          <w:ilvl w:val="0"/>
          <w:numId w:val="3"/>
        </w:numPr>
      </w:pPr>
      <w:r>
        <w:t xml:space="preserve">Mettre les fichiers de Plasma </w:t>
      </w:r>
      <w:proofErr w:type="spellStart"/>
      <w:r>
        <w:t>Wipes</w:t>
      </w:r>
      <w:proofErr w:type="spellEnd"/>
      <w:r>
        <w:t xml:space="preserve"> HD dans : </w:t>
      </w:r>
      <w:r w:rsidRPr="002F0893">
        <w:t>C:\Program Files\</w:t>
      </w:r>
      <w:proofErr w:type="spellStart"/>
      <w:r w:rsidRPr="002F0893">
        <w:t>Avid</w:t>
      </w:r>
      <w:proofErr w:type="spellEnd"/>
      <w:r w:rsidRPr="002F0893">
        <w:t>\</w:t>
      </w:r>
      <w:proofErr w:type="spellStart"/>
      <w:r w:rsidRPr="002F0893">
        <w:t>Avid</w:t>
      </w:r>
      <w:proofErr w:type="spellEnd"/>
      <w:r w:rsidRPr="002F0893">
        <w:t xml:space="preserve"> Media Composer\</w:t>
      </w:r>
      <w:proofErr w:type="spellStart"/>
      <w:r w:rsidRPr="002F0893">
        <w:t>SupportingFiles</w:t>
      </w:r>
      <w:proofErr w:type="spellEnd"/>
      <w:r w:rsidRPr="002F0893">
        <w:t>\</w:t>
      </w:r>
      <w:proofErr w:type="spellStart"/>
      <w:r w:rsidRPr="002F0893">
        <w:t>PlasmaWipes</w:t>
      </w:r>
      <w:proofErr w:type="spellEnd"/>
    </w:p>
    <w:p w:rsidR="002F0893" w:rsidRDefault="002F0893" w:rsidP="003D4366">
      <w:pPr>
        <w:pStyle w:val="Paragraphedeliste"/>
        <w:numPr>
          <w:ilvl w:val="0"/>
          <w:numId w:val="3"/>
        </w:numPr>
      </w:pPr>
      <w:r>
        <w:t>Propriétés des disques – Décocher l’indexation du contenu des fichiers</w:t>
      </w:r>
    </w:p>
    <w:p w:rsidR="002F0893" w:rsidRDefault="002F0893" w:rsidP="003D4366">
      <w:pPr>
        <w:pStyle w:val="Paragraphedeliste"/>
        <w:numPr>
          <w:ilvl w:val="0"/>
          <w:numId w:val="3"/>
        </w:numPr>
      </w:pPr>
      <w:r>
        <w:t xml:space="preserve">Options des dossiers – </w:t>
      </w:r>
      <w:r w:rsidR="007804FF">
        <w:t xml:space="preserve">Décocher </w:t>
      </w:r>
      <w:r>
        <w:t>Masquer les</w:t>
      </w:r>
      <w:r w:rsidR="007804FF">
        <w:t xml:space="preserve"> extensions des fichiers dont le type est connu.</w:t>
      </w:r>
    </w:p>
    <w:p w:rsidR="007804FF" w:rsidRPr="007804FF" w:rsidRDefault="007804FF" w:rsidP="007804FF">
      <w:pPr>
        <w:numPr>
          <w:ilvl w:val="0"/>
          <w:numId w:val="3"/>
        </w:numPr>
        <w:rPr>
          <w:b/>
          <w:lang w:val="en-CA"/>
        </w:rPr>
      </w:pPr>
      <w:proofErr w:type="spellStart"/>
      <w:r>
        <w:rPr>
          <w:lang w:val="en-CA"/>
        </w:rPr>
        <w:t>Panneau</w:t>
      </w:r>
      <w:proofErr w:type="spellEnd"/>
      <w:r>
        <w:rPr>
          <w:lang w:val="en-CA"/>
        </w:rPr>
        <w:t xml:space="preserve"> de configuration - </w:t>
      </w:r>
      <w:r w:rsidRPr="007804FF">
        <w:rPr>
          <w:lang w:val="en-CA"/>
        </w:rPr>
        <w:t xml:space="preserve">Options </w:t>
      </w:r>
      <w:proofErr w:type="spellStart"/>
      <w:r w:rsidRPr="007804FF">
        <w:rPr>
          <w:lang w:val="en-CA"/>
        </w:rPr>
        <w:t>d’alimentation</w:t>
      </w:r>
      <w:proofErr w:type="spellEnd"/>
      <w:r>
        <w:rPr>
          <w:lang w:val="en-CA"/>
        </w:rPr>
        <w:t xml:space="preserve"> - </w:t>
      </w:r>
      <w:r w:rsidRPr="007804FF">
        <w:rPr>
          <w:lang w:val="en-CA"/>
        </w:rPr>
        <w:t xml:space="preserve">Modifier les </w:t>
      </w:r>
      <w:proofErr w:type="spellStart"/>
      <w:r w:rsidRPr="007804FF">
        <w:rPr>
          <w:lang w:val="en-CA"/>
        </w:rPr>
        <w:t>paramètres</w:t>
      </w:r>
      <w:proofErr w:type="spellEnd"/>
      <w:r w:rsidRPr="007804FF">
        <w:rPr>
          <w:lang w:val="en-CA"/>
        </w:rPr>
        <w:t xml:space="preserve"> du mode de </w:t>
      </w:r>
      <w:proofErr w:type="spellStart"/>
      <w:r w:rsidRPr="007804FF">
        <w:rPr>
          <w:lang w:val="en-CA"/>
        </w:rPr>
        <w:t>gestion</w:t>
      </w:r>
      <w:proofErr w:type="spellEnd"/>
      <w:r w:rsidRPr="007804FF">
        <w:rPr>
          <w:lang w:val="en-CA"/>
        </w:rPr>
        <w:t xml:space="preserve"> de </w:t>
      </w:r>
      <w:proofErr w:type="spellStart"/>
      <w:r w:rsidRPr="007804FF">
        <w:rPr>
          <w:lang w:val="en-CA"/>
        </w:rPr>
        <w:t>l’alimentation</w:t>
      </w:r>
      <w:proofErr w:type="spellEnd"/>
      <w:r>
        <w:rPr>
          <w:lang w:val="en-CA"/>
        </w:rPr>
        <w:t xml:space="preserve"> : </w:t>
      </w:r>
      <w:proofErr w:type="spellStart"/>
      <w:r>
        <w:rPr>
          <w:lang w:val="en-CA"/>
        </w:rPr>
        <w:t>Mettre</w:t>
      </w:r>
      <w:proofErr w:type="spellEnd"/>
      <w:r>
        <w:rPr>
          <w:lang w:val="en-CA"/>
        </w:rPr>
        <w:t xml:space="preserve"> </w:t>
      </w:r>
      <w:proofErr w:type="spellStart"/>
      <w:r>
        <w:rPr>
          <w:lang w:val="en-CA"/>
        </w:rPr>
        <w:t>l’ordinateur</w:t>
      </w:r>
      <w:proofErr w:type="spellEnd"/>
      <w:r>
        <w:rPr>
          <w:lang w:val="en-CA"/>
        </w:rPr>
        <w:t xml:space="preserve"> en </w:t>
      </w:r>
      <w:proofErr w:type="spellStart"/>
      <w:r>
        <w:rPr>
          <w:lang w:val="en-CA"/>
        </w:rPr>
        <w:t>veille</w:t>
      </w:r>
      <w:proofErr w:type="spellEnd"/>
      <w:r>
        <w:rPr>
          <w:lang w:val="en-CA"/>
        </w:rPr>
        <w:t xml:space="preserve"> </w:t>
      </w:r>
      <w:proofErr w:type="spellStart"/>
      <w:r>
        <w:rPr>
          <w:b/>
          <w:lang w:val="en-CA"/>
        </w:rPr>
        <w:t>Jamais</w:t>
      </w:r>
      <w:proofErr w:type="spellEnd"/>
      <w:r>
        <w:rPr>
          <w:b/>
          <w:lang w:val="en-CA"/>
        </w:rPr>
        <w:t xml:space="preserve"> </w:t>
      </w:r>
      <w:r>
        <w:rPr>
          <w:lang w:val="en-CA"/>
        </w:rPr>
        <w:t xml:space="preserve">et </w:t>
      </w:r>
      <w:proofErr w:type="spellStart"/>
      <w:r>
        <w:rPr>
          <w:lang w:val="en-CA"/>
        </w:rPr>
        <w:t>Éteindre</w:t>
      </w:r>
      <w:proofErr w:type="spellEnd"/>
      <w:r>
        <w:rPr>
          <w:lang w:val="en-CA"/>
        </w:rPr>
        <w:t xml:space="preserve"> </w:t>
      </w:r>
      <w:proofErr w:type="spellStart"/>
      <w:r>
        <w:rPr>
          <w:lang w:val="en-CA"/>
        </w:rPr>
        <w:t>l’écran</w:t>
      </w:r>
      <w:proofErr w:type="spellEnd"/>
      <w:r>
        <w:rPr>
          <w:lang w:val="en-CA"/>
        </w:rPr>
        <w:t xml:space="preserve"> </w:t>
      </w:r>
      <w:proofErr w:type="spellStart"/>
      <w:r>
        <w:rPr>
          <w:b/>
          <w:lang w:val="en-CA"/>
        </w:rPr>
        <w:t>Jamais</w:t>
      </w:r>
      <w:proofErr w:type="spellEnd"/>
    </w:p>
    <w:p w:rsidR="007804FF" w:rsidRDefault="007804FF" w:rsidP="003D4366">
      <w:pPr>
        <w:pStyle w:val="Paragraphedeliste"/>
        <w:numPr>
          <w:ilvl w:val="0"/>
          <w:numId w:val="3"/>
        </w:numPr>
      </w:pPr>
      <w:r>
        <w:t>Propriétés Système – Protection du système – Désactivée tous les disques</w:t>
      </w:r>
    </w:p>
    <w:p w:rsidR="007804FF" w:rsidRDefault="00B773E3" w:rsidP="003D4366">
      <w:pPr>
        <w:pStyle w:val="Paragraphedeliste"/>
        <w:numPr>
          <w:ilvl w:val="0"/>
          <w:numId w:val="3"/>
        </w:numPr>
      </w:pPr>
      <w:r>
        <w:t xml:space="preserve">Panneau de configuration - </w:t>
      </w:r>
      <w:r w:rsidRPr="00B773E3">
        <w:t>Tou</w:t>
      </w:r>
      <w:r>
        <w:t xml:space="preserve">s les Panneaux de configuration - </w:t>
      </w:r>
      <w:r w:rsidRPr="00B773E3">
        <w:t>Icônes de la zone de notification</w:t>
      </w:r>
      <w:r>
        <w:t> : Cocher Toujours afficher toutes les icones</w:t>
      </w:r>
    </w:p>
    <w:p w:rsidR="00B773E3" w:rsidRDefault="00B773E3" w:rsidP="003D4366">
      <w:pPr>
        <w:pStyle w:val="Paragraphedeliste"/>
        <w:numPr>
          <w:ilvl w:val="0"/>
          <w:numId w:val="3"/>
        </w:numPr>
      </w:pPr>
      <w:r>
        <w:t xml:space="preserve">Arrêt et désactivation du service : </w:t>
      </w:r>
      <w:r w:rsidRPr="00B773E3">
        <w:t>NVIDIA Display Driver Service</w:t>
      </w:r>
    </w:p>
    <w:p w:rsidR="00B773E3" w:rsidRDefault="00B773E3" w:rsidP="003D4366">
      <w:pPr>
        <w:pStyle w:val="Paragraphedeliste"/>
        <w:numPr>
          <w:ilvl w:val="0"/>
          <w:numId w:val="3"/>
        </w:numPr>
      </w:pPr>
      <w:r>
        <w:t xml:space="preserve">Arrêt et désactivation du service : </w:t>
      </w:r>
      <w:r w:rsidRPr="00B773E3">
        <w:t xml:space="preserve">NVIDIA </w:t>
      </w:r>
      <w:proofErr w:type="spellStart"/>
      <w:r w:rsidRPr="00B773E3">
        <w:t>Stereoscopic</w:t>
      </w:r>
      <w:proofErr w:type="spellEnd"/>
      <w:r w:rsidRPr="00B773E3">
        <w:t xml:space="preserve"> 3D Driver Service</w:t>
      </w:r>
    </w:p>
    <w:p w:rsidR="00B773E3" w:rsidRDefault="00B773E3" w:rsidP="003D4366">
      <w:pPr>
        <w:pStyle w:val="Paragraphedeliste"/>
        <w:numPr>
          <w:ilvl w:val="0"/>
          <w:numId w:val="3"/>
        </w:numPr>
      </w:pPr>
      <w:r>
        <w:t>Arrêt et désactivation du service : NVIDIA Performance Driver Service</w:t>
      </w:r>
    </w:p>
    <w:p w:rsidR="00A96D63" w:rsidRPr="00A96D63" w:rsidRDefault="00A96D63" w:rsidP="003D4366">
      <w:pPr>
        <w:pStyle w:val="Paragraphedeliste"/>
        <w:numPr>
          <w:ilvl w:val="0"/>
          <w:numId w:val="3"/>
        </w:numPr>
      </w:pPr>
      <w:r>
        <w:t xml:space="preserve">Télécharger </w:t>
      </w:r>
      <w:proofErr w:type="gramStart"/>
      <w:r>
        <w:t xml:space="preserve">le </w:t>
      </w:r>
      <w:proofErr w:type="spellStart"/>
      <w:r>
        <w:rPr>
          <w:lang w:val="en-CA"/>
        </w:rPr>
        <w:t>EdPrep</w:t>
      </w:r>
      <w:proofErr w:type="spellEnd"/>
      <w:proofErr w:type="gramEnd"/>
      <w:r>
        <w:rPr>
          <w:lang w:val="en-CA"/>
        </w:rPr>
        <w:t xml:space="preserve"> </w:t>
      </w:r>
      <w:proofErr w:type="spellStart"/>
      <w:r>
        <w:rPr>
          <w:lang w:val="en-CA"/>
        </w:rPr>
        <w:t>sur</w:t>
      </w:r>
      <w:proofErr w:type="spellEnd"/>
      <w:r>
        <w:rPr>
          <w:lang w:val="en-CA"/>
        </w:rPr>
        <w:t xml:space="preserve"> le Web: </w:t>
      </w:r>
      <w:hyperlink r:id="rId8" w:history="1">
        <w:r w:rsidRPr="00EC07B5">
          <w:rPr>
            <w:rStyle w:val="Lienhypertexte"/>
            <w:lang w:val="en-CA"/>
          </w:rPr>
          <w:t>http://www.preptools.net/</w:t>
        </w:r>
      </w:hyperlink>
    </w:p>
    <w:p w:rsidR="00B773E3" w:rsidRPr="00A96D63" w:rsidRDefault="00A96D63" w:rsidP="003D4366">
      <w:pPr>
        <w:pStyle w:val="Paragraphedeliste"/>
        <w:numPr>
          <w:ilvl w:val="0"/>
          <w:numId w:val="3"/>
        </w:numPr>
      </w:pPr>
      <w:proofErr w:type="spellStart"/>
      <w:r>
        <w:rPr>
          <w:lang w:val="en-CA"/>
        </w:rPr>
        <w:t>Appliquer</w:t>
      </w:r>
      <w:proofErr w:type="spellEnd"/>
      <w:r>
        <w:rPr>
          <w:lang w:val="en-CA"/>
        </w:rPr>
        <w:t xml:space="preserve"> les modification </w:t>
      </w:r>
      <w:proofErr w:type="spellStart"/>
      <w:r>
        <w:rPr>
          <w:lang w:val="en-CA"/>
        </w:rPr>
        <w:t>nésessaire</w:t>
      </w:r>
      <w:proofErr w:type="spellEnd"/>
      <w:r>
        <w:rPr>
          <w:lang w:val="en-CA"/>
        </w:rPr>
        <w:t xml:space="preserve">: </w:t>
      </w:r>
    </w:p>
    <w:p w:rsidR="00A96D63" w:rsidRDefault="00960D8D" w:rsidP="00960D8D">
      <w:pPr>
        <w:ind w:left="360"/>
        <w:jc w:val="center"/>
      </w:pPr>
      <w:r w:rsidRPr="00960D8D">
        <w:rPr>
          <w:noProof/>
        </w:rPr>
        <w:drawing>
          <wp:inline distT="0" distB="0" distL="0" distR="0">
            <wp:extent cx="4551789" cy="3427012"/>
            <wp:effectExtent l="19050" t="0" r="1161" b="0"/>
            <wp:docPr id="21" name="Image 1"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9" cstate="print"/>
                    <a:stretch>
                      <a:fillRect/>
                    </a:stretch>
                  </pic:blipFill>
                  <pic:spPr>
                    <a:xfrm>
                      <a:off x="0" y="0"/>
                      <a:ext cx="4560684" cy="3433709"/>
                    </a:xfrm>
                    <a:prstGeom prst="rect">
                      <a:avLst/>
                    </a:prstGeom>
                  </pic:spPr>
                </pic:pic>
              </a:graphicData>
            </a:graphic>
          </wp:inline>
        </w:drawing>
      </w:r>
    </w:p>
    <w:p w:rsidR="00A96D63" w:rsidRDefault="00960D8D" w:rsidP="00A96D63">
      <w:pPr>
        <w:ind w:left="360"/>
      </w:pPr>
      <w:r>
        <w:rPr>
          <w:noProof/>
        </w:rPr>
        <w:lastRenderedPageBreak/>
        <w:drawing>
          <wp:anchor distT="0" distB="0" distL="114300" distR="114300" simplePos="0" relativeHeight="251660288" behindDoc="0" locked="0" layoutInCell="1" allowOverlap="1">
            <wp:simplePos x="0" y="0"/>
            <wp:positionH relativeFrom="margin">
              <wp:align>right</wp:align>
            </wp:positionH>
            <wp:positionV relativeFrom="margin">
              <wp:posOffset>-302260</wp:posOffset>
            </wp:positionV>
            <wp:extent cx="2636520" cy="3458210"/>
            <wp:effectExtent l="19050" t="0" r="0" b="0"/>
            <wp:wrapSquare wrapText="bothSides"/>
            <wp:docPr id="14" name="Image 6" descr="Capt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3.JPG"/>
                    <pic:cNvPicPr/>
                  </pic:nvPicPr>
                  <pic:blipFill>
                    <a:blip r:embed="rId10" cstate="print"/>
                    <a:stretch>
                      <a:fillRect/>
                    </a:stretch>
                  </pic:blipFill>
                  <pic:spPr>
                    <a:xfrm>
                      <a:off x="0" y="0"/>
                      <a:ext cx="2636520" cy="345821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margin">
              <wp:posOffset>100330</wp:posOffset>
            </wp:positionH>
            <wp:positionV relativeFrom="margin">
              <wp:posOffset>-302260</wp:posOffset>
            </wp:positionV>
            <wp:extent cx="2579370" cy="3371215"/>
            <wp:effectExtent l="19050" t="0" r="0" b="0"/>
            <wp:wrapSquare wrapText="bothSides"/>
            <wp:docPr id="13" name="Image 11" descr="Cap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2.JPG"/>
                    <pic:cNvPicPr/>
                  </pic:nvPicPr>
                  <pic:blipFill>
                    <a:blip r:embed="rId11" cstate="print"/>
                    <a:stretch>
                      <a:fillRect/>
                    </a:stretch>
                  </pic:blipFill>
                  <pic:spPr>
                    <a:xfrm>
                      <a:off x="0" y="0"/>
                      <a:ext cx="2579370" cy="3371215"/>
                    </a:xfrm>
                    <a:prstGeom prst="rect">
                      <a:avLst/>
                    </a:prstGeom>
                  </pic:spPr>
                </pic:pic>
              </a:graphicData>
            </a:graphic>
          </wp:anchor>
        </w:drawing>
      </w:r>
    </w:p>
    <w:p w:rsidR="00AC12BD" w:rsidRDefault="00AC12BD" w:rsidP="00AC12BD">
      <w:pPr>
        <w:ind w:left="360"/>
      </w:pPr>
      <w:r>
        <w:t xml:space="preserve">                                     </w:t>
      </w:r>
    </w:p>
    <w:p w:rsidR="002F0893" w:rsidRDefault="002F0893" w:rsidP="00AC12BD">
      <w:pPr>
        <w:ind w:left="720"/>
        <w:jc w:val="center"/>
        <w:rPr>
          <w:lang w:val="en-CA"/>
        </w:rPr>
      </w:pPr>
    </w:p>
    <w:p w:rsidR="00AC12BD" w:rsidRDefault="00AC12BD" w:rsidP="00AC12BD">
      <w:pPr>
        <w:ind w:left="720"/>
        <w:jc w:val="center"/>
        <w:rPr>
          <w:lang w:val="en-CA"/>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960D8D" w:rsidP="002525CB">
      <w:pPr>
        <w:jc w:val="both"/>
        <w:rPr>
          <w:b/>
          <w:sz w:val="28"/>
          <w:szCs w:val="28"/>
        </w:rPr>
      </w:pPr>
      <w:r>
        <w:rPr>
          <w:b/>
          <w:noProof/>
          <w:sz w:val="28"/>
          <w:szCs w:val="28"/>
        </w:rPr>
        <w:drawing>
          <wp:anchor distT="0" distB="0" distL="114300" distR="114300" simplePos="0" relativeHeight="251658240" behindDoc="0" locked="0" layoutInCell="1" allowOverlap="1">
            <wp:simplePos x="0" y="0"/>
            <wp:positionH relativeFrom="margin">
              <wp:align>left</wp:align>
            </wp:positionH>
            <wp:positionV relativeFrom="margin">
              <wp:posOffset>3919855</wp:posOffset>
            </wp:positionV>
            <wp:extent cx="2734945" cy="3617595"/>
            <wp:effectExtent l="19050" t="0" r="8255" b="0"/>
            <wp:wrapSquare wrapText="bothSides"/>
            <wp:docPr id="11" name="Image 10" descr="Capt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4.JPG"/>
                    <pic:cNvPicPr/>
                  </pic:nvPicPr>
                  <pic:blipFill>
                    <a:blip r:embed="rId12" cstate="print"/>
                    <a:stretch>
                      <a:fillRect/>
                    </a:stretch>
                  </pic:blipFill>
                  <pic:spPr>
                    <a:xfrm>
                      <a:off x="0" y="0"/>
                      <a:ext cx="2734945" cy="3617595"/>
                    </a:xfrm>
                    <a:prstGeom prst="rect">
                      <a:avLst/>
                    </a:prstGeom>
                  </pic:spPr>
                </pic:pic>
              </a:graphicData>
            </a:graphic>
          </wp:anchor>
        </w:drawing>
      </w: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AC12BD" w:rsidRDefault="00AC12BD" w:rsidP="002525CB">
      <w:pPr>
        <w:jc w:val="both"/>
        <w:rPr>
          <w:b/>
          <w:sz w:val="28"/>
          <w:szCs w:val="28"/>
        </w:rPr>
      </w:pPr>
    </w:p>
    <w:p w:rsidR="00960D8D" w:rsidRDefault="00960D8D" w:rsidP="002525CB">
      <w:pPr>
        <w:jc w:val="both"/>
        <w:rPr>
          <w:b/>
          <w:sz w:val="28"/>
          <w:szCs w:val="28"/>
        </w:rPr>
      </w:pPr>
    </w:p>
    <w:p w:rsidR="00960D8D" w:rsidRDefault="00960D8D" w:rsidP="002525CB">
      <w:pPr>
        <w:jc w:val="both"/>
        <w:rPr>
          <w:b/>
          <w:sz w:val="28"/>
          <w:szCs w:val="28"/>
        </w:rPr>
      </w:pPr>
    </w:p>
    <w:p w:rsidR="00960D8D" w:rsidRDefault="00960D8D" w:rsidP="002525CB">
      <w:pPr>
        <w:jc w:val="both"/>
        <w:rPr>
          <w:b/>
          <w:sz w:val="28"/>
          <w:szCs w:val="28"/>
        </w:rPr>
      </w:pPr>
    </w:p>
    <w:p w:rsidR="00852E98" w:rsidRDefault="00AC12BD" w:rsidP="002525CB">
      <w:pPr>
        <w:jc w:val="both"/>
        <w:rPr>
          <w:b/>
          <w:sz w:val="28"/>
          <w:szCs w:val="28"/>
        </w:rPr>
      </w:pPr>
      <w:r>
        <w:rPr>
          <w:b/>
          <w:sz w:val="28"/>
          <w:szCs w:val="28"/>
        </w:rPr>
        <w:t>Co</w:t>
      </w:r>
      <w:r w:rsidR="002525CB" w:rsidRPr="002525CB">
        <w:rPr>
          <w:b/>
          <w:sz w:val="28"/>
          <w:szCs w:val="28"/>
        </w:rPr>
        <w:t>nfiguration de la sécurité</w:t>
      </w:r>
    </w:p>
    <w:p w:rsidR="00AC12BD" w:rsidRDefault="00AC12BD" w:rsidP="002525CB">
      <w:pPr>
        <w:jc w:val="both"/>
        <w:rPr>
          <w:sz w:val="28"/>
          <w:szCs w:val="28"/>
        </w:rPr>
      </w:pPr>
    </w:p>
    <w:p w:rsidR="00AC12BD" w:rsidRDefault="00E11EDF" w:rsidP="002525CB">
      <w:pPr>
        <w:jc w:val="both"/>
        <w:rPr>
          <w:sz w:val="28"/>
          <w:szCs w:val="28"/>
        </w:rPr>
      </w:pPr>
      <w:r>
        <w:rPr>
          <w:sz w:val="28"/>
          <w:szCs w:val="28"/>
        </w:rPr>
        <w:t xml:space="preserve">Pour les GPO appliquer par le domaine </w:t>
      </w:r>
      <w:r w:rsidRPr="00E11EDF">
        <w:rPr>
          <w:sz w:val="28"/>
          <w:szCs w:val="28"/>
          <w:u w:val="single"/>
        </w:rPr>
        <w:t>SAV</w:t>
      </w:r>
      <w:r>
        <w:rPr>
          <w:sz w:val="28"/>
          <w:szCs w:val="28"/>
        </w:rPr>
        <w:t xml:space="preserve">, les ordinateurs sont regroupés dans OU </w:t>
      </w:r>
      <w:r w:rsidRPr="00E11EDF">
        <w:rPr>
          <w:sz w:val="28"/>
          <w:szCs w:val="28"/>
          <w:u w:val="single"/>
        </w:rPr>
        <w:t>Salles de montage EAVM</w:t>
      </w:r>
      <w:r>
        <w:rPr>
          <w:sz w:val="28"/>
          <w:szCs w:val="28"/>
          <w:u w:val="single"/>
        </w:rPr>
        <w:t>.</w:t>
      </w:r>
      <w:r>
        <w:rPr>
          <w:sz w:val="28"/>
          <w:szCs w:val="28"/>
        </w:rPr>
        <w:t xml:space="preserve"> Voici </w:t>
      </w:r>
      <w:r w:rsidR="00812819">
        <w:rPr>
          <w:sz w:val="28"/>
          <w:szCs w:val="28"/>
        </w:rPr>
        <w:t>une</w:t>
      </w:r>
      <w:r>
        <w:rPr>
          <w:sz w:val="28"/>
          <w:szCs w:val="28"/>
        </w:rPr>
        <w:t xml:space="preserve"> impression d’écran des stratégies appliquées. Il s’agit </w:t>
      </w:r>
      <w:r w:rsidR="000772A2">
        <w:rPr>
          <w:sz w:val="28"/>
          <w:szCs w:val="28"/>
        </w:rPr>
        <w:t>d’</w:t>
      </w:r>
      <w:r w:rsidR="00C10D29">
        <w:rPr>
          <w:sz w:val="28"/>
          <w:szCs w:val="28"/>
        </w:rPr>
        <w:t>empêcher</w:t>
      </w:r>
      <w:r w:rsidR="000772A2">
        <w:rPr>
          <w:sz w:val="28"/>
          <w:szCs w:val="28"/>
        </w:rPr>
        <w:t xml:space="preserve"> l’accès à l’internet sauf quelque</w:t>
      </w:r>
      <w:r w:rsidR="00C10D29">
        <w:rPr>
          <w:sz w:val="28"/>
          <w:szCs w:val="28"/>
        </w:rPr>
        <w:t>s</w:t>
      </w:r>
      <w:r w:rsidR="000772A2">
        <w:rPr>
          <w:sz w:val="28"/>
          <w:szCs w:val="28"/>
        </w:rPr>
        <w:t xml:space="preserve"> </w:t>
      </w:r>
      <w:r w:rsidR="00C10D29">
        <w:rPr>
          <w:sz w:val="28"/>
          <w:szCs w:val="28"/>
        </w:rPr>
        <w:t>exceptions</w:t>
      </w:r>
      <w:r w:rsidR="000772A2">
        <w:rPr>
          <w:sz w:val="28"/>
          <w:szCs w:val="28"/>
        </w:rPr>
        <w:t xml:space="preserve"> pour le site d’Adobe, de </w:t>
      </w:r>
      <w:proofErr w:type="spellStart"/>
      <w:r w:rsidR="000772A2">
        <w:rPr>
          <w:sz w:val="28"/>
          <w:szCs w:val="28"/>
        </w:rPr>
        <w:t>Avid</w:t>
      </w:r>
      <w:proofErr w:type="spellEnd"/>
      <w:r w:rsidR="000772A2">
        <w:rPr>
          <w:sz w:val="28"/>
          <w:szCs w:val="28"/>
        </w:rPr>
        <w:t xml:space="preserve">, de l’UQAM, de </w:t>
      </w:r>
      <w:r w:rsidR="00C10D29">
        <w:rPr>
          <w:sz w:val="28"/>
          <w:szCs w:val="28"/>
        </w:rPr>
        <w:t>Microsoft</w:t>
      </w:r>
      <w:r w:rsidR="000772A2">
        <w:rPr>
          <w:sz w:val="28"/>
          <w:szCs w:val="28"/>
        </w:rPr>
        <w:t xml:space="preserve"> update et de McAfee update.</w:t>
      </w:r>
    </w:p>
    <w:p w:rsidR="00E11B59" w:rsidRDefault="00960D8D" w:rsidP="00CD0297">
      <w:pPr>
        <w:jc w:val="both"/>
        <w:rPr>
          <w:sz w:val="28"/>
          <w:szCs w:val="28"/>
        </w:rPr>
      </w:pPr>
      <w:r>
        <w:rPr>
          <w:noProof/>
          <w:sz w:val="28"/>
          <w:szCs w:val="28"/>
        </w:rPr>
        <w:drawing>
          <wp:anchor distT="0" distB="0" distL="114300" distR="114300" simplePos="0" relativeHeight="251661312" behindDoc="0" locked="0" layoutInCell="1" allowOverlap="1">
            <wp:simplePos x="0" y="0"/>
            <wp:positionH relativeFrom="margin">
              <wp:posOffset>-591820</wp:posOffset>
            </wp:positionH>
            <wp:positionV relativeFrom="margin">
              <wp:posOffset>2846070</wp:posOffset>
            </wp:positionV>
            <wp:extent cx="6707505" cy="5112385"/>
            <wp:effectExtent l="19050" t="0" r="0" b="0"/>
            <wp:wrapSquare wrapText="bothSides"/>
            <wp:docPr id="15" name="Image 14" descr="GPO_EAV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O_EAVM.jpg"/>
                    <pic:cNvPicPr/>
                  </pic:nvPicPr>
                  <pic:blipFill>
                    <a:blip r:embed="rId13" cstate="print"/>
                    <a:stretch>
                      <a:fillRect/>
                    </a:stretch>
                  </pic:blipFill>
                  <pic:spPr>
                    <a:xfrm>
                      <a:off x="0" y="0"/>
                      <a:ext cx="6707505" cy="5112385"/>
                    </a:xfrm>
                    <a:prstGeom prst="rect">
                      <a:avLst/>
                    </a:prstGeom>
                  </pic:spPr>
                </pic:pic>
              </a:graphicData>
            </a:graphic>
          </wp:anchor>
        </w:drawing>
      </w:r>
    </w:p>
    <w:p w:rsidR="000772A2" w:rsidRDefault="000772A2" w:rsidP="00CD0297">
      <w:pPr>
        <w:jc w:val="both"/>
        <w:rPr>
          <w:sz w:val="28"/>
          <w:szCs w:val="28"/>
        </w:rPr>
      </w:pPr>
    </w:p>
    <w:p w:rsidR="00E11B59" w:rsidRDefault="00E11B59" w:rsidP="00CD0297">
      <w:pPr>
        <w:jc w:val="both"/>
        <w:rPr>
          <w:sz w:val="28"/>
          <w:szCs w:val="28"/>
        </w:rPr>
      </w:pPr>
    </w:p>
    <w:p w:rsidR="00C5509A" w:rsidRDefault="00960D8D" w:rsidP="00960D8D">
      <w:pPr>
        <w:pStyle w:val="Paragraphedeliste"/>
        <w:numPr>
          <w:ilvl w:val="0"/>
          <w:numId w:val="5"/>
        </w:numPr>
        <w:jc w:val="both"/>
        <w:rPr>
          <w:sz w:val="28"/>
          <w:szCs w:val="28"/>
        </w:rPr>
      </w:pPr>
      <w:r>
        <w:rPr>
          <w:sz w:val="28"/>
          <w:szCs w:val="28"/>
        </w:rPr>
        <w:lastRenderedPageBreak/>
        <w:t>Pour s’as</w:t>
      </w:r>
      <w:r w:rsidR="00E8778B">
        <w:rPr>
          <w:sz w:val="28"/>
          <w:szCs w:val="28"/>
        </w:rPr>
        <w:t>surer du bon fonctionnement d’Avid</w:t>
      </w:r>
      <w:r>
        <w:rPr>
          <w:sz w:val="28"/>
          <w:szCs w:val="28"/>
        </w:rPr>
        <w:t>, les utilisateur</w:t>
      </w:r>
      <w:r w:rsidR="00E8778B">
        <w:rPr>
          <w:sz w:val="28"/>
          <w:szCs w:val="28"/>
        </w:rPr>
        <w:t>s</w:t>
      </w:r>
      <w:r>
        <w:rPr>
          <w:sz w:val="28"/>
          <w:szCs w:val="28"/>
        </w:rPr>
        <w:t xml:space="preserve"> </w:t>
      </w:r>
      <w:r w:rsidR="00E8778B">
        <w:rPr>
          <w:sz w:val="28"/>
          <w:szCs w:val="28"/>
        </w:rPr>
        <w:t>authentifiés</w:t>
      </w:r>
      <w:r>
        <w:rPr>
          <w:sz w:val="28"/>
          <w:szCs w:val="28"/>
        </w:rPr>
        <w:t xml:space="preserve"> se retrouvent dans les utilisateur</w:t>
      </w:r>
      <w:r w:rsidR="00E8778B">
        <w:rPr>
          <w:sz w:val="28"/>
          <w:szCs w:val="28"/>
        </w:rPr>
        <w:t>s</w:t>
      </w:r>
      <w:r>
        <w:rPr>
          <w:sz w:val="28"/>
          <w:szCs w:val="28"/>
        </w:rPr>
        <w:t xml:space="preserve"> avec pouvoir et dans </w:t>
      </w:r>
      <w:proofErr w:type="spellStart"/>
      <w:r>
        <w:rPr>
          <w:sz w:val="28"/>
          <w:szCs w:val="28"/>
        </w:rPr>
        <w:t>AvidUsers</w:t>
      </w:r>
      <w:proofErr w:type="spellEnd"/>
      <w:r>
        <w:rPr>
          <w:sz w:val="28"/>
          <w:szCs w:val="28"/>
        </w:rPr>
        <w:t> :</w:t>
      </w:r>
    </w:p>
    <w:p w:rsidR="00960D8D" w:rsidRDefault="00960D8D" w:rsidP="00960D8D">
      <w:pPr>
        <w:ind w:left="360"/>
        <w:jc w:val="both"/>
        <w:rPr>
          <w:sz w:val="28"/>
          <w:szCs w:val="28"/>
        </w:rPr>
      </w:pPr>
    </w:p>
    <w:p w:rsidR="00960D8D" w:rsidRPr="00960D8D" w:rsidRDefault="00960D8D" w:rsidP="00960D8D">
      <w:pPr>
        <w:ind w:left="360"/>
        <w:jc w:val="both"/>
        <w:rPr>
          <w:sz w:val="28"/>
          <w:szCs w:val="28"/>
        </w:rPr>
      </w:pPr>
      <w:r>
        <w:rPr>
          <w:noProof/>
          <w:sz w:val="28"/>
          <w:szCs w:val="28"/>
        </w:rPr>
        <w:drawing>
          <wp:anchor distT="0" distB="0" distL="114300" distR="114300" simplePos="0" relativeHeight="251663360" behindDoc="0" locked="0" layoutInCell="1" allowOverlap="1">
            <wp:simplePos x="0" y="0"/>
            <wp:positionH relativeFrom="margin">
              <wp:posOffset>81280</wp:posOffset>
            </wp:positionH>
            <wp:positionV relativeFrom="margin">
              <wp:posOffset>899160</wp:posOffset>
            </wp:positionV>
            <wp:extent cx="2682240" cy="2671445"/>
            <wp:effectExtent l="19050" t="0" r="3810" b="0"/>
            <wp:wrapSquare wrapText="bothSides"/>
            <wp:docPr id="25" name="Image 24" descr="Captur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6.JPG"/>
                    <pic:cNvPicPr/>
                  </pic:nvPicPr>
                  <pic:blipFill>
                    <a:blip r:embed="rId14" cstate="print"/>
                    <a:stretch>
                      <a:fillRect/>
                    </a:stretch>
                  </pic:blipFill>
                  <pic:spPr>
                    <a:xfrm>
                      <a:off x="0" y="0"/>
                      <a:ext cx="2682240" cy="2671445"/>
                    </a:xfrm>
                    <a:prstGeom prst="rect">
                      <a:avLst/>
                    </a:prstGeom>
                  </pic:spPr>
                </pic:pic>
              </a:graphicData>
            </a:graphic>
          </wp:anchor>
        </w:drawing>
      </w:r>
      <w:r>
        <w:rPr>
          <w:noProof/>
          <w:sz w:val="28"/>
          <w:szCs w:val="28"/>
        </w:rPr>
        <w:drawing>
          <wp:anchor distT="0" distB="0" distL="114300" distR="114300" simplePos="0" relativeHeight="251662336" behindDoc="0" locked="0" layoutInCell="1" allowOverlap="1">
            <wp:simplePos x="0" y="0"/>
            <wp:positionH relativeFrom="margin">
              <wp:align>right</wp:align>
            </wp:positionH>
            <wp:positionV relativeFrom="margin">
              <wp:posOffset>882015</wp:posOffset>
            </wp:positionV>
            <wp:extent cx="2701290" cy="2687320"/>
            <wp:effectExtent l="19050" t="0" r="3810" b="0"/>
            <wp:wrapSquare wrapText="bothSides"/>
            <wp:docPr id="24" name="Image 23" descr="Captur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5.JPG"/>
                    <pic:cNvPicPr/>
                  </pic:nvPicPr>
                  <pic:blipFill>
                    <a:blip r:embed="rId15" cstate="print"/>
                    <a:stretch>
                      <a:fillRect/>
                    </a:stretch>
                  </pic:blipFill>
                  <pic:spPr>
                    <a:xfrm>
                      <a:off x="0" y="0"/>
                      <a:ext cx="2701290" cy="2687320"/>
                    </a:xfrm>
                    <a:prstGeom prst="rect">
                      <a:avLst/>
                    </a:prstGeom>
                  </pic:spPr>
                </pic:pic>
              </a:graphicData>
            </a:graphic>
          </wp:anchor>
        </w:drawing>
      </w:r>
    </w:p>
    <w:p w:rsidR="00CD0297" w:rsidRDefault="00B808BD" w:rsidP="00960D8D">
      <w:pPr>
        <w:pStyle w:val="Paragraphedeliste"/>
        <w:numPr>
          <w:ilvl w:val="0"/>
          <w:numId w:val="5"/>
        </w:numPr>
        <w:rPr>
          <w:sz w:val="28"/>
          <w:szCs w:val="28"/>
        </w:rPr>
      </w:pPr>
      <w:r>
        <w:rPr>
          <w:sz w:val="28"/>
          <w:szCs w:val="28"/>
        </w:rPr>
        <w:t>Dans GPedit.msc, voici les modifications à apporter :</w:t>
      </w:r>
    </w:p>
    <w:p w:rsidR="00B808BD" w:rsidRDefault="00B808BD" w:rsidP="00B808BD">
      <w:pPr>
        <w:rPr>
          <w:sz w:val="28"/>
          <w:szCs w:val="28"/>
        </w:rPr>
      </w:pPr>
    </w:p>
    <w:p w:rsidR="00B808BD" w:rsidRDefault="00B808BD" w:rsidP="00EC715A">
      <w:pPr>
        <w:pStyle w:val="Paragraphedeliste"/>
        <w:numPr>
          <w:ilvl w:val="0"/>
          <w:numId w:val="8"/>
        </w:numPr>
        <w:jc w:val="both"/>
        <w:rPr>
          <w:sz w:val="28"/>
          <w:szCs w:val="28"/>
        </w:rPr>
      </w:pPr>
      <w:r>
        <w:rPr>
          <w:sz w:val="28"/>
          <w:szCs w:val="28"/>
        </w:rPr>
        <w:t xml:space="preserve">Activé </w:t>
      </w:r>
      <w:r w:rsidR="00B14879">
        <w:rPr>
          <w:sz w:val="28"/>
          <w:szCs w:val="28"/>
        </w:rPr>
        <w:t>(Désactiver l’onglet Connexions) Localisé</w:t>
      </w:r>
      <w:r>
        <w:rPr>
          <w:sz w:val="28"/>
          <w:szCs w:val="28"/>
        </w:rPr>
        <w:t> : Configuration utilisateur – Modèles d’administration – Composants Windows – Internet Explorer – Panneau de configuration Internet</w:t>
      </w:r>
      <w:r w:rsidR="00B14879">
        <w:rPr>
          <w:sz w:val="28"/>
          <w:szCs w:val="28"/>
        </w:rPr>
        <w:t xml:space="preserve">. Il permet d’empêcher l’utilisateur de désactiver le Proxy qui restreint l’accès à internet. </w:t>
      </w:r>
    </w:p>
    <w:p w:rsidR="00F055B0" w:rsidRDefault="00F055B0" w:rsidP="00EC715A">
      <w:pPr>
        <w:pStyle w:val="Paragraphedeliste"/>
        <w:numPr>
          <w:ilvl w:val="0"/>
          <w:numId w:val="8"/>
        </w:numPr>
        <w:jc w:val="both"/>
        <w:rPr>
          <w:sz w:val="28"/>
          <w:szCs w:val="28"/>
        </w:rPr>
      </w:pPr>
      <w:r>
        <w:rPr>
          <w:sz w:val="28"/>
          <w:szCs w:val="28"/>
        </w:rPr>
        <w:t>Activé (</w:t>
      </w:r>
      <w:r w:rsidR="00E8778B">
        <w:rPr>
          <w:sz w:val="28"/>
          <w:szCs w:val="28"/>
        </w:rPr>
        <w:t>Désactiver</w:t>
      </w:r>
      <w:r>
        <w:rPr>
          <w:sz w:val="28"/>
          <w:szCs w:val="28"/>
        </w:rPr>
        <w:t xml:space="preserve"> les gadgets du bureau) Localisé : Configuration utilisateur – Modèles d’administration – Composants Windows – Gadgets du bureau</w:t>
      </w:r>
    </w:p>
    <w:p w:rsidR="00F055B0" w:rsidRDefault="00F055B0" w:rsidP="00EC715A">
      <w:pPr>
        <w:pStyle w:val="Paragraphedeliste"/>
        <w:numPr>
          <w:ilvl w:val="0"/>
          <w:numId w:val="8"/>
        </w:numPr>
        <w:jc w:val="both"/>
        <w:rPr>
          <w:sz w:val="28"/>
          <w:szCs w:val="28"/>
        </w:rPr>
      </w:pPr>
      <w:r>
        <w:rPr>
          <w:sz w:val="28"/>
          <w:szCs w:val="28"/>
        </w:rPr>
        <w:t>Activé (Ne pas autoriser l’exécution de Windows Mess</w:t>
      </w:r>
      <w:r w:rsidR="00CA7AC8">
        <w:rPr>
          <w:sz w:val="28"/>
          <w:szCs w:val="28"/>
        </w:rPr>
        <w:t>enger)</w:t>
      </w:r>
      <w:r w:rsidR="00CA7AC8" w:rsidRPr="00CA7AC8">
        <w:rPr>
          <w:sz w:val="28"/>
          <w:szCs w:val="28"/>
        </w:rPr>
        <w:t xml:space="preserve"> </w:t>
      </w:r>
      <w:r w:rsidR="00CA7AC8">
        <w:rPr>
          <w:sz w:val="28"/>
          <w:szCs w:val="28"/>
        </w:rPr>
        <w:t>Localisé : Configuration utilisateur – Modèles d’administration – Composants Windows – Windows Messenger</w:t>
      </w:r>
    </w:p>
    <w:p w:rsidR="00B14879" w:rsidRDefault="00EC715A" w:rsidP="00EC715A">
      <w:pPr>
        <w:pStyle w:val="Paragraphedeliste"/>
        <w:numPr>
          <w:ilvl w:val="0"/>
          <w:numId w:val="8"/>
        </w:numPr>
        <w:jc w:val="both"/>
        <w:rPr>
          <w:sz w:val="28"/>
          <w:szCs w:val="28"/>
        </w:rPr>
      </w:pPr>
      <w:r>
        <w:rPr>
          <w:sz w:val="28"/>
          <w:szCs w:val="28"/>
        </w:rPr>
        <w:t>Définir</w:t>
      </w:r>
      <w:r w:rsidR="00B14879">
        <w:rPr>
          <w:sz w:val="28"/>
          <w:szCs w:val="28"/>
        </w:rPr>
        <w:t xml:space="preserve"> Administrateur et utilisateurs avec pouvoir dans (</w:t>
      </w:r>
      <w:r>
        <w:rPr>
          <w:sz w:val="28"/>
          <w:szCs w:val="28"/>
        </w:rPr>
        <w:t>Périphériques</w:t>
      </w:r>
      <w:r w:rsidR="00CA7AC8">
        <w:rPr>
          <w:sz w:val="28"/>
          <w:szCs w:val="28"/>
        </w:rPr>
        <w:t> </w:t>
      </w:r>
      <w:r w:rsidR="008D7334">
        <w:rPr>
          <w:sz w:val="28"/>
          <w:szCs w:val="28"/>
        </w:rPr>
        <w:t>: P</w:t>
      </w:r>
      <w:r w:rsidR="00B14879">
        <w:rPr>
          <w:sz w:val="28"/>
          <w:szCs w:val="28"/>
        </w:rPr>
        <w:t>ermettre le formatage et l’éjection des supports amovibles) localisé</w:t>
      </w:r>
      <w:r w:rsidR="00CA7AC8">
        <w:rPr>
          <w:sz w:val="28"/>
          <w:szCs w:val="28"/>
        </w:rPr>
        <w:t> </w:t>
      </w:r>
      <w:r w:rsidR="00B14879">
        <w:rPr>
          <w:sz w:val="28"/>
          <w:szCs w:val="28"/>
        </w:rPr>
        <w:t>: Configuration ordinateur – Paramètres Windows – Paramètres de sécurité – Stratégies locales – Options de sécurité</w:t>
      </w:r>
    </w:p>
    <w:p w:rsidR="00EC715A" w:rsidRDefault="008D7334" w:rsidP="00EC715A">
      <w:pPr>
        <w:pStyle w:val="Paragraphedeliste"/>
        <w:numPr>
          <w:ilvl w:val="0"/>
          <w:numId w:val="8"/>
        </w:numPr>
        <w:jc w:val="both"/>
        <w:rPr>
          <w:sz w:val="28"/>
          <w:szCs w:val="28"/>
        </w:rPr>
      </w:pPr>
      <w:r>
        <w:rPr>
          <w:sz w:val="28"/>
          <w:szCs w:val="28"/>
        </w:rPr>
        <w:t xml:space="preserve">Ajouté utilisateur avec pouvoir dans (Prendre possession de </w:t>
      </w:r>
      <w:r w:rsidR="00E8778B">
        <w:rPr>
          <w:sz w:val="28"/>
          <w:szCs w:val="28"/>
        </w:rPr>
        <w:t>fichiers</w:t>
      </w:r>
      <w:r>
        <w:rPr>
          <w:sz w:val="28"/>
          <w:szCs w:val="28"/>
        </w:rPr>
        <w:t xml:space="preserve"> ou d’autres objets) localisé</w:t>
      </w:r>
      <w:r w:rsidR="00CA7AC8">
        <w:rPr>
          <w:sz w:val="28"/>
          <w:szCs w:val="28"/>
        </w:rPr>
        <w:t> </w:t>
      </w:r>
      <w:r>
        <w:rPr>
          <w:sz w:val="28"/>
          <w:szCs w:val="28"/>
        </w:rPr>
        <w:t>: Configuration ordinateur – Paramètres Windows – Paramètres de sécurité – Stratégies locales – Attribution des droits utilisateur</w:t>
      </w:r>
    </w:p>
    <w:p w:rsidR="008D7334" w:rsidRDefault="008D7334" w:rsidP="00EC715A">
      <w:pPr>
        <w:pStyle w:val="Paragraphedeliste"/>
        <w:numPr>
          <w:ilvl w:val="0"/>
          <w:numId w:val="8"/>
        </w:numPr>
        <w:jc w:val="both"/>
        <w:rPr>
          <w:sz w:val="28"/>
          <w:szCs w:val="28"/>
        </w:rPr>
      </w:pPr>
      <w:r>
        <w:rPr>
          <w:sz w:val="28"/>
          <w:szCs w:val="28"/>
        </w:rPr>
        <w:lastRenderedPageBreak/>
        <w:t>Ajouté utilisateur avec pouvoir dans (Charger et décharger les pilotes de périphériques)</w:t>
      </w:r>
      <w:r w:rsidRPr="008D7334">
        <w:rPr>
          <w:sz w:val="28"/>
          <w:szCs w:val="28"/>
        </w:rPr>
        <w:t xml:space="preserve"> </w:t>
      </w:r>
      <w:r>
        <w:rPr>
          <w:sz w:val="28"/>
          <w:szCs w:val="28"/>
        </w:rPr>
        <w:t>localisé</w:t>
      </w:r>
      <w:r w:rsidR="00CA7AC8">
        <w:rPr>
          <w:sz w:val="28"/>
          <w:szCs w:val="28"/>
        </w:rPr>
        <w:t> </w:t>
      </w:r>
      <w:r>
        <w:rPr>
          <w:sz w:val="28"/>
          <w:szCs w:val="28"/>
        </w:rPr>
        <w:t>: Configuration ordinateur – Paramètres Windows – Paramètres de sécurité – Stratégies locales – Attribution des droits utilisateur</w:t>
      </w:r>
    </w:p>
    <w:p w:rsidR="008D7334" w:rsidRDefault="008D7334" w:rsidP="00B56E8B">
      <w:pPr>
        <w:jc w:val="both"/>
        <w:rPr>
          <w:sz w:val="28"/>
          <w:szCs w:val="28"/>
        </w:rPr>
      </w:pPr>
    </w:p>
    <w:p w:rsidR="00B56E8B" w:rsidRDefault="00B56E8B" w:rsidP="00B56E8B">
      <w:pPr>
        <w:jc w:val="both"/>
        <w:rPr>
          <w:sz w:val="28"/>
          <w:szCs w:val="28"/>
        </w:rPr>
      </w:pPr>
    </w:p>
    <w:p w:rsidR="00B56E8B" w:rsidRDefault="00B56E8B" w:rsidP="0021569A">
      <w:pPr>
        <w:pStyle w:val="Paragraphedeliste"/>
        <w:numPr>
          <w:ilvl w:val="0"/>
          <w:numId w:val="5"/>
        </w:numPr>
        <w:rPr>
          <w:sz w:val="28"/>
          <w:szCs w:val="28"/>
        </w:rPr>
      </w:pPr>
      <w:r>
        <w:rPr>
          <w:sz w:val="28"/>
          <w:szCs w:val="28"/>
        </w:rPr>
        <w:t xml:space="preserve">Dans regedit, il faut modifier l’emplacement du dossier </w:t>
      </w:r>
      <w:r w:rsidR="0021569A">
        <w:rPr>
          <w:sz w:val="28"/>
          <w:szCs w:val="28"/>
        </w:rPr>
        <w:t>lié</w:t>
      </w:r>
      <w:r>
        <w:rPr>
          <w:sz w:val="28"/>
          <w:szCs w:val="28"/>
        </w:rPr>
        <w:t xml:space="preserve"> </w:t>
      </w:r>
      <w:r w:rsidR="0021569A">
        <w:rPr>
          <w:sz w:val="28"/>
          <w:szCs w:val="28"/>
        </w:rPr>
        <w:t>à l’utilisateur</w:t>
      </w:r>
      <w:r>
        <w:rPr>
          <w:sz w:val="28"/>
          <w:szCs w:val="28"/>
        </w:rPr>
        <w:t xml:space="preserve"> </w:t>
      </w:r>
      <w:r w:rsidR="0021569A">
        <w:rPr>
          <w:sz w:val="28"/>
          <w:szCs w:val="28"/>
        </w:rPr>
        <w:t xml:space="preserve">authentifié. Le chemin de la clé de </w:t>
      </w:r>
      <w:r w:rsidR="00E8778B">
        <w:rPr>
          <w:sz w:val="28"/>
          <w:szCs w:val="28"/>
        </w:rPr>
        <w:t>registre</w:t>
      </w:r>
      <w:r w:rsidR="0021569A">
        <w:rPr>
          <w:sz w:val="28"/>
          <w:szCs w:val="28"/>
        </w:rPr>
        <w:t xml:space="preserve"> est</w:t>
      </w:r>
      <w:r w:rsidR="00CA7AC8">
        <w:rPr>
          <w:sz w:val="28"/>
          <w:szCs w:val="28"/>
        </w:rPr>
        <w:t> </w:t>
      </w:r>
      <w:r w:rsidR="0021569A">
        <w:rPr>
          <w:sz w:val="28"/>
          <w:szCs w:val="28"/>
        </w:rPr>
        <w:t>:</w:t>
      </w:r>
    </w:p>
    <w:p w:rsidR="00F055B0" w:rsidRPr="00F055B0" w:rsidRDefault="00F055B0" w:rsidP="00F055B0">
      <w:pPr>
        <w:ind w:left="360"/>
        <w:rPr>
          <w:sz w:val="28"/>
          <w:szCs w:val="28"/>
        </w:rPr>
      </w:pPr>
    </w:p>
    <w:p w:rsidR="0021569A" w:rsidRDefault="0021569A" w:rsidP="0021569A">
      <w:pPr>
        <w:pStyle w:val="Paragraphedeliste"/>
        <w:rPr>
          <w:sz w:val="28"/>
          <w:szCs w:val="28"/>
        </w:rPr>
      </w:pPr>
      <w:r w:rsidRPr="0021569A">
        <w:rPr>
          <w:sz w:val="28"/>
          <w:szCs w:val="28"/>
        </w:rPr>
        <w:t>HKEY_LOCAL_MACHINE\SOFTWARE\</w:t>
      </w:r>
      <w:proofErr w:type="spellStart"/>
      <w:r w:rsidRPr="0021569A">
        <w:rPr>
          <w:sz w:val="28"/>
          <w:szCs w:val="28"/>
        </w:rPr>
        <w:t>Microsoft\Windows</w:t>
      </w:r>
      <w:proofErr w:type="spellEnd"/>
      <w:r w:rsidRPr="0021569A">
        <w:rPr>
          <w:sz w:val="28"/>
          <w:szCs w:val="28"/>
        </w:rPr>
        <w:t xml:space="preserve"> NT\</w:t>
      </w:r>
      <w:proofErr w:type="spellStart"/>
      <w:r w:rsidRPr="0021569A">
        <w:rPr>
          <w:sz w:val="28"/>
          <w:szCs w:val="28"/>
        </w:rPr>
        <w:t>CurrentVersion</w:t>
      </w:r>
      <w:proofErr w:type="spellEnd"/>
      <w:r w:rsidRPr="0021569A">
        <w:rPr>
          <w:sz w:val="28"/>
          <w:szCs w:val="28"/>
        </w:rPr>
        <w:t>\</w:t>
      </w:r>
      <w:proofErr w:type="spellStart"/>
      <w:r w:rsidRPr="0021569A">
        <w:rPr>
          <w:sz w:val="28"/>
          <w:szCs w:val="28"/>
        </w:rPr>
        <w:t>ProfileList</w:t>
      </w:r>
      <w:proofErr w:type="spellEnd"/>
    </w:p>
    <w:p w:rsidR="0021569A" w:rsidRDefault="0021569A" w:rsidP="0021569A">
      <w:pPr>
        <w:pStyle w:val="Paragraphedeliste"/>
        <w:rPr>
          <w:sz w:val="28"/>
          <w:szCs w:val="28"/>
        </w:rPr>
      </w:pPr>
    </w:p>
    <w:p w:rsidR="0021569A" w:rsidRDefault="0021569A" w:rsidP="0021569A">
      <w:pPr>
        <w:pStyle w:val="Paragraphedeliste"/>
        <w:rPr>
          <w:sz w:val="28"/>
          <w:szCs w:val="28"/>
        </w:rPr>
      </w:pPr>
      <w:r>
        <w:rPr>
          <w:sz w:val="28"/>
          <w:szCs w:val="28"/>
        </w:rPr>
        <w:t>Clé</w:t>
      </w:r>
      <w:r w:rsidR="00CA7AC8">
        <w:rPr>
          <w:sz w:val="28"/>
          <w:szCs w:val="28"/>
        </w:rPr>
        <w:t> </w:t>
      </w:r>
      <w:proofErr w:type="gramStart"/>
      <w:r>
        <w:rPr>
          <w:sz w:val="28"/>
          <w:szCs w:val="28"/>
        </w:rPr>
        <w:t>:</w:t>
      </w:r>
      <w:proofErr w:type="spellStart"/>
      <w:r>
        <w:rPr>
          <w:sz w:val="28"/>
          <w:szCs w:val="28"/>
        </w:rPr>
        <w:t>ProfilesDirectory</w:t>
      </w:r>
      <w:proofErr w:type="spellEnd"/>
      <w:proofErr w:type="gramEnd"/>
    </w:p>
    <w:p w:rsidR="00F055B0" w:rsidRDefault="00F055B0" w:rsidP="0021569A">
      <w:pPr>
        <w:pStyle w:val="Paragraphedeliste"/>
        <w:rPr>
          <w:sz w:val="28"/>
          <w:szCs w:val="28"/>
        </w:rPr>
      </w:pPr>
    </w:p>
    <w:p w:rsidR="0021569A" w:rsidRDefault="0021569A" w:rsidP="0021569A">
      <w:pPr>
        <w:pStyle w:val="Paragraphedeliste"/>
        <w:rPr>
          <w:sz w:val="28"/>
          <w:szCs w:val="28"/>
        </w:rPr>
      </w:pPr>
      <w:r>
        <w:rPr>
          <w:sz w:val="28"/>
          <w:szCs w:val="28"/>
        </w:rPr>
        <w:t>Remplacer</w:t>
      </w:r>
      <w:r w:rsidR="00CA7AC8">
        <w:rPr>
          <w:sz w:val="28"/>
          <w:szCs w:val="28"/>
        </w:rPr>
        <w:t> </w:t>
      </w:r>
      <w:r>
        <w:rPr>
          <w:sz w:val="28"/>
          <w:szCs w:val="28"/>
        </w:rPr>
        <w:t>:</w:t>
      </w:r>
      <w:r w:rsidRPr="0021569A">
        <w:t xml:space="preserve"> </w:t>
      </w:r>
      <w:r w:rsidRPr="0021569A">
        <w:rPr>
          <w:sz w:val="28"/>
          <w:szCs w:val="28"/>
        </w:rPr>
        <w:t>%</w:t>
      </w:r>
      <w:proofErr w:type="spellStart"/>
      <w:r w:rsidRPr="0021569A">
        <w:rPr>
          <w:sz w:val="28"/>
          <w:szCs w:val="28"/>
        </w:rPr>
        <w:t>SystemDrive</w:t>
      </w:r>
      <w:proofErr w:type="spellEnd"/>
      <w:r w:rsidRPr="0021569A">
        <w:rPr>
          <w:sz w:val="28"/>
          <w:szCs w:val="28"/>
        </w:rPr>
        <w:t>%\</w:t>
      </w:r>
      <w:proofErr w:type="spellStart"/>
      <w:r w:rsidRPr="0021569A">
        <w:rPr>
          <w:sz w:val="28"/>
          <w:szCs w:val="28"/>
        </w:rPr>
        <w:t>Users</w:t>
      </w:r>
      <w:proofErr w:type="spellEnd"/>
      <w:r>
        <w:rPr>
          <w:sz w:val="28"/>
          <w:szCs w:val="28"/>
        </w:rPr>
        <w:t xml:space="preserve"> </w:t>
      </w:r>
      <w:r w:rsidRPr="0021569A">
        <w:rPr>
          <w:b/>
          <w:sz w:val="28"/>
          <w:szCs w:val="28"/>
        </w:rPr>
        <w:t>PAR</w:t>
      </w:r>
      <w:r>
        <w:rPr>
          <w:sz w:val="28"/>
          <w:szCs w:val="28"/>
        </w:rPr>
        <w:t xml:space="preserve"> K</w:t>
      </w:r>
      <w:r w:rsidR="00CA7AC8">
        <w:rPr>
          <w:sz w:val="28"/>
          <w:szCs w:val="28"/>
        </w:rPr>
        <w:t> </w:t>
      </w:r>
      <w:proofErr w:type="gramStart"/>
      <w:r>
        <w:rPr>
          <w:sz w:val="28"/>
          <w:szCs w:val="28"/>
        </w:rPr>
        <w:t>:\</w:t>
      </w:r>
      <w:proofErr w:type="gramEnd"/>
      <w:r>
        <w:rPr>
          <w:sz w:val="28"/>
          <w:szCs w:val="28"/>
        </w:rPr>
        <w:t>Utilisateurs</w:t>
      </w:r>
    </w:p>
    <w:p w:rsidR="0021569A" w:rsidRDefault="0021569A" w:rsidP="0021569A">
      <w:pPr>
        <w:pStyle w:val="Paragraphedeliste"/>
        <w:rPr>
          <w:sz w:val="28"/>
          <w:szCs w:val="28"/>
        </w:rPr>
      </w:pPr>
      <w:r>
        <w:rPr>
          <w:sz w:val="28"/>
          <w:szCs w:val="28"/>
        </w:rPr>
        <w:t>Il faut au préalable avoir créé le dossier Utilisateurs</w:t>
      </w:r>
    </w:p>
    <w:p w:rsidR="00F055B0" w:rsidRDefault="00F055B0" w:rsidP="0021569A">
      <w:pPr>
        <w:pStyle w:val="Paragraphedeliste"/>
        <w:rPr>
          <w:sz w:val="28"/>
          <w:szCs w:val="28"/>
        </w:rPr>
      </w:pPr>
    </w:p>
    <w:p w:rsidR="00F055B0" w:rsidRDefault="00F055B0" w:rsidP="00F055B0">
      <w:pPr>
        <w:pStyle w:val="Paragraphedeliste"/>
        <w:numPr>
          <w:ilvl w:val="0"/>
          <w:numId w:val="5"/>
        </w:numPr>
        <w:rPr>
          <w:sz w:val="28"/>
          <w:szCs w:val="28"/>
        </w:rPr>
      </w:pPr>
      <w:r>
        <w:rPr>
          <w:sz w:val="28"/>
          <w:szCs w:val="28"/>
        </w:rPr>
        <w:t xml:space="preserve">Le but de déplacer les dossiers des utilisateurs est d’imposer un Quota de 2.5 GB par utilisateur pour ne pas remplir le disque système. Cela pourrait affecter la performance du système et même causer des problèmes majeurs. </w:t>
      </w:r>
    </w:p>
    <w:p w:rsidR="00F055B0" w:rsidRDefault="00F055B0" w:rsidP="00F055B0">
      <w:pPr>
        <w:pStyle w:val="Paragraphedeliste"/>
        <w:rPr>
          <w:sz w:val="28"/>
          <w:szCs w:val="28"/>
        </w:rPr>
      </w:pPr>
      <w:r>
        <w:rPr>
          <w:sz w:val="28"/>
          <w:szCs w:val="28"/>
        </w:rPr>
        <w:t>Dans les Propriétés du disque, aller dans l’onglet Quota.</w:t>
      </w:r>
    </w:p>
    <w:p w:rsidR="00F055B0" w:rsidRDefault="00F055B0" w:rsidP="00F055B0">
      <w:pPr>
        <w:pStyle w:val="Paragraphedeliste"/>
        <w:jc w:val="center"/>
        <w:rPr>
          <w:sz w:val="28"/>
          <w:szCs w:val="28"/>
        </w:rPr>
      </w:pPr>
      <w:r>
        <w:rPr>
          <w:noProof/>
          <w:sz w:val="28"/>
          <w:szCs w:val="28"/>
        </w:rPr>
        <w:drawing>
          <wp:inline distT="0" distB="0" distL="0" distR="0">
            <wp:extent cx="2439885" cy="2648103"/>
            <wp:effectExtent l="19050" t="0" r="0" b="0"/>
            <wp:docPr id="2" name="Image 1" descr="Captur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7.JPG"/>
                    <pic:cNvPicPr/>
                  </pic:nvPicPr>
                  <pic:blipFill>
                    <a:blip r:embed="rId16" cstate="print"/>
                    <a:stretch>
                      <a:fillRect/>
                    </a:stretch>
                  </pic:blipFill>
                  <pic:spPr>
                    <a:xfrm>
                      <a:off x="0" y="0"/>
                      <a:ext cx="2439714" cy="2647917"/>
                    </a:xfrm>
                    <a:prstGeom prst="rect">
                      <a:avLst/>
                    </a:prstGeom>
                  </pic:spPr>
                </pic:pic>
              </a:graphicData>
            </a:graphic>
          </wp:inline>
        </w:drawing>
      </w:r>
    </w:p>
    <w:p w:rsidR="00F055B0" w:rsidRDefault="00F055B0" w:rsidP="00F055B0">
      <w:pPr>
        <w:pStyle w:val="Paragraphedeliste"/>
        <w:jc w:val="center"/>
        <w:rPr>
          <w:sz w:val="28"/>
          <w:szCs w:val="28"/>
        </w:rPr>
      </w:pPr>
    </w:p>
    <w:p w:rsidR="005756DE" w:rsidRPr="001B3D0E" w:rsidRDefault="005756DE" w:rsidP="001B3D0E">
      <w:pPr>
        <w:pStyle w:val="Paragraphedeliste"/>
        <w:numPr>
          <w:ilvl w:val="0"/>
          <w:numId w:val="5"/>
        </w:numPr>
        <w:rPr>
          <w:sz w:val="28"/>
          <w:szCs w:val="28"/>
        </w:rPr>
      </w:pPr>
      <w:r>
        <w:rPr>
          <w:sz w:val="28"/>
          <w:szCs w:val="28"/>
        </w:rPr>
        <w:t xml:space="preserve">1) </w:t>
      </w:r>
      <w:r w:rsidR="00CA7AC8" w:rsidRPr="005756DE">
        <w:rPr>
          <w:sz w:val="28"/>
          <w:szCs w:val="28"/>
        </w:rPr>
        <w:t xml:space="preserve">Suite à l’installation de Adobe Master Collection Suite CS 5.5, j’ai du modifier l’emplacement du dossier de cache temporaire de Adobe Encore lors de l’encodage de DVD ou de </w:t>
      </w:r>
      <w:proofErr w:type="spellStart"/>
      <w:r w:rsidR="00CA7AC8" w:rsidRPr="005756DE">
        <w:rPr>
          <w:sz w:val="28"/>
          <w:szCs w:val="28"/>
        </w:rPr>
        <w:t>Bluray</w:t>
      </w:r>
      <w:proofErr w:type="spellEnd"/>
      <w:r w:rsidR="00CA7AC8" w:rsidRPr="005756DE">
        <w:rPr>
          <w:sz w:val="28"/>
          <w:szCs w:val="28"/>
        </w:rPr>
        <w:t xml:space="preserve"> parce que le Quota imposer posait problème</w:t>
      </w:r>
      <w:r w:rsidR="001B3D0E">
        <w:rPr>
          <w:sz w:val="28"/>
          <w:szCs w:val="28"/>
        </w:rPr>
        <w:t>.</w:t>
      </w:r>
    </w:p>
    <w:p w:rsidR="00F055B0" w:rsidRDefault="001B3D0E" w:rsidP="005756DE">
      <w:pPr>
        <w:pStyle w:val="Paragraphedeliste"/>
        <w:rPr>
          <w:sz w:val="28"/>
          <w:szCs w:val="28"/>
        </w:rPr>
      </w:pPr>
      <w:r>
        <w:rPr>
          <w:sz w:val="28"/>
          <w:szCs w:val="28"/>
        </w:rPr>
        <w:lastRenderedPageBreak/>
        <w:t>2)</w:t>
      </w:r>
      <w:r w:rsidR="00CA7AC8">
        <w:rPr>
          <w:sz w:val="28"/>
          <w:szCs w:val="28"/>
        </w:rPr>
        <w:t xml:space="preserve"> J’ai exporté la clé de registre</w:t>
      </w:r>
      <w:r w:rsidR="005756DE">
        <w:rPr>
          <w:sz w:val="28"/>
          <w:szCs w:val="28"/>
        </w:rPr>
        <w:t xml:space="preserve"> Localiser (</w:t>
      </w:r>
      <w:r w:rsidRPr="00CA7AC8">
        <w:rPr>
          <w:sz w:val="28"/>
          <w:szCs w:val="28"/>
        </w:rPr>
        <w:t>[HKEY_CURRENT_USER\Software\</w:t>
      </w:r>
      <w:proofErr w:type="spellStart"/>
      <w:r w:rsidRPr="00CA7AC8">
        <w:rPr>
          <w:sz w:val="28"/>
          <w:szCs w:val="28"/>
        </w:rPr>
        <w:t>Adobe\Common</w:t>
      </w:r>
      <w:proofErr w:type="spellEnd"/>
      <w:r w:rsidRPr="00CA7AC8">
        <w:rPr>
          <w:sz w:val="28"/>
          <w:szCs w:val="28"/>
        </w:rPr>
        <w:t xml:space="preserve"> CS5.5\Media Cache]</w:t>
      </w:r>
      <w:r>
        <w:rPr>
          <w:sz w:val="28"/>
          <w:szCs w:val="28"/>
        </w:rPr>
        <w:t xml:space="preserve">) </w:t>
      </w:r>
      <w:r w:rsidR="00CA7AC8">
        <w:rPr>
          <w:sz w:val="28"/>
          <w:szCs w:val="28"/>
        </w:rPr>
        <w:t>afin de pouvoir me faire un script d’ouverture de session dans GPedit.msc qui modifie l’emplacement de façon automatique dans un dossier que j’ai créé au préalable sur le disque D :\</w:t>
      </w:r>
      <w:r w:rsidR="00CA7AC8" w:rsidRPr="00CA7AC8">
        <w:t xml:space="preserve"> </w:t>
      </w:r>
      <w:r w:rsidR="00CA7AC8" w:rsidRPr="00CA7AC8">
        <w:rPr>
          <w:sz w:val="28"/>
          <w:szCs w:val="28"/>
        </w:rPr>
        <w:t xml:space="preserve">Adobe Encore </w:t>
      </w:r>
      <w:proofErr w:type="spellStart"/>
      <w:r w:rsidR="00CA7AC8" w:rsidRPr="00CA7AC8">
        <w:rPr>
          <w:sz w:val="28"/>
          <w:szCs w:val="28"/>
        </w:rPr>
        <w:t>Temp</w:t>
      </w:r>
      <w:proofErr w:type="spellEnd"/>
      <w:r w:rsidR="00CA7AC8" w:rsidRPr="00CA7AC8">
        <w:rPr>
          <w:sz w:val="28"/>
          <w:szCs w:val="28"/>
        </w:rPr>
        <w:t xml:space="preserve"> NE PAS EFFACER</w:t>
      </w:r>
      <w:r w:rsidR="00CA7AC8">
        <w:rPr>
          <w:sz w:val="28"/>
          <w:szCs w:val="28"/>
        </w:rPr>
        <w:t>.</w:t>
      </w:r>
    </w:p>
    <w:p w:rsidR="00CA7AC8" w:rsidRDefault="00CA7AC8" w:rsidP="00CA7AC8">
      <w:pPr>
        <w:pStyle w:val="Paragraphedeliste"/>
        <w:rPr>
          <w:sz w:val="28"/>
          <w:szCs w:val="28"/>
        </w:rPr>
      </w:pPr>
    </w:p>
    <w:p w:rsidR="00CA7AC8" w:rsidRDefault="001B3D0E" w:rsidP="00CA7AC8">
      <w:pPr>
        <w:pStyle w:val="Paragraphedeliste"/>
        <w:rPr>
          <w:sz w:val="28"/>
          <w:szCs w:val="28"/>
        </w:rPr>
      </w:pPr>
      <w:r>
        <w:rPr>
          <w:sz w:val="28"/>
          <w:szCs w:val="28"/>
        </w:rPr>
        <w:t>3</w:t>
      </w:r>
      <w:r w:rsidR="005756DE">
        <w:rPr>
          <w:sz w:val="28"/>
          <w:szCs w:val="28"/>
        </w:rPr>
        <w:t xml:space="preserve">) </w:t>
      </w:r>
      <w:r w:rsidR="00CA7AC8">
        <w:rPr>
          <w:sz w:val="28"/>
          <w:szCs w:val="28"/>
        </w:rPr>
        <w:t>Voici l’exportation de la clé sous forme texte :</w:t>
      </w:r>
    </w:p>
    <w:p w:rsidR="00CA7AC8" w:rsidRPr="00CA7AC8" w:rsidRDefault="00CA7AC8" w:rsidP="00CA7AC8">
      <w:pPr>
        <w:pStyle w:val="Paragraphedeliste"/>
        <w:rPr>
          <w:sz w:val="28"/>
          <w:szCs w:val="28"/>
        </w:rPr>
      </w:pPr>
      <w:r w:rsidRPr="00CA7AC8">
        <w:rPr>
          <w:sz w:val="28"/>
          <w:szCs w:val="28"/>
        </w:rPr>
        <w:t>[HKEY_CURRENT_</w:t>
      </w:r>
      <w:r w:rsidR="00E31176">
        <w:rPr>
          <w:sz w:val="28"/>
          <w:szCs w:val="28"/>
        </w:rPr>
        <w:t>USER\Software\</w:t>
      </w:r>
      <w:proofErr w:type="spellStart"/>
      <w:r w:rsidR="00E31176">
        <w:rPr>
          <w:sz w:val="28"/>
          <w:szCs w:val="28"/>
        </w:rPr>
        <w:t>Adobe\Common</w:t>
      </w:r>
      <w:proofErr w:type="spellEnd"/>
      <w:r w:rsidR="00E31176">
        <w:rPr>
          <w:sz w:val="28"/>
          <w:szCs w:val="28"/>
        </w:rPr>
        <w:t xml:space="preserve"> CS6</w:t>
      </w:r>
      <w:r w:rsidRPr="00CA7AC8">
        <w:rPr>
          <w:sz w:val="28"/>
          <w:szCs w:val="28"/>
        </w:rPr>
        <w:t>\Media Cache]</w:t>
      </w:r>
    </w:p>
    <w:p w:rsidR="00CA7AC8" w:rsidRPr="00CA7AC8" w:rsidRDefault="00CA7AC8" w:rsidP="00CA7AC8">
      <w:pPr>
        <w:pStyle w:val="Paragraphedeliste"/>
        <w:rPr>
          <w:sz w:val="28"/>
          <w:szCs w:val="28"/>
        </w:rPr>
      </w:pPr>
      <w:r w:rsidRPr="00CA7AC8">
        <w:rPr>
          <w:sz w:val="28"/>
          <w:szCs w:val="28"/>
        </w:rPr>
        <w:t>"</w:t>
      </w:r>
      <w:proofErr w:type="spellStart"/>
      <w:r w:rsidRPr="00CA7AC8">
        <w:rPr>
          <w:sz w:val="28"/>
          <w:szCs w:val="28"/>
        </w:rPr>
        <w:t>DatabasePath</w:t>
      </w:r>
      <w:proofErr w:type="spellEnd"/>
      <w:r w:rsidRPr="00CA7AC8">
        <w:rPr>
          <w:sz w:val="28"/>
          <w:szCs w:val="28"/>
        </w:rPr>
        <w:t xml:space="preserve">"="D:\\Adobe Encore </w:t>
      </w:r>
      <w:proofErr w:type="spellStart"/>
      <w:r w:rsidRPr="00CA7AC8">
        <w:rPr>
          <w:sz w:val="28"/>
          <w:szCs w:val="28"/>
        </w:rPr>
        <w:t>Temp</w:t>
      </w:r>
      <w:proofErr w:type="spellEnd"/>
      <w:r w:rsidRPr="00CA7AC8">
        <w:rPr>
          <w:sz w:val="28"/>
          <w:szCs w:val="28"/>
        </w:rPr>
        <w:t xml:space="preserve"> NE PAS EFFACER"</w:t>
      </w:r>
    </w:p>
    <w:p w:rsidR="00CA7AC8" w:rsidRPr="00CA7AC8" w:rsidRDefault="00CA7AC8" w:rsidP="00CA7AC8">
      <w:pPr>
        <w:pStyle w:val="Paragraphedeliste"/>
        <w:rPr>
          <w:sz w:val="28"/>
          <w:szCs w:val="28"/>
        </w:rPr>
      </w:pPr>
      <w:r w:rsidRPr="00CA7AC8">
        <w:rPr>
          <w:sz w:val="28"/>
          <w:szCs w:val="28"/>
        </w:rPr>
        <w:t>"</w:t>
      </w:r>
      <w:proofErr w:type="spellStart"/>
      <w:r w:rsidRPr="00CA7AC8">
        <w:rPr>
          <w:sz w:val="28"/>
          <w:szCs w:val="28"/>
        </w:rPr>
        <w:t>FolderPath</w:t>
      </w:r>
      <w:proofErr w:type="spellEnd"/>
      <w:r w:rsidRPr="00CA7AC8">
        <w:rPr>
          <w:sz w:val="28"/>
          <w:szCs w:val="28"/>
        </w:rPr>
        <w:t xml:space="preserve">"="D:\\Adobe Encore </w:t>
      </w:r>
      <w:proofErr w:type="spellStart"/>
      <w:r w:rsidRPr="00CA7AC8">
        <w:rPr>
          <w:sz w:val="28"/>
          <w:szCs w:val="28"/>
        </w:rPr>
        <w:t>Temp</w:t>
      </w:r>
      <w:proofErr w:type="spellEnd"/>
      <w:r w:rsidRPr="00CA7AC8">
        <w:rPr>
          <w:sz w:val="28"/>
          <w:szCs w:val="28"/>
        </w:rPr>
        <w:t xml:space="preserve"> NE PAS EFFACER"</w:t>
      </w:r>
    </w:p>
    <w:p w:rsidR="00CA7AC8" w:rsidRDefault="00CA7AC8" w:rsidP="00CA7AC8">
      <w:pPr>
        <w:pStyle w:val="Paragraphedeliste"/>
        <w:rPr>
          <w:sz w:val="28"/>
          <w:szCs w:val="28"/>
        </w:rPr>
      </w:pPr>
      <w:r w:rsidRPr="00CA7AC8">
        <w:rPr>
          <w:sz w:val="28"/>
          <w:szCs w:val="28"/>
        </w:rPr>
        <w:t>"</w:t>
      </w:r>
      <w:proofErr w:type="spellStart"/>
      <w:r w:rsidRPr="00CA7AC8">
        <w:rPr>
          <w:sz w:val="28"/>
          <w:szCs w:val="28"/>
        </w:rPr>
        <w:t>InsertDocIDsOnImport</w:t>
      </w:r>
      <w:proofErr w:type="spellEnd"/>
      <w:r w:rsidRPr="00CA7AC8">
        <w:rPr>
          <w:sz w:val="28"/>
          <w:szCs w:val="28"/>
        </w:rPr>
        <w:t>"=</w:t>
      </w:r>
      <w:proofErr w:type="spellStart"/>
      <w:r w:rsidRPr="00CA7AC8">
        <w:rPr>
          <w:sz w:val="28"/>
          <w:szCs w:val="28"/>
        </w:rPr>
        <w:t>dword</w:t>
      </w:r>
      <w:proofErr w:type="spellEnd"/>
      <w:r w:rsidRPr="00CA7AC8">
        <w:rPr>
          <w:sz w:val="28"/>
          <w:szCs w:val="28"/>
        </w:rPr>
        <w:t>:00000001</w:t>
      </w:r>
    </w:p>
    <w:p w:rsidR="00CA7AC8" w:rsidRDefault="00CA7AC8" w:rsidP="00CA7AC8">
      <w:pPr>
        <w:pStyle w:val="Paragraphedeliste"/>
        <w:rPr>
          <w:sz w:val="28"/>
          <w:szCs w:val="28"/>
        </w:rPr>
      </w:pPr>
    </w:p>
    <w:p w:rsidR="00CA7AC8" w:rsidRDefault="005756DE" w:rsidP="00CA7AC8">
      <w:pPr>
        <w:pStyle w:val="Paragraphedeliste"/>
        <w:rPr>
          <w:sz w:val="28"/>
          <w:szCs w:val="28"/>
        </w:rPr>
      </w:pPr>
      <w:r>
        <w:rPr>
          <w:sz w:val="28"/>
          <w:szCs w:val="28"/>
        </w:rPr>
        <w:t xml:space="preserve">Dans GPEdit.msc </w:t>
      </w:r>
    </w:p>
    <w:p w:rsidR="005756DE" w:rsidRDefault="005756DE" w:rsidP="00CA7AC8">
      <w:pPr>
        <w:pStyle w:val="Paragraphedeliste"/>
        <w:rPr>
          <w:sz w:val="28"/>
          <w:szCs w:val="28"/>
        </w:rPr>
      </w:pPr>
      <w:r>
        <w:rPr>
          <w:sz w:val="28"/>
          <w:szCs w:val="28"/>
        </w:rPr>
        <w:t>Configuration utilisateur – Paramètres Windows – Scripts (ouverture/fermeture de session)</w:t>
      </w:r>
    </w:p>
    <w:p w:rsidR="005756DE" w:rsidRDefault="005756DE" w:rsidP="005756DE">
      <w:pPr>
        <w:pStyle w:val="Paragraphedeliste"/>
        <w:jc w:val="center"/>
        <w:rPr>
          <w:sz w:val="28"/>
          <w:szCs w:val="28"/>
        </w:rPr>
      </w:pPr>
      <w:r>
        <w:rPr>
          <w:noProof/>
          <w:sz w:val="28"/>
          <w:szCs w:val="28"/>
        </w:rPr>
        <w:drawing>
          <wp:inline distT="0" distB="0" distL="0" distR="0">
            <wp:extent cx="3591575" cy="2509114"/>
            <wp:effectExtent l="19050" t="0" r="8875" b="0"/>
            <wp:docPr id="3" name="Image 2" descr="Captur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8.JPG"/>
                    <pic:cNvPicPr/>
                  </pic:nvPicPr>
                  <pic:blipFill>
                    <a:blip r:embed="rId17" cstate="print"/>
                    <a:stretch>
                      <a:fillRect/>
                    </a:stretch>
                  </pic:blipFill>
                  <pic:spPr>
                    <a:xfrm>
                      <a:off x="0" y="0"/>
                      <a:ext cx="3591289" cy="2508914"/>
                    </a:xfrm>
                    <a:prstGeom prst="rect">
                      <a:avLst/>
                    </a:prstGeom>
                  </pic:spPr>
                </pic:pic>
              </a:graphicData>
            </a:graphic>
          </wp:inline>
        </w:drawing>
      </w:r>
    </w:p>
    <w:p w:rsidR="00CA7AC8" w:rsidRDefault="00CA7AC8" w:rsidP="00CA7AC8">
      <w:pPr>
        <w:pStyle w:val="Paragraphedeliste"/>
        <w:rPr>
          <w:sz w:val="28"/>
          <w:szCs w:val="28"/>
        </w:rPr>
      </w:pPr>
    </w:p>
    <w:p w:rsidR="00CA7AC8" w:rsidRDefault="001B3D0E" w:rsidP="005756DE">
      <w:pPr>
        <w:pStyle w:val="Paragraphedeliste"/>
        <w:jc w:val="both"/>
        <w:rPr>
          <w:sz w:val="28"/>
          <w:szCs w:val="28"/>
        </w:rPr>
      </w:pPr>
      <w:r>
        <w:rPr>
          <w:sz w:val="28"/>
          <w:szCs w:val="28"/>
        </w:rPr>
        <w:t xml:space="preserve">4) </w:t>
      </w:r>
      <w:r w:rsidR="005756DE">
        <w:rPr>
          <w:sz w:val="28"/>
          <w:szCs w:val="28"/>
        </w:rPr>
        <w:t>Ouvrir un nouveau document texte et écrire la ligne de commande suivante :</w:t>
      </w:r>
    </w:p>
    <w:p w:rsidR="005756DE" w:rsidRDefault="005756DE" w:rsidP="005756DE">
      <w:pPr>
        <w:pStyle w:val="Paragraphedeliste"/>
        <w:rPr>
          <w:sz w:val="28"/>
          <w:szCs w:val="28"/>
        </w:rPr>
      </w:pPr>
      <w:r w:rsidRPr="005756DE">
        <w:rPr>
          <w:sz w:val="28"/>
          <w:szCs w:val="28"/>
        </w:rPr>
        <w:t>reg.exe</w:t>
      </w:r>
      <w:r>
        <w:rPr>
          <w:sz w:val="28"/>
          <w:szCs w:val="28"/>
        </w:rPr>
        <w:t xml:space="preserve"> </w:t>
      </w:r>
      <w:r w:rsidRPr="005756DE">
        <w:rPr>
          <w:sz w:val="28"/>
          <w:szCs w:val="28"/>
        </w:rPr>
        <w:t>IMPORT</w:t>
      </w:r>
      <w:r>
        <w:rPr>
          <w:sz w:val="28"/>
          <w:szCs w:val="28"/>
        </w:rPr>
        <w:t xml:space="preserve"> </w:t>
      </w:r>
      <w:r w:rsidRPr="005756DE">
        <w:rPr>
          <w:sz w:val="28"/>
          <w:szCs w:val="28"/>
        </w:rPr>
        <w:t>C:\Windows\System32\GroupPolicy\User\Scripts\Logon\</w:t>
      </w:r>
      <w:r w:rsidR="00E31176" w:rsidRPr="00E31176">
        <w:rPr>
          <w:sz w:val="28"/>
          <w:szCs w:val="28"/>
        </w:rPr>
        <w:t>AdobeEncoreCacheCS6</w:t>
      </w:r>
      <w:r w:rsidRPr="005756DE">
        <w:rPr>
          <w:sz w:val="28"/>
          <w:szCs w:val="28"/>
        </w:rPr>
        <w:t>.reg</w:t>
      </w:r>
    </w:p>
    <w:p w:rsidR="005756DE" w:rsidRDefault="001B3D0E" w:rsidP="005756DE">
      <w:pPr>
        <w:pStyle w:val="Paragraphedeliste"/>
        <w:rPr>
          <w:sz w:val="28"/>
          <w:szCs w:val="28"/>
        </w:rPr>
      </w:pPr>
      <w:r>
        <w:rPr>
          <w:sz w:val="28"/>
          <w:szCs w:val="28"/>
        </w:rPr>
        <w:t xml:space="preserve">5) </w:t>
      </w:r>
      <w:r w:rsidR="005756DE">
        <w:rPr>
          <w:sz w:val="28"/>
          <w:szCs w:val="28"/>
        </w:rPr>
        <w:t>Par la suite, renommer le fichier texte .</w:t>
      </w:r>
      <w:proofErr w:type="spellStart"/>
      <w:r w:rsidR="005756DE">
        <w:rPr>
          <w:sz w:val="28"/>
          <w:szCs w:val="28"/>
        </w:rPr>
        <w:t>txt</w:t>
      </w:r>
      <w:proofErr w:type="spellEnd"/>
      <w:r w:rsidR="005756DE">
        <w:rPr>
          <w:sz w:val="28"/>
          <w:szCs w:val="28"/>
        </w:rPr>
        <w:t xml:space="preserve"> par .cmd</w:t>
      </w:r>
    </w:p>
    <w:p w:rsidR="001B3D0E" w:rsidRDefault="001B3D0E" w:rsidP="005756DE">
      <w:pPr>
        <w:pStyle w:val="Paragraphedeliste"/>
        <w:rPr>
          <w:sz w:val="28"/>
          <w:szCs w:val="28"/>
        </w:rPr>
      </w:pPr>
      <w:r>
        <w:rPr>
          <w:sz w:val="28"/>
          <w:szCs w:val="28"/>
        </w:rPr>
        <w:t xml:space="preserve">6) Dans les </w:t>
      </w:r>
      <w:r w:rsidR="00E8778B">
        <w:rPr>
          <w:sz w:val="28"/>
          <w:szCs w:val="28"/>
        </w:rPr>
        <w:t>Propriétés</w:t>
      </w:r>
      <w:r>
        <w:rPr>
          <w:sz w:val="28"/>
          <w:szCs w:val="28"/>
        </w:rPr>
        <w:t xml:space="preserve"> de :Ouverture de session, cliquer sur Afficher les fichiers afin de pouvoir copier la clé de registre ainsi que la commande .cmd</w:t>
      </w:r>
    </w:p>
    <w:p w:rsidR="001B3D0E" w:rsidRDefault="001B3D0E" w:rsidP="005756DE">
      <w:pPr>
        <w:pStyle w:val="Paragraphedeliste"/>
        <w:rPr>
          <w:sz w:val="28"/>
          <w:szCs w:val="28"/>
        </w:rPr>
      </w:pPr>
      <w:r>
        <w:rPr>
          <w:sz w:val="28"/>
          <w:szCs w:val="28"/>
        </w:rPr>
        <w:lastRenderedPageBreak/>
        <w:t>7) Après, il faut simplement ajouter la commande .cmd en cliquant sur Ajouter et voila.</w:t>
      </w:r>
      <w:r>
        <w:rPr>
          <w:noProof/>
          <w:sz w:val="28"/>
          <w:szCs w:val="28"/>
        </w:rPr>
        <w:drawing>
          <wp:inline distT="0" distB="0" distL="0" distR="0">
            <wp:extent cx="5486400" cy="2569210"/>
            <wp:effectExtent l="19050" t="0" r="0" b="0"/>
            <wp:docPr id="4" name="Image 3" descr="Captur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9.JPG"/>
                    <pic:cNvPicPr/>
                  </pic:nvPicPr>
                  <pic:blipFill>
                    <a:blip r:embed="rId18" cstate="print"/>
                    <a:stretch>
                      <a:fillRect/>
                    </a:stretch>
                  </pic:blipFill>
                  <pic:spPr>
                    <a:xfrm>
                      <a:off x="0" y="0"/>
                      <a:ext cx="5486400" cy="2569210"/>
                    </a:xfrm>
                    <a:prstGeom prst="rect">
                      <a:avLst/>
                    </a:prstGeom>
                  </pic:spPr>
                </pic:pic>
              </a:graphicData>
            </a:graphic>
          </wp:inline>
        </w:drawing>
      </w:r>
      <w:r>
        <w:rPr>
          <w:sz w:val="28"/>
          <w:szCs w:val="28"/>
        </w:rPr>
        <w:t xml:space="preserve"> </w:t>
      </w:r>
    </w:p>
    <w:p w:rsidR="005756DE" w:rsidRDefault="005756DE" w:rsidP="005756DE">
      <w:pPr>
        <w:pStyle w:val="Paragraphedeliste"/>
        <w:rPr>
          <w:sz w:val="28"/>
          <w:szCs w:val="28"/>
        </w:rPr>
      </w:pPr>
    </w:p>
    <w:p w:rsidR="005756DE" w:rsidRDefault="005756DE" w:rsidP="005756DE">
      <w:pPr>
        <w:pStyle w:val="Paragraphedeliste"/>
        <w:rPr>
          <w:sz w:val="28"/>
          <w:szCs w:val="28"/>
        </w:rPr>
      </w:pPr>
    </w:p>
    <w:p w:rsidR="0021569A" w:rsidRDefault="00B11280" w:rsidP="00B11280">
      <w:pPr>
        <w:ind w:left="720"/>
        <w:jc w:val="both"/>
        <w:rPr>
          <w:sz w:val="28"/>
          <w:szCs w:val="28"/>
        </w:rPr>
      </w:pPr>
      <w:r w:rsidRPr="00B11280">
        <w:rPr>
          <w:sz w:val="28"/>
          <w:szCs w:val="28"/>
        </w:rPr>
        <w:t>8)</w:t>
      </w:r>
      <w:r>
        <w:rPr>
          <w:sz w:val="28"/>
          <w:szCs w:val="28"/>
        </w:rPr>
        <w:t xml:space="preserve"> Pour GPEdit.msc, voici les paramètres à appliquer pour l’utilisateur et l’ordinateur.</w:t>
      </w:r>
    </w:p>
    <w:p w:rsidR="00B11280" w:rsidRPr="00B11280" w:rsidRDefault="00B11280" w:rsidP="00B11280">
      <w:pPr>
        <w:ind w:left="340"/>
        <w:jc w:val="both"/>
        <w:rPr>
          <w:sz w:val="28"/>
          <w:szCs w:val="28"/>
        </w:rPr>
      </w:pPr>
      <w:r>
        <w:rPr>
          <w:noProof/>
          <w:sz w:val="28"/>
          <w:szCs w:val="28"/>
        </w:rPr>
        <w:drawing>
          <wp:inline distT="0" distB="0" distL="0" distR="0">
            <wp:extent cx="4871923" cy="1820204"/>
            <wp:effectExtent l="19050" t="0" r="4877" b="0"/>
            <wp:docPr id="5" name="Image 4" descr="EAVM GP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M GP 1.JPG"/>
                    <pic:cNvPicPr/>
                  </pic:nvPicPr>
                  <pic:blipFill>
                    <a:blip r:embed="rId19" cstate="print"/>
                    <a:stretch>
                      <a:fillRect/>
                    </a:stretch>
                  </pic:blipFill>
                  <pic:spPr>
                    <a:xfrm>
                      <a:off x="0" y="0"/>
                      <a:ext cx="4887528" cy="1826034"/>
                    </a:xfrm>
                    <a:prstGeom prst="rect">
                      <a:avLst/>
                    </a:prstGeom>
                  </pic:spPr>
                </pic:pic>
              </a:graphicData>
            </a:graphic>
          </wp:inline>
        </w:drawing>
      </w:r>
    </w:p>
    <w:p w:rsidR="00CD0297" w:rsidRDefault="00B11280" w:rsidP="00B11280">
      <w:pPr>
        <w:ind w:left="-1701"/>
        <w:jc w:val="both"/>
        <w:rPr>
          <w:sz w:val="28"/>
          <w:szCs w:val="28"/>
        </w:rPr>
      </w:pPr>
      <w:r>
        <w:rPr>
          <w:noProof/>
          <w:sz w:val="28"/>
          <w:szCs w:val="28"/>
        </w:rPr>
        <w:drawing>
          <wp:inline distT="0" distB="0" distL="0" distR="0">
            <wp:extent cx="7637291" cy="2406984"/>
            <wp:effectExtent l="19050" t="0" r="1759" b="0"/>
            <wp:docPr id="6" name="Image 5" descr="EAVM GP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M GP 2.JPG"/>
                    <pic:cNvPicPr/>
                  </pic:nvPicPr>
                  <pic:blipFill>
                    <a:blip r:embed="rId20" cstate="print"/>
                    <a:stretch>
                      <a:fillRect/>
                    </a:stretch>
                  </pic:blipFill>
                  <pic:spPr>
                    <a:xfrm>
                      <a:off x="0" y="0"/>
                      <a:ext cx="7684213" cy="2421772"/>
                    </a:xfrm>
                    <a:prstGeom prst="rect">
                      <a:avLst/>
                    </a:prstGeom>
                  </pic:spPr>
                </pic:pic>
              </a:graphicData>
            </a:graphic>
          </wp:inline>
        </w:drawing>
      </w:r>
    </w:p>
    <w:p w:rsidR="00CD0297" w:rsidRPr="00CD0297" w:rsidRDefault="00B11280" w:rsidP="00CD0297">
      <w:pPr>
        <w:jc w:val="both"/>
        <w:rPr>
          <w:sz w:val="28"/>
          <w:szCs w:val="28"/>
        </w:rPr>
      </w:pPr>
      <w:r>
        <w:rPr>
          <w:sz w:val="28"/>
          <w:szCs w:val="28"/>
        </w:rPr>
        <w:lastRenderedPageBreak/>
        <w:t xml:space="preserve">Ne pas oublier pour le paramètre (Désactiver le lecteur automatique) de sélectionner </w:t>
      </w:r>
      <w:r w:rsidRPr="00B11280">
        <w:rPr>
          <w:b/>
          <w:sz w:val="28"/>
          <w:szCs w:val="28"/>
        </w:rPr>
        <w:t>Tous les lecteurs</w:t>
      </w:r>
      <w:r>
        <w:rPr>
          <w:sz w:val="28"/>
          <w:szCs w:val="28"/>
        </w:rPr>
        <w:t>.</w:t>
      </w:r>
      <w:r w:rsidR="00CD0297">
        <w:rPr>
          <w:sz w:val="28"/>
          <w:szCs w:val="28"/>
        </w:rPr>
        <w:tab/>
      </w:r>
    </w:p>
    <w:p w:rsidR="00DA019D" w:rsidRDefault="00DA019D"/>
    <w:sectPr w:rsidR="00DA019D" w:rsidSect="00DA019D">
      <w:pgSz w:w="12240" w:h="15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B56D4"/>
    <w:multiLevelType w:val="hybridMultilevel"/>
    <w:tmpl w:val="875C3C80"/>
    <w:lvl w:ilvl="0" w:tplc="CAB65D9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nsid w:val="24D4016E"/>
    <w:multiLevelType w:val="hybridMultilevel"/>
    <w:tmpl w:val="00EA88D6"/>
    <w:lvl w:ilvl="0" w:tplc="23C83B66">
      <w:start w:val="1"/>
      <w:numFmt w:val="decimal"/>
      <w:lvlText w:val="%1-"/>
      <w:lvlJc w:val="left"/>
      <w:pPr>
        <w:tabs>
          <w:tab w:val="num" w:pos="720"/>
        </w:tabs>
        <w:ind w:left="720" w:hanging="360"/>
      </w:pPr>
      <w:rPr>
        <w:rFonts w:hint="default"/>
        <w:b w:val="0"/>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
    <w:nsid w:val="5A9E3184"/>
    <w:multiLevelType w:val="hybridMultilevel"/>
    <w:tmpl w:val="DCB46F56"/>
    <w:lvl w:ilvl="0" w:tplc="93000A0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nsid w:val="629964D6"/>
    <w:multiLevelType w:val="hybridMultilevel"/>
    <w:tmpl w:val="6B2CEBE8"/>
    <w:lvl w:ilvl="0" w:tplc="0C0C000F">
      <w:start w:val="1"/>
      <w:numFmt w:val="decimal"/>
      <w:lvlText w:val="%1."/>
      <w:lvlJc w:val="left"/>
      <w:pPr>
        <w:ind w:left="1068" w:hanging="360"/>
      </w:p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4">
    <w:nsid w:val="6A7C6B14"/>
    <w:multiLevelType w:val="hybridMultilevel"/>
    <w:tmpl w:val="41329524"/>
    <w:lvl w:ilvl="0" w:tplc="0578505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nsid w:val="6C717BD5"/>
    <w:multiLevelType w:val="hybridMultilevel"/>
    <w:tmpl w:val="03B6B04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nsid w:val="735264C6"/>
    <w:multiLevelType w:val="hybridMultilevel"/>
    <w:tmpl w:val="3AF645C2"/>
    <w:lvl w:ilvl="0" w:tplc="A7D2BB5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nsid w:val="73E325D7"/>
    <w:multiLevelType w:val="hybridMultilevel"/>
    <w:tmpl w:val="385EF8CE"/>
    <w:lvl w:ilvl="0" w:tplc="4EF46C9C">
      <w:start w:val="1"/>
      <w:numFmt w:val="low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num w:numId="1">
    <w:abstractNumId w:val="6"/>
  </w:num>
  <w:num w:numId="2">
    <w:abstractNumId w:val="4"/>
  </w:num>
  <w:num w:numId="3">
    <w:abstractNumId w:val="2"/>
  </w:num>
  <w:num w:numId="4">
    <w:abstractNumId w:val="1"/>
  </w:num>
  <w:num w:numId="5">
    <w:abstractNumId w:val="0"/>
  </w:num>
  <w:num w:numId="6">
    <w:abstractNumId w:val="7"/>
  </w:num>
  <w:num w:numId="7">
    <w:abstractNumId w:val="3"/>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CD0297"/>
    <w:rsid w:val="000772A2"/>
    <w:rsid w:val="001B3D0E"/>
    <w:rsid w:val="001F5C23"/>
    <w:rsid w:val="0021569A"/>
    <w:rsid w:val="002525CB"/>
    <w:rsid w:val="002F0893"/>
    <w:rsid w:val="003C3445"/>
    <w:rsid w:val="003D4366"/>
    <w:rsid w:val="003E1AC2"/>
    <w:rsid w:val="00405133"/>
    <w:rsid w:val="0048776F"/>
    <w:rsid w:val="005756DE"/>
    <w:rsid w:val="007804FF"/>
    <w:rsid w:val="007B3A10"/>
    <w:rsid w:val="00812819"/>
    <w:rsid w:val="00852E98"/>
    <w:rsid w:val="008D7334"/>
    <w:rsid w:val="00960D8D"/>
    <w:rsid w:val="00A96D63"/>
    <w:rsid w:val="00AC12BD"/>
    <w:rsid w:val="00B11280"/>
    <w:rsid w:val="00B14879"/>
    <w:rsid w:val="00B56E8B"/>
    <w:rsid w:val="00B773E3"/>
    <w:rsid w:val="00B808BD"/>
    <w:rsid w:val="00BC02E7"/>
    <w:rsid w:val="00C10D29"/>
    <w:rsid w:val="00C5509A"/>
    <w:rsid w:val="00CA7AC8"/>
    <w:rsid w:val="00CD0297"/>
    <w:rsid w:val="00D40B25"/>
    <w:rsid w:val="00DA019D"/>
    <w:rsid w:val="00E11B59"/>
    <w:rsid w:val="00E11EDF"/>
    <w:rsid w:val="00E31176"/>
    <w:rsid w:val="00E8778B"/>
    <w:rsid w:val="00EC715A"/>
    <w:rsid w:val="00ED57DC"/>
    <w:rsid w:val="00F055B0"/>
  </w:rsids>
  <m:mathPr>
    <m:mathFont m:val="Cambria Math"/>
    <m:brkBin m:val="before"/>
    <m:brkBinSub m:val="--"/>
    <m:smallFrac m:val="off"/>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297"/>
    <w:pPr>
      <w:spacing w:after="0" w:line="240" w:lineRule="auto"/>
    </w:pPr>
    <w:rPr>
      <w:rFonts w:ascii="Times New Roman" w:eastAsia="Times New Roman" w:hAnsi="Times New Roman" w:cs="Times New Roman"/>
      <w:sz w:val="24"/>
      <w:szCs w:val="24"/>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CD0297"/>
    <w:rPr>
      <w:rFonts w:ascii="Tahoma" w:hAnsi="Tahoma" w:cs="Tahoma"/>
      <w:sz w:val="16"/>
      <w:szCs w:val="16"/>
    </w:rPr>
  </w:style>
  <w:style w:type="character" w:customStyle="1" w:styleId="TextedebullesCar">
    <w:name w:val="Texte de bulles Car"/>
    <w:basedOn w:val="Policepardfaut"/>
    <w:link w:val="Textedebulles"/>
    <w:uiPriority w:val="99"/>
    <w:semiHidden/>
    <w:rsid w:val="00CD0297"/>
    <w:rPr>
      <w:rFonts w:ascii="Tahoma" w:eastAsia="Times New Roman" w:hAnsi="Tahoma" w:cs="Tahoma"/>
      <w:sz w:val="16"/>
      <w:szCs w:val="16"/>
      <w:lang w:eastAsia="fr-CA"/>
    </w:rPr>
  </w:style>
  <w:style w:type="character" w:styleId="Lienhypertexte">
    <w:name w:val="Hyperlink"/>
    <w:basedOn w:val="Policepardfaut"/>
    <w:uiPriority w:val="99"/>
    <w:unhideWhenUsed/>
    <w:rsid w:val="00E11B59"/>
    <w:rPr>
      <w:color w:val="0000FF" w:themeColor="hyperlink"/>
      <w:u w:val="single"/>
    </w:rPr>
  </w:style>
  <w:style w:type="paragraph" w:styleId="Paragraphedeliste">
    <w:name w:val="List Paragraph"/>
    <w:basedOn w:val="Normal"/>
    <w:uiPriority w:val="34"/>
    <w:qFormat/>
    <w:rsid w:val="00E11B5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reptools.net/" TargetMode="Externa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avid.com/US/products/Avid-Media-Access/plug-ins"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www.sitel.uqam.ca/Pages/AntivirusVersionInstitutionnelle.aspx"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9</Pages>
  <Words>1141</Words>
  <Characters>6276</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Audiovisuel-UQAM</Company>
  <LinksUpToDate>false</LinksUpToDate>
  <CharactersWithSpaces>7403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christin_m</dc:creator>
  <cp:lastModifiedBy>christin_m</cp:lastModifiedBy>
  <cp:revision>11</cp:revision>
  <dcterms:created xsi:type="dcterms:W3CDTF">2012-10-24T19:08:00Z</dcterms:created>
  <dcterms:modified xsi:type="dcterms:W3CDTF">2013-10-23T15:11:00Z</dcterms:modified>
</cp:coreProperties>
</file>