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23489" w14:textId="77777777" w:rsidR="00E55121" w:rsidRPr="003671A4" w:rsidRDefault="005C54CE" w:rsidP="00E55121">
      <w:pPr>
        <w:pStyle w:val="Titre"/>
        <w:jc w:val="center"/>
        <w:rPr>
          <w:rFonts w:ascii="Arial" w:hAnsi="Arial" w:cs="Arial"/>
          <w:b/>
          <w:sz w:val="24"/>
          <w:szCs w:val="24"/>
          <w:lang w:val="fr-FR"/>
        </w:rPr>
      </w:pPr>
      <w:r w:rsidRPr="003671A4">
        <w:rPr>
          <w:rFonts w:ascii="Arial" w:hAnsi="Arial" w:cs="Arial"/>
          <w:b/>
          <w:sz w:val="24"/>
          <w:szCs w:val="24"/>
          <w:lang w:val="fr-FR"/>
        </w:rPr>
        <w:t>Une Grande D</w:t>
      </w:r>
      <w:r w:rsidR="00A62028" w:rsidRPr="003671A4">
        <w:rPr>
          <w:rFonts w:ascii="Arial" w:hAnsi="Arial" w:cs="Arial"/>
          <w:b/>
          <w:sz w:val="24"/>
          <w:szCs w:val="24"/>
          <w:lang w:val="fr-FR"/>
        </w:rPr>
        <w:t>istribution</w:t>
      </w:r>
    </w:p>
    <w:p w14:paraId="2AB65C50" w14:textId="77777777" w:rsidR="00E55121" w:rsidRPr="003671A4" w:rsidRDefault="00E55121" w:rsidP="00A62028">
      <w:pPr>
        <w:shd w:val="clear" w:color="auto" w:fill="FFFFFF"/>
        <w:jc w:val="both"/>
        <w:rPr>
          <w:rFonts w:ascii="Arial" w:hAnsi="Arial" w:cs="Arial"/>
          <w:color w:val="444444"/>
          <w:lang w:val="fr-FR"/>
        </w:rPr>
      </w:pPr>
    </w:p>
    <w:p w14:paraId="31003C29" w14:textId="77777777" w:rsidR="00E55121" w:rsidRPr="003671A4" w:rsidRDefault="00E55121" w:rsidP="00A62028">
      <w:pPr>
        <w:shd w:val="clear" w:color="auto" w:fill="FFFFFF"/>
        <w:jc w:val="both"/>
        <w:rPr>
          <w:rFonts w:ascii="Arial" w:hAnsi="Arial" w:cs="Arial"/>
          <w:color w:val="444444"/>
          <w:lang w:val="fr-FR"/>
        </w:rPr>
      </w:pPr>
      <w:r w:rsidRPr="003671A4">
        <w:rPr>
          <w:rFonts w:ascii="Arial" w:hAnsi="Arial" w:cs="Arial"/>
          <w:color w:val="444444"/>
          <w:lang w:val="fr-FR"/>
        </w:rPr>
        <w:t xml:space="preserve">Mise en place </w:t>
      </w:r>
      <w:r w:rsidR="00A62028" w:rsidRPr="003671A4">
        <w:rPr>
          <w:rFonts w:ascii="Arial" w:hAnsi="Arial" w:cs="Arial"/>
          <w:color w:val="444444"/>
          <w:lang w:val="fr-FR"/>
        </w:rPr>
        <w:t>d'une base de données permettant</w:t>
      </w:r>
      <w:r w:rsidRPr="003671A4">
        <w:rPr>
          <w:rFonts w:ascii="Arial" w:hAnsi="Arial" w:cs="Arial"/>
          <w:color w:val="444444"/>
          <w:lang w:val="fr-FR"/>
        </w:rPr>
        <w:t> :</w:t>
      </w:r>
    </w:p>
    <w:p w14:paraId="7110B53A" w14:textId="77777777" w:rsidR="00E55121" w:rsidRPr="003671A4" w:rsidRDefault="00E55121" w:rsidP="00E55121">
      <w:pPr>
        <w:pStyle w:val="Paragraphedeliste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444444"/>
          <w:lang w:val="fr-FR"/>
        </w:rPr>
      </w:pPr>
      <w:r w:rsidRPr="003671A4">
        <w:rPr>
          <w:rFonts w:ascii="Arial" w:hAnsi="Arial" w:cs="Arial"/>
          <w:color w:val="444444"/>
          <w:lang w:val="fr-FR"/>
        </w:rPr>
        <w:t xml:space="preserve">De </w:t>
      </w:r>
      <w:r w:rsidR="00A62028" w:rsidRPr="003671A4">
        <w:rPr>
          <w:rFonts w:ascii="Arial" w:hAnsi="Arial" w:cs="Arial"/>
          <w:color w:val="444444"/>
          <w:lang w:val="fr-FR"/>
        </w:rPr>
        <w:t xml:space="preserve">tracer précisément tous les achats effectués par les clients </w:t>
      </w:r>
    </w:p>
    <w:p w14:paraId="29056516" w14:textId="77777777" w:rsidR="00E55121" w:rsidRPr="003671A4" w:rsidRDefault="00E55121" w:rsidP="00E55121">
      <w:pPr>
        <w:pStyle w:val="Paragraphedeliste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444444"/>
          <w:lang w:val="fr-FR"/>
        </w:rPr>
      </w:pPr>
      <w:r w:rsidRPr="003671A4">
        <w:rPr>
          <w:rFonts w:ascii="Arial" w:hAnsi="Arial" w:cs="Arial"/>
          <w:color w:val="444444"/>
          <w:lang w:val="fr-FR"/>
        </w:rPr>
        <w:t xml:space="preserve">De tracer précisément touts les achats de l’entreprise de chez ses fournisseurs </w:t>
      </w:r>
    </w:p>
    <w:p w14:paraId="4F03CFF0" w14:textId="77777777" w:rsidR="007A1A43" w:rsidRPr="003671A4" w:rsidRDefault="00A62028" w:rsidP="00A62028">
      <w:pPr>
        <w:pStyle w:val="Paragraphedeliste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444444"/>
          <w:lang w:val="fr-FR"/>
        </w:rPr>
      </w:pPr>
      <w:r w:rsidRPr="003671A4">
        <w:rPr>
          <w:rFonts w:ascii="Arial" w:hAnsi="Arial" w:cs="Arial"/>
          <w:color w:val="444444"/>
          <w:lang w:val="fr-FR"/>
        </w:rPr>
        <w:t>étudier les performances de ses différents magasins afin d'améliorer tous s</w:t>
      </w:r>
      <w:r w:rsidR="00E55121" w:rsidRPr="003671A4">
        <w:rPr>
          <w:rFonts w:ascii="Arial" w:hAnsi="Arial" w:cs="Arial"/>
          <w:color w:val="444444"/>
          <w:lang w:val="fr-FR"/>
        </w:rPr>
        <w:t>es services (statistiques)</w:t>
      </w:r>
    </w:p>
    <w:p w14:paraId="604D06F2" w14:textId="77777777" w:rsidR="00A62028" w:rsidRPr="003671A4" w:rsidRDefault="00A62028" w:rsidP="005C54CE">
      <w:pPr>
        <w:pStyle w:val="Titre1"/>
        <w:rPr>
          <w:rFonts w:ascii="Arial" w:hAnsi="Arial" w:cs="Arial"/>
        </w:rPr>
      </w:pPr>
      <w:r w:rsidRPr="003671A4">
        <w:rPr>
          <w:rFonts w:ascii="Arial" w:hAnsi="Arial" w:cs="Arial"/>
        </w:rPr>
        <w:t>Hypothèses</w:t>
      </w:r>
      <w:r w:rsidR="00817FCF" w:rsidRPr="003671A4">
        <w:rPr>
          <w:rFonts w:ascii="Arial" w:hAnsi="Arial" w:cs="Arial"/>
        </w:rPr>
        <w:t xml:space="preserve"> et Définitions :</w:t>
      </w:r>
    </w:p>
    <w:p w14:paraId="06106D2D" w14:textId="77777777" w:rsidR="00A62028" w:rsidRPr="003671A4" w:rsidRDefault="00A62028" w:rsidP="00A62028">
      <w:pPr>
        <w:numPr>
          <w:ilvl w:val="0"/>
          <w:numId w:val="1"/>
        </w:numPr>
        <w:shd w:val="clear" w:color="auto" w:fill="FFFFFF"/>
        <w:spacing w:before="30" w:after="75"/>
        <w:ind w:left="0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>L'entreprise est organisée en plusieurs magasins</w:t>
      </w:r>
    </w:p>
    <w:p w14:paraId="3F39031B" w14:textId="77777777" w:rsidR="00E55121" w:rsidRPr="003671A4" w:rsidRDefault="00A62028" w:rsidP="00E55121">
      <w:pPr>
        <w:numPr>
          <w:ilvl w:val="0"/>
          <w:numId w:val="1"/>
        </w:numPr>
        <w:shd w:val="clear" w:color="auto" w:fill="FFFFFF"/>
        <w:spacing w:before="30" w:after="75"/>
        <w:ind w:left="0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Les mêmes articles ont </w:t>
      </w:r>
      <w:r w:rsidRPr="003671A4">
        <w:rPr>
          <w:rFonts w:ascii="Arial" w:hAnsi="Arial" w:cs="Arial"/>
          <w:b/>
          <w:color w:val="121212"/>
          <w:lang w:val="fr-FR"/>
        </w:rPr>
        <w:t>le même prix dans tous les magasins</w:t>
      </w:r>
      <w:r w:rsidR="007A1A43" w:rsidRPr="003671A4">
        <w:rPr>
          <w:rFonts w:ascii="Arial" w:hAnsi="Arial" w:cs="Arial"/>
          <w:b/>
          <w:color w:val="121212"/>
          <w:lang w:val="fr-FR"/>
        </w:rPr>
        <w:t xml:space="preserve"> et le </w:t>
      </w:r>
      <w:r w:rsidR="00E55121" w:rsidRPr="003671A4">
        <w:rPr>
          <w:rFonts w:ascii="Arial" w:hAnsi="Arial" w:cs="Arial"/>
          <w:b/>
          <w:color w:val="121212"/>
          <w:lang w:val="fr-FR"/>
        </w:rPr>
        <w:t>même</w:t>
      </w:r>
      <w:r w:rsidR="007A1A43" w:rsidRPr="003671A4">
        <w:rPr>
          <w:rFonts w:ascii="Arial" w:hAnsi="Arial" w:cs="Arial"/>
          <w:b/>
          <w:color w:val="121212"/>
          <w:lang w:val="fr-FR"/>
        </w:rPr>
        <w:t xml:space="preserve"> code </w:t>
      </w:r>
      <w:r w:rsidR="00E55121" w:rsidRPr="003671A4">
        <w:rPr>
          <w:rFonts w:ascii="Arial" w:hAnsi="Arial" w:cs="Arial"/>
          <w:b/>
          <w:color w:val="121212"/>
          <w:lang w:val="fr-FR"/>
        </w:rPr>
        <w:t>(barre).</w:t>
      </w:r>
    </w:p>
    <w:p w14:paraId="0938FFA6" w14:textId="77777777" w:rsidR="00817FCF" w:rsidRPr="003671A4" w:rsidRDefault="00E55121" w:rsidP="00817FCF">
      <w:pPr>
        <w:numPr>
          <w:ilvl w:val="0"/>
          <w:numId w:val="1"/>
        </w:numPr>
        <w:shd w:val="clear" w:color="auto" w:fill="FFFFFF"/>
        <w:spacing w:before="30" w:after="75"/>
        <w:ind w:left="0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b/>
          <w:color w:val="121212"/>
          <w:lang w:val="fr-FR"/>
        </w:rPr>
        <w:t>Le même fournisseur livre l'article à tous les magasins de la chaîne</w:t>
      </w:r>
    </w:p>
    <w:p w14:paraId="6AB438CD" w14:textId="77777777" w:rsidR="00817FCF" w:rsidRPr="003671A4" w:rsidRDefault="00817FCF" w:rsidP="00817FCF">
      <w:pPr>
        <w:numPr>
          <w:ilvl w:val="0"/>
          <w:numId w:val="1"/>
        </w:numPr>
        <w:shd w:val="clear" w:color="auto" w:fill="FFFFFF"/>
        <w:spacing w:before="30" w:after="75"/>
        <w:ind w:left="0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Les articles sont organisés </w:t>
      </w:r>
      <w:r w:rsidRPr="003671A4">
        <w:rPr>
          <w:rFonts w:ascii="Arial" w:hAnsi="Arial" w:cs="Arial"/>
          <w:b/>
          <w:color w:val="121212"/>
          <w:lang w:val="fr-FR"/>
        </w:rPr>
        <w:t>selon leur type en sous-groupes, groupes et domaines</w:t>
      </w:r>
    </w:p>
    <w:p w14:paraId="1EF404D7" w14:textId="77777777" w:rsidR="00817FCF" w:rsidRPr="003671A4" w:rsidRDefault="00817FCF" w:rsidP="00817FCF">
      <w:pPr>
        <w:shd w:val="clear" w:color="auto" w:fill="FFFFFF"/>
        <w:spacing w:before="30" w:after="75"/>
        <w:jc w:val="both"/>
        <w:rPr>
          <w:rFonts w:ascii="Arial" w:hAnsi="Arial" w:cs="Arial"/>
          <w:color w:val="121212"/>
          <w:lang w:val="fr-FR"/>
        </w:rPr>
      </w:pPr>
    </w:p>
    <w:p w14:paraId="126A62F5" w14:textId="77777777" w:rsidR="00817FCF" w:rsidRPr="003671A4" w:rsidRDefault="00817FCF" w:rsidP="00817FCF">
      <w:pPr>
        <w:pStyle w:val="Titre1"/>
        <w:rPr>
          <w:rFonts w:ascii="Arial" w:hAnsi="Arial" w:cs="Arial"/>
        </w:rPr>
      </w:pPr>
      <w:r w:rsidRPr="003671A4">
        <w:rPr>
          <w:rFonts w:ascii="Arial" w:hAnsi="Arial" w:cs="Arial"/>
        </w:rPr>
        <w:t>Organisation </w:t>
      </w:r>
      <w:r w:rsidR="005C54CE" w:rsidRPr="003671A4">
        <w:rPr>
          <w:rFonts w:ascii="Arial" w:hAnsi="Arial" w:cs="Arial"/>
        </w:rPr>
        <w:t>des articles</w:t>
      </w:r>
      <w:r w:rsidRPr="003671A4">
        <w:rPr>
          <w:rFonts w:ascii="Arial" w:hAnsi="Arial" w:cs="Arial"/>
        </w:rPr>
        <w:t xml:space="preserve">: </w:t>
      </w:r>
    </w:p>
    <w:p w14:paraId="166302FC" w14:textId="77777777" w:rsidR="00CB54DF" w:rsidRPr="003671A4" w:rsidRDefault="00A62028" w:rsidP="00642554">
      <w:pPr>
        <w:numPr>
          <w:ilvl w:val="0"/>
          <w:numId w:val="2"/>
        </w:numPr>
        <w:shd w:val="clear" w:color="auto" w:fill="FFFFFF"/>
        <w:spacing w:before="30" w:after="75"/>
        <w:ind w:left="0"/>
        <w:jc w:val="both"/>
        <w:rPr>
          <w:rFonts w:ascii="Arial" w:hAnsi="Arial" w:cs="Arial"/>
          <w:b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Chaque article est identifié par </w:t>
      </w:r>
      <w:r w:rsidRPr="003671A4">
        <w:rPr>
          <w:rFonts w:ascii="Arial" w:hAnsi="Arial" w:cs="Arial"/>
          <w:b/>
          <w:color w:val="121212"/>
          <w:lang w:val="fr-FR"/>
        </w:rPr>
        <w:t>un code à cinq chiffres</w:t>
      </w:r>
      <w:r w:rsidRPr="003671A4">
        <w:rPr>
          <w:rFonts w:ascii="Arial" w:hAnsi="Arial" w:cs="Arial"/>
          <w:color w:val="121212"/>
          <w:lang w:val="fr-FR"/>
        </w:rPr>
        <w:t xml:space="preserve">. L'association d'un article donné à un numéro est temporelle : </w:t>
      </w:r>
    </w:p>
    <w:p w14:paraId="6F7636F0" w14:textId="280D63BD" w:rsidR="00642554" w:rsidRPr="003671A4" w:rsidRDefault="00A62028" w:rsidP="003671A4">
      <w:pPr>
        <w:numPr>
          <w:ilvl w:val="1"/>
          <w:numId w:val="2"/>
        </w:numPr>
        <w:shd w:val="clear" w:color="auto" w:fill="FFFFFF"/>
        <w:spacing w:before="30" w:after="75"/>
        <w:jc w:val="both"/>
        <w:rPr>
          <w:rFonts w:ascii="Arial" w:hAnsi="Arial" w:cs="Arial"/>
          <w:b/>
          <w:color w:val="121212"/>
          <w:lang w:val="fr-FR"/>
        </w:rPr>
      </w:pPr>
      <w:r w:rsidRPr="003671A4">
        <w:rPr>
          <w:rFonts w:ascii="Arial" w:hAnsi="Arial" w:cs="Arial"/>
          <w:b/>
          <w:color w:val="121212"/>
          <w:lang w:val="fr-FR"/>
        </w:rPr>
        <w:t>si un article est effacé de la gamme, son numéro peut être utilisé pour un autre article</w:t>
      </w:r>
      <w:r w:rsidRPr="003671A4">
        <w:rPr>
          <w:rFonts w:ascii="Arial" w:hAnsi="Arial" w:cs="Arial"/>
          <w:color w:val="121212"/>
          <w:lang w:val="fr-FR"/>
        </w:rPr>
        <w:t xml:space="preserve">. Pour cette raison, </w:t>
      </w:r>
      <w:r w:rsidRPr="003671A4">
        <w:rPr>
          <w:rFonts w:ascii="Arial" w:hAnsi="Arial" w:cs="Arial"/>
          <w:b/>
          <w:color w:val="121212"/>
          <w:lang w:val="fr-FR"/>
        </w:rPr>
        <w:t>l'intervalle de validité d'un article est à enregistrer dans la BD</w:t>
      </w:r>
      <w:r w:rsidR="00642554" w:rsidRPr="003671A4">
        <w:rPr>
          <w:rFonts w:ascii="Arial" w:hAnsi="Arial" w:cs="Arial"/>
          <w:b/>
          <w:color w:val="121212"/>
          <w:lang w:val="fr-FR"/>
        </w:rPr>
        <w:t xml:space="preserve"> (date de début</w:t>
      </w:r>
      <w:proofErr w:type="gramStart"/>
      <w:r w:rsidR="00642554" w:rsidRPr="003671A4">
        <w:rPr>
          <w:rFonts w:ascii="Arial" w:hAnsi="Arial" w:cs="Arial"/>
          <w:b/>
          <w:color w:val="121212"/>
          <w:lang w:val="fr-FR"/>
        </w:rPr>
        <w:t xml:space="preserve">) </w:t>
      </w:r>
      <w:r w:rsidRPr="003671A4">
        <w:rPr>
          <w:rFonts w:ascii="Arial" w:hAnsi="Arial" w:cs="Arial"/>
          <w:b/>
          <w:color w:val="121212"/>
          <w:lang w:val="fr-FR"/>
        </w:rPr>
        <w:t>.</w:t>
      </w:r>
      <w:proofErr w:type="gramEnd"/>
      <w:r w:rsidRPr="003671A4">
        <w:rPr>
          <w:rFonts w:ascii="Arial" w:hAnsi="Arial" w:cs="Arial"/>
          <w:color w:val="121212"/>
          <w:lang w:val="fr-FR"/>
        </w:rPr>
        <w:t xml:space="preserve"> </w:t>
      </w:r>
    </w:p>
    <w:p w14:paraId="24B8218E" w14:textId="714FB58B" w:rsidR="00D77462" w:rsidRPr="003671A4" w:rsidRDefault="00D77462" w:rsidP="003671A4">
      <w:pPr>
        <w:numPr>
          <w:ilvl w:val="1"/>
          <w:numId w:val="2"/>
        </w:numPr>
        <w:shd w:val="clear" w:color="auto" w:fill="FFFFFF"/>
        <w:spacing w:before="30" w:after="75"/>
        <w:jc w:val="both"/>
        <w:rPr>
          <w:rFonts w:ascii="Arial" w:hAnsi="Arial" w:cs="Arial"/>
          <w:b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Le </w:t>
      </w:r>
      <w:r w:rsidRPr="003671A4">
        <w:rPr>
          <w:rFonts w:ascii="Arial" w:hAnsi="Arial" w:cs="Arial"/>
          <w:b/>
          <w:color w:val="121212"/>
          <w:lang w:val="fr-FR"/>
        </w:rPr>
        <w:t>prix, description et  fournisseur</w:t>
      </w:r>
      <w:r w:rsidRPr="003671A4">
        <w:rPr>
          <w:rFonts w:ascii="Arial" w:hAnsi="Arial" w:cs="Arial"/>
          <w:color w:val="121212"/>
          <w:lang w:val="fr-FR"/>
        </w:rPr>
        <w:t xml:space="preserve"> peuvent être changés à tout moment</w:t>
      </w:r>
      <w:r w:rsidRPr="003671A4">
        <w:rPr>
          <w:rFonts w:ascii="Arial" w:hAnsi="Arial" w:cs="Arial"/>
          <w:b/>
          <w:color w:val="121212"/>
          <w:lang w:val="fr-FR"/>
        </w:rPr>
        <w:t xml:space="preserve">. L'historique de toutes les associations article-propriétés doit être conservé –&gt; </w:t>
      </w:r>
      <w:r w:rsidRPr="003671A4">
        <w:rPr>
          <w:rFonts w:ascii="Arial" w:hAnsi="Arial" w:cs="Arial"/>
          <w:color w:val="121212"/>
          <w:lang w:val="fr-FR"/>
        </w:rPr>
        <w:t xml:space="preserve">comme ces 3 attributs sont </w:t>
      </w:r>
      <w:r w:rsidRPr="003671A4">
        <w:rPr>
          <w:rFonts w:ascii="Arial" w:hAnsi="Arial" w:cs="Arial"/>
          <w:b/>
          <w:color w:val="121212"/>
          <w:lang w:val="fr-FR"/>
        </w:rPr>
        <w:t>dynamiques</w:t>
      </w:r>
      <w:r w:rsidRPr="003671A4">
        <w:rPr>
          <w:rFonts w:ascii="Arial" w:hAnsi="Arial" w:cs="Arial"/>
          <w:color w:val="121212"/>
          <w:lang w:val="fr-FR"/>
        </w:rPr>
        <w:t xml:space="preserve"> ont les mettra sous </w:t>
      </w:r>
      <w:bookmarkStart w:id="0" w:name="_GoBack"/>
      <w:bookmarkEnd w:id="0"/>
      <w:r w:rsidRPr="003671A4">
        <w:rPr>
          <w:rFonts w:ascii="Arial" w:hAnsi="Arial" w:cs="Arial"/>
          <w:color w:val="121212"/>
          <w:lang w:val="fr-FR"/>
        </w:rPr>
        <w:t xml:space="preserve">forme de classes (classe </w:t>
      </w:r>
      <w:proofErr w:type="gramStart"/>
      <w:r w:rsidRPr="003671A4">
        <w:rPr>
          <w:rFonts w:ascii="Arial" w:hAnsi="Arial" w:cs="Arial"/>
          <w:color w:val="121212"/>
          <w:lang w:val="fr-FR"/>
        </w:rPr>
        <w:t>prix ,</w:t>
      </w:r>
      <w:proofErr w:type="gramEnd"/>
      <w:r w:rsidRPr="003671A4">
        <w:rPr>
          <w:rFonts w:ascii="Arial" w:hAnsi="Arial" w:cs="Arial"/>
          <w:color w:val="121212"/>
          <w:lang w:val="fr-FR"/>
        </w:rPr>
        <w:t xml:space="preserve"> classe description et classe fournisseur) </w:t>
      </w:r>
      <w:r w:rsidRPr="003671A4">
        <w:rPr>
          <w:rFonts w:ascii="Arial" w:hAnsi="Arial" w:cs="Arial"/>
          <w:b/>
          <w:color w:val="121212"/>
          <w:lang w:val="fr-FR"/>
        </w:rPr>
        <w:t xml:space="preserve"> </w:t>
      </w:r>
    </w:p>
    <w:p w14:paraId="294CE5C4" w14:textId="52A90079" w:rsidR="00E46121" w:rsidRPr="003671A4" w:rsidRDefault="00E46121" w:rsidP="003671A4">
      <w:pPr>
        <w:pStyle w:val="Paragraphedeliste"/>
        <w:numPr>
          <w:ilvl w:val="0"/>
          <w:numId w:val="8"/>
        </w:numPr>
        <w:shd w:val="clear" w:color="auto" w:fill="FFFFFF"/>
        <w:jc w:val="both"/>
        <w:rPr>
          <w:rFonts w:ascii="Arial" w:eastAsia="Times New Roman" w:hAnsi="Arial" w:cs="Arial"/>
          <w:color w:val="222222"/>
          <w:lang w:val="fr-FR"/>
        </w:rPr>
      </w:pPr>
      <w:r w:rsidRPr="003671A4">
        <w:rPr>
          <w:rFonts w:ascii="Arial" w:eastAsia="Times New Roman" w:hAnsi="Arial" w:cs="Arial"/>
          <w:color w:val="222222"/>
          <w:shd w:val="clear" w:color="auto" w:fill="FFFFFF"/>
          <w:lang w:val="fr-FR"/>
        </w:rPr>
        <w:t xml:space="preserve">Ainsi lors </w:t>
      </w:r>
      <w:r w:rsidR="00D77462" w:rsidRPr="003671A4">
        <w:rPr>
          <w:rFonts w:ascii="Arial" w:eastAsia="Times New Roman" w:hAnsi="Arial" w:cs="Arial"/>
          <w:color w:val="222222"/>
          <w:shd w:val="clear" w:color="auto" w:fill="FFFFFF"/>
          <w:lang w:val="fr-FR"/>
        </w:rPr>
        <w:t xml:space="preserve"> de l’implémentation, pour avoir l’article associé à un code, il </w:t>
      </w:r>
      <w:r w:rsidR="00D77462" w:rsidRPr="003671A4">
        <w:rPr>
          <w:rFonts w:ascii="Arial" w:eastAsia="Times New Roman" w:hAnsi="Arial" w:cs="Arial"/>
          <w:b/>
          <w:color w:val="222222"/>
          <w:shd w:val="clear" w:color="auto" w:fill="FFFFFF"/>
          <w:lang w:val="fr-FR"/>
        </w:rPr>
        <w:t>faut parcourir les classes articles, description et prix et prendre les dates les plus récentes</w:t>
      </w:r>
      <w:r w:rsidRPr="003671A4">
        <w:rPr>
          <w:rFonts w:ascii="Arial" w:eastAsia="Times New Roman" w:hAnsi="Arial" w:cs="Arial"/>
          <w:b/>
          <w:color w:val="222222"/>
          <w:shd w:val="clear" w:color="auto" w:fill="FFFFFF"/>
          <w:lang w:val="fr-FR"/>
        </w:rPr>
        <w:t xml:space="preserve"> </w:t>
      </w:r>
      <w:r w:rsidRPr="003671A4">
        <w:rPr>
          <w:rFonts w:ascii="Arial" w:hAnsi="Arial" w:cs="Arial"/>
          <w:shd w:val="clear" w:color="auto" w:fill="FFFFFF"/>
          <w:lang w:val="fr-FR"/>
        </w:rPr>
        <w:sym w:font="Wingdings" w:char="F0E0"/>
      </w:r>
      <w:r w:rsidRPr="003671A4">
        <w:rPr>
          <w:rFonts w:ascii="Arial" w:eastAsia="Times New Roman" w:hAnsi="Arial" w:cs="Arial"/>
          <w:color w:val="222222"/>
          <w:shd w:val="clear" w:color="auto" w:fill="FFFFFF"/>
          <w:lang w:val="fr-FR"/>
        </w:rPr>
        <w:t xml:space="preserve"> pour remédier à ce problème le groupe a mis en </w:t>
      </w:r>
      <w:r w:rsidRPr="003671A4">
        <w:rPr>
          <w:rFonts w:ascii="Arial" w:eastAsia="Times New Roman" w:hAnsi="Arial" w:cs="Arial"/>
          <w:b/>
          <w:color w:val="222222"/>
          <w:shd w:val="clear" w:color="auto" w:fill="FFFFFF"/>
          <w:lang w:val="fr-FR"/>
        </w:rPr>
        <w:t>place la méthode &lt;</w:t>
      </w:r>
      <w:proofErr w:type="spellStart"/>
      <w:r w:rsidRPr="003671A4">
        <w:rPr>
          <w:rFonts w:ascii="Arial" w:eastAsia="Times New Roman" w:hAnsi="Arial" w:cs="Arial"/>
          <w:b/>
          <w:color w:val="222222"/>
          <w:shd w:val="clear" w:color="auto" w:fill="FFFFFF"/>
          <w:lang w:val="fr-FR"/>
        </w:rPr>
        <w:t>MajVue</w:t>
      </w:r>
      <w:proofErr w:type="spellEnd"/>
      <w:r w:rsidRPr="003671A4">
        <w:rPr>
          <w:rFonts w:ascii="Arial" w:eastAsia="Times New Roman" w:hAnsi="Arial" w:cs="Arial"/>
          <w:b/>
          <w:color w:val="222222"/>
          <w:shd w:val="clear" w:color="auto" w:fill="FFFFFF"/>
          <w:lang w:val="fr-FR"/>
        </w:rPr>
        <w:t xml:space="preserve">&gt; </w:t>
      </w:r>
      <w:r w:rsidRPr="003671A4">
        <w:rPr>
          <w:rFonts w:ascii="Arial" w:eastAsia="Times New Roman" w:hAnsi="Arial" w:cs="Arial"/>
          <w:b/>
          <w:color w:val="222222"/>
          <w:lang w:val="fr-FR"/>
        </w:rPr>
        <w:t> </w:t>
      </w:r>
      <w:r w:rsidRPr="003671A4">
        <w:rPr>
          <w:rFonts w:ascii="Arial" w:eastAsia="Times New Roman" w:hAnsi="Arial" w:cs="Arial"/>
          <w:color w:val="222222"/>
          <w:lang w:val="fr-FR"/>
        </w:rPr>
        <w:t xml:space="preserve">qui permet de mettre à jour une fois par jour une « vue » de ces classes avec seulement les infos les plus récentes. De cette manière on  n’a plus besoin de remonter aux </w:t>
      </w:r>
      <w:proofErr w:type="spellStart"/>
      <w:r w:rsidRPr="003671A4">
        <w:rPr>
          <w:rFonts w:ascii="Arial" w:eastAsia="Times New Roman" w:hAnsi="Arial" w:cs="Arial"/>
          <w:color w:val="222222"/>
          <w:lang w:val="fr-FR"/>
        </w:rPr>
        <w:t>tuples</w:t>
      </w:r>
      <w:proofErr w:type="spellEnd"/>
      <w:r w:rsidRPr="003671A4">
        <w:rPr>
          <w:rFonts w:ascii="Arial" w:eastAsia="Times New Roman" w:hAnsi="Arial" w:cs="Arial"/>
          <w:color w:val="222222"/>
          <w:lang w:val="fr-FR"/>
        </w:rPr>
        <w:t xml:space="preserve"> les plus récents à chaque </w:t>
      </w:r>
      <w:proofErr w:type="gramStart"/>
      <w:r w:rsidRPr="003671A4">
        <w:rPr>
          <w:rFonts w:ascii="Arial" w:eastAsia="Times New Roman" w:hAnsi="Arial" w:cs="Arial"/>
          <w:color w:val="222222"/>
          <w:lang w:val="fr-FR"/>
        </w:rPr>
        <w:t>requêtes</w:t>
      </w:r>
      <w:proofErr w:type="gramEnd"/>
      <w:r w:rsidRPr="003671A4">
        <w:rPr>
          <w:rFonts w:ascii="Arial" w:eastAsia="Times New Roman" w:hAnsi="Arial" w:cs="Arial"/>
          <w:color w:val="222222"/>
          <w:lang w:val="fr-FR"/>
        </w:rPr>
        <w:t xml:space="preserve">, on ne le ferra qu’une seule fois par jour dans la vue, et après les requêtes seront faites sur cette vue. </w:t>
      </w:r>
    </w:p>
    <w:p w14:paraId="4BAEAC02" w14:textId="7E381C27" w:rsidR="003671A4" w:rsidRPr="003671A4" w:rsidRDefault="003671A4" w:rsidP="003671A4">
      <w:pPr>
        <w:pStyle w:val="Paragraphedeliste"/>
        <w:numPr>
          <w:ilvl w:val="0"/>
          <w:numId w:val="9"/>
        </w:numPr>
        <w:jc w:val="both"/>
        <w:rPr>
          <w:rFonts w:ascii="Times" w:eastAsia="Times New Roman" w:hAnsi="Times" w:cs="Times New Roman"/>
          <w:lang w:val="fr-FR"/>
        </w:rPr>
      </w:pPr>
      <w:r w:rsidRPr="003671A4">
        <w:rPr>
          <w:rFonts w:ascii="Arial" w:eastAsia="Times New Roman" w:hAnsi="Arial" w:cs="Arial"/>
          <w:color w:val="222222"/>
          <w:shd w:val="clear" w:color="auto" w:fill="FFFFFF"/>
          <w:lang w:val="fr-FR"/>
        </w:rPr>
        <w:t xml:space="preserve">Pour récapituler, la méthode </w:t>
      </w:r>
      <w:proofErr w:type="spellStart"/>
      <w:r w:rsidRPr="003671A4">
        <w:rPr>
          <w:rFonts w:ascii="Arial" w:eastAsia="Times New Roman" w:hAnsi="Arial" w:cs="Arial"/>
          <w:b/>
          <w:color w:val="222222"/>
          <w:shd w:val="clear" w:color="auto" w:fill="FFFFFF"/>
          <w:lang w:val="fr-FR"/>
        </w:rPr>
        <w:t>MajVue</w:t>
      </w:r>
      <w:proofErr w:type="spellEnd"/>
      <w:r w:rsidRPr="003671A4">
        <w:rPr>
          <w:rFonts w:ascii="Arial" w:eastAsia="Times New Roman" w:hAnsi="Arial" w:cs="Arial"/>
          <w:b/>
          <w:color w:val="222222"/>
          <w:shd w:val="clear" w:color="auto" w:fill="FFFFFF"/>
          <w:lang w:val="fr-FR"/>
        </w:rPr>
        <w:t xml:space="preserve"> sur Article</w:t>
      </w:r>
      <w:r w:rsidRPr="003671A4">
        <w:rPr>
          <w:rFonts w:ascii="Arial" w:eastAsia="Times New Roman" w:hAnsi="Arial" w:cs="Arial"/>
          <w:color w:val="222222"/>
          <w:shd w:val="clear" w:color="auto" w:fill="FFFFFF"/>
          <w:lang w:val="fr-FR"/>
        </w:rPr>
        <w:t xml:space="preserve"> c'est elle qui va afficher toute la liste des articles du jour en récupérant  le résultat de </w:t>
      </w:r>
      <w:proofErr w:type="spellStart"/>
      <w:r w:rsidRPr="003671A4">
        <w:rPr>
          <w:rFonts w:ascii="Arial" w:eastAsia="Times New Roman" w:hAnsi="Arial" w:cs="Arial"/>
          <w:color w:val="222222"/>
          <w:shd w:val="clear" w:color="auto" w:fill="FFFFFF"/>
          <w:lang w:val="fr-FR"/>
        </w:rPr>
        <w:t>MajVue</w:t>
      </w:r>
      <w:proofErr w:type="spellEnd"/>
      <w:r w:rsidRPr="003671A4">
        <w:rPr>
          <w:rFonts w:ascii="Arial" w:eastAsia="Times New Roman" w:hAnsi="Arial" w:cs="Arial"/>
          <w:color w:val="222222"/>
          <w:shd w:val="clear" w:color="auto" w:fill="FFFFFF"/>
          <w:lang w:val="fr-FR"/>
        </w:rPr>
        <w:t xml:space="preserve"> sur les prix et le résultat de </w:t>
      </w:r>
      <w:proofErr w:type="spellStart"/>
      <w:r w:rsidRPr="003671A4">
        <w:rPr>
          <w:rFonts w:ascii="Arial" w:eastAsia="Times New Roman" w:hAnsi="Arial" w:cs="Arial"/>
          <w:color w:val="222222"/>
          <w:shd w:val="clear" w:color="auto" w:fill="FFFFFF"/>
          <w:lang w:val="fr-FR"/>
        </w:rPr>
        <w:t>MajVue</w:t>
      </w:r>
      <w:proofErr w:type="spellEnd"/>
      <w:r w:rsidRPr="003671A4">
        <w:rPr>
          <w:rFonts w:ascii="Arial" w:eastAsia="Times New Roman" w:hAnsi="Arial" w:cs="Arial"/>
          <w:color w:val="222222"/>
          <w:shd w:val="clear" w:color="auto" w:fill="FFFFFF"/>
          <w:lang w:val="fr-FR"/>
        </w:rPr>
        <w:t xml:space="preserve"> sur Description, et en allant chercher la correspondance code/article la plus récente –par rapport à la date d’aujourd’hui -(cette correspondance est enregistrée dans la table article)</w:t>
      </w:r>
    </w:p>
    <w:p w14:paraId="5F68AF50" w14:textId="4FDE0C78" w:rsidR="00D77462" w:rsidRPr="003671A4" w:rsidRDefault="00D77462" w:rsidP="003671A4">
      <w:pPr>
        <w:pStyle w:val="Paragraphedeliste"/>
        <w:ind w:left="1495"/>
        <w:rPr>
          <w:rFonts w:ascii="Times" w:eastAsia="Times New Roman" w:hAnsi="Times" w:cs="Times New Roman"/>
          <w:lang w:val="fr-FR"/>
        </w:rPr>
      </w:pPr>
    </w:p>
    <w:p w14:paraId="53EC8AB5" w14:textId="77777777" w:rsidR="00D77462" w:rsidRPr="003671A4" w:rsidRDefault="00D77462" w:rsidP="00E46121">
      <w:pPr>
        <w:shd w:val="clear" w:color="auto" w:fill="FFFFFF"/>
        <w:spacing w:before="30" w:after="75"/>
        <w:ind w:left="1495"/>
        <w:jc w:val="both"/>
        <w:rPr>
          <w:rFonts w:ascii="Arial" w:hAnsi="Arial" w:cs="Arial"/>
          <w:b/>
          <w:color w:val="121212"/>
          <w:lang w:val="fr-FR"/>
        </w:rPr>
      </w:pPr>
    </w:p>
    <w:p w14:paraId="02DF2C64" w14:textId="77777777" w:rsidR="00D77462" w:rsidRPr="003671A4" w:rsidRDefault="00D77462" w:rsidP="00D77462">
      <w:pPr>
        <w:shd w:val="clear" w:color="auto" w:fill="FFFFFF"/>
        <w:spacing w:before="30" w:after="75"/>
        <w:ind w:left="1135"/>
        <w:jc w:val="both"/>
        <w:rPr>
          <w:rFonts w:ascii="Arial" w:hAnsi="Arial" w:cs="Arial"/>
          <w:b/>
          <w:color w:val="121212"/>
          <w:lang w:val="fr-FR"/>
        </w:rPr>
      </w:pPr>
    </w:p>
    <w:p w14:paraId="55072605" w14:textId="77777777" w:rsidR="00E728A7" w:rsidRPr="003671A4" w:rsidRDefault="00E728A7" w:rsidP="003671A4">
      <w:pPr>
        <w:shd w:val="clear" w:color="auto" w:fill="FFFFFF"/>
        <w:spacing w:before="30" w:after="75"/>
        <w:jc w:val="both"/>
        <w:rPr>
          <w:rFonts w:ascii="Arial" w:hAnsi="Arial" w:cs="Arial"/>
          <w:b/>
          <w:color w:val="121212"/>
          <w:lang w:val="fr-FR"/>
        </w:rPr>
      </w:pPr>
    </w:p>
    <w:p w14:paraId="0E4A809C" w14:textId="77777777" w:rsidR="00642554" w:rsidRPr="003671A4" w:rsidRDefault="00642554" w:rsidP="00642554">
      <w:pPr>
        <w:numPr>
          <w:ilvl w:val="0"/>
          <w:numId w:val="2"/>
        </w:numPr>
        <w:shd w:val="clear" w:color="auto" w:fill="FFFFFF"/>
        <w:spacing w:before="30" w:after="75"/>
        <w:ind w:left="0"/>
        <w:jc w:val="both"/>
        <w:rPr>
          <w:rFonts w:ascii="Arial" w:hAnsi="Arial" w:cs="Arial"/>
          <w:b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Les articles sont organisés </w:t>
      </w:r>
      <w:r w:rsidRPr="003671A4">
        <w:rPr>
          <w:rFonts w:ascii="Arial" w:hAnsi="Arial" w:cs="Arial"/>
          <w:b/>
          <w:color w:val="121212"/>
          <w:lang w:val="fr-FR"/>
        </w:rPr>
        <w:t>selon leur type en sous-groupes, groupes et domaines</w:t>
      </w:r>
    </w:p>
    <w:p w14:paraId="5B349EA3" w14:textId="77777777" w:rsidR="00642554" w:rsidRPr="003671A4" w:rsidRDefault="00E55121" w:rsidP="00642554">
      <w:pPr>
        <w:numPr>
          <w:ilvl w:val="1"/>
          <w:numId w:val="2"/>
        </w:numPr>
        <w:shd w:val="clear" w:color="auto" w:fill="FFFFFF"/>
        <w:spacing w:before="30" w:after="75"/>
        <w:jc w:val="both"/>
        <w:rPr>
          <w:rFonts w:ascii="Arial" w:hAnsi="Arial" w:cs="Arial"/>
          <w:b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>Les sous-groupes</w:t>
      </w:r>
      <w:r w:rsidR="00642554" w:rsidRPr="003671A4">
        <w:rPr>
          <w:rFonts w:ascii="Arial" w:hAnsi="Arial" w:cs="Arial"/>
          <w:color w:val="121212"/>
          <w:lang w:val="fr-FR"/>
        </w:rPr>
        <w:t>:</w:t>
      </w:r>
      <w:r w:rsidRPr="003671A4">
        <w:rPr>
          <w:rFonts w:ascii="Arial" w:hAnsi="Arial" w:cs="Arial"/>
          <w:color w:val="121212"/>
          <w:lang w:val="fr-FR"/>
        </w:rPr>
        <w:t xml:space="preserve"> </w:t>
      </w:r>
      <w:r w:rsidRPr="003671A4">
        <w:rPr>
          <w:rFonts w:ascii="Arial" w:hAnsi="Arial" w:cs="Arial"/>
          <w:b/>
          <w:color w:val="121212"/>
          <w:lang w:val="fr-FR"/>
        </w:rPr>
        <w:t xml:space="preserve">un </w:t>
      </w:r>
      <w:r w:rsidR="00A62028" w:rsidRPr="003671A4">
        <w:rPr>
          <w:rFonts w:ascii="Arial" w:hAnsi="Arial" w:cs="Arial"/>
          <w:b/>
          <w:color w:val="121212"/>
          <w:lang w:val="fr-FR"/>
        </w:rPr>
        <w:t>numéro à 4 chiffres et une description.</w:t>
      </w:r>
      <w:r w:rsidR="00A62028" w:rsidRPr="003671A4">
        <w:rPr>
          <w:rFonts w:ascii="Arial" w:hAnsi="Arial" w:cs="Arial"/>
          <w:color w:val="121212"/>
          <w:lang w:val="fr-FR"/>
        </w:rPr>
        <w:t xml:space="preserve"> </w:t>
      </w:r>
    </w:p>
    <w:p w14:paraId="0CB6B560" w14:textId="77777777" w:rsidR="00642554" w:rsidRPr="003671A4" w:rsidRDefault="00A62028" w:rsidP="00642554">
      <w:pPr>
        <w:numPr>
          <w:ilvl w:val="1"/>
          <w:numId w:val="2"/>
        </w:numPr>
        <w:shd w:val="clear" w:color="auto" w:fill="FFFFFF"/>
        <w:spacing w:before="30" w:after="75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Les groupes </w:t>
      </w:r>
      <w:r w:rsidR="00642554" w:rsidRPr="003671A4">
        <w:rPr>
          <w:rFonts w:ascii="Arial" w:hAnsi="Arial" w:cs="Arial"/>
          <w:color w:val="121212"/>
          <w:lang w:val="fr-FR"/>
        </w:rPr>
        <w:t>:</w:t>
      </w:r>
      <w:r w:rsidRPr="003671A4">
        <w:rPr>
          <w:rFonts w:ascii="Arial" w:hAnsi="Arial" w:cs="Arial"/>
          <w:color w:val="121212"/>
          <w:lang w:val="fr-FR"/>
        </w:rPr>
        <w:t xml:space="preserve"> </w:t>
      </w:r>
      <w:r w:rsidRPr="003671A4">
        <w:rPr>
          <w:rFonts w:ascii="Arial" w:hAnsi="Arial" w:cs="Arial"/>
          <w:b/>
          <w:color w:val="121212"/>
          <w:lang w:val="fr-FR"/>
        </w:rPr>
        <w:t>un numéro à 3 chiffres et une description</w:t>
      </w:r>
      <w:r w:rsidR="00642554" w:rsidRPr="003671A4">
        <w:rPr>
          <w:rFonts w:ascii="Arial" w:hAnsi="Arial" w:cs="Arial"/>
          <w:color w:val="121212"/>
          <w:lang w:val="fr-FR"/>
        </w:rPr>
        <w:t xml:space="preserve"> </w:t>
      </w:r>
    </w:p>
    <w:p w14:paraId="5858D567" w14:textId="77777777" w:rsidR="00A62028" w:rsidRPr="003671A4" w:rsidRDefault="00A62028" w:rsidP="00642554">
      <w:pPr>
        <w:numPr>
          <w:ilvl w:val="1"/>
          <w:numId w:val="2"/>
        </w:numPr>
        <w:shd w:val="clear" w:color="auto" w:fill="FFFFFF"/>
        <w:spacing w:before="30" w:after="75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les domaines </w:t>
      </w:r>
      <w:r w:rsidR="00642554" w:rsidRPr="003671A4">
        <w:rPr>
          <w:rFonts w:ascii="Arial" w:hAnsi="Arial" w:cs="Arial"/>
          <w:b/>
          <w:color w:val="121212"/>
          <w:lang w:val="fr-FR"/>
        </w:rPr>
        <w:t>:</w:t>
      </w:r>
      <w:r w:rsidRPr="003671A4">
        <w:rPr>
          <w:rFonts w:ascii="Arial" w:hAnsi="Arial" w:cs="Arial"/>
          <w:b/>
          <w:color w:val="121212"/>
          <w:lang w:val="fr-FR"/>
        </w:rPr>
        <w:t xml:space="preserve"> un chiffre et une description</w:t>
      </w:r>
      <w:r w:rsidRPr="003671A4">
        <w:rPr>
          <w:rFonts w:ascii="Arial" w:hAnsi="Arial" w:cs="Arial"/>
          <w:color w:val="121212"/>
          <w:lang w:val="fr-FR"/>
        </w:rPr>
        <w:t>.</w:t>
      </w:r>
    </w:p>
    <w:p w14:paraId="62FFACBA" w14:textId="77777777" w:rsidR="00817FCF" w:rsidRPr="003671A4" w:rsidRDefault="00817FCF" w:rsidP="00817FCF">
      <w:pPr>
        <w:pStyle w:val="Paragraphedeliste"/>
        <w:numPr>
          <w:ilvl w:val="0"/>
          <w:numId w:val="7"/>
        </w:numPr>
        <w:shd w:val="clear" w:color="auto" w:fill="FFFFFF"/>
        <w:spacing w:before="30" w:after="75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En supprimant un sous groupe on ne supprime pas les articles qui y appartenaient, on pourrait </w:t>
      </w:r>
      <w:r w:rsidR="00DC7435" w:rsidRPr="003671A4">
        <w:rPr>
          <w:rFonts w:ascii="Arial" w:hAnsi="Arial" w:cs="Arial"/>
          <w:color w:val="121212"/>
          <w:lang w:val="fr-FR"/>
        </w:rPr>
        <w:t xml:space="preserve">éventuellement </w:t>
      </w:r>
      <w:r w:rsidRPr="003671A4">
        <w:rPr>
          <w:rFonts w:ascii="Arial" w:hAnsi="Arial" w:cs="Arial"/>
          <w:color w:val="121212"/>
          <w:lang w:val="fr-FR"/>
        </w:rPr>
        <w:t>les as</w:t>
      </w:r>
      <w:r w:rsidR="00DC7435" w:rsidRPr="003671A4">
        <w:rPr>
          <w:rFonts w:ascii="Arial" w:hAnsi="Arial" w:cs="Arial"/>
          <w:color w:val="121212"/>
          <w:lang w:val="fr-FR"/>
        </w:rPr>
        <w:t>socier à un autre sous groupe (</w:t>
      </w:r>
      <w:r w:rsidRPr="003671A4">
        <w:rPr>
          <w:rFonts w:ascii="Arial" w:hAnsi="Arial" w:cs="Arial"/>
          <w:color w:val="121212"/>
          <w:lang w:val="fr-FR"/>
        </w:rPr>
        <w:t xml:space="preserve">ce qui explique l’agrégation) </w:t>
      </w:r>
    </w:p>
    <w:p w14:paraId="05925362" w14:textId="77777777" w:rsidR="005C54CE" w:rsidRPr="003671A4" w:rsidRDefault="005C54CE" w:rsidP="005C54CE">
      <w:pPr>
        <w:pStyle w:val="Titre1"/>
        <w:rPr>
          <w:rFonts w:ascii="Arial" w:hAnsi="Arial" w:cs="Arial"/>
        </w:rPr>
      </w:pPr>
      <w:r w:rsidRPr="003671A4">
        <w:rPr>
          <w:rFonts w:ascii="Arial" w:hAnsi="Arial" w:cs="Arial"/>
        </w:rPr>
        <w:t xml:space="preserve">Organisation des ventes et livraisons : </w:t>
      </w:r>
    </w:p>
    <w:p w14:paraId="59959B16" w14:textId="77777777" w:rsidR="005C54CE" w:rsidRPr="003671A4" w:rsidRDefault="005C54CE" w:rsidP="005C54CE">
      <w:pPr>
        <w:shd w:val="clear" w:color="auto" w:fill="FFFFFF"/>
        <w:spacing w:before="30" w:after="75"/>
        <w:jc w:val="both"/>
        <w:rPr>
          <w:rFonts w:ascii="Arial" w:hAnsi="Arial" w:cs="Arial"/>
          <w:color w:val="121212"/>
          <w:lang w:val="fr-FR"/>
        </w:rPr>
      </w:pPr>
    </w:p>
    <w:p w14:paraId="5B6B7594" w14:textId="77777777" w:rsidR="00E55121" w:rsidRPr="003671A4" w:rsidRDefault="00E55121" w:rsidP="00E55121">
      <w:pPr>
        <w:numPr>
          <w:ilvl w:val="0"/>
          <w:numId w:val="4"/>
        </w:numPr>
        <w:shd w:val="clear" w:color="auto" w:fill="FFFFFF"/>
        <w:spacing w:before="30" w:after="75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>Chaque article est livré par un fournisseur</w:t>
      </w:r>
      <w:r w:rsidRPr="003671A4">
        <w:rPr>
          <w:rFonts w:ascii="Arial" w:hAnsi="Arial" w:cs="Arial"/>
          <w:b/>
          <w:color w:val="121212"/>
          <w:lang w:val="fr-FR"/>
        </w:rPr>
        <w:t>. Le même fournisseur livre l'article à tous les magasins de la chaîne</w:t>
      </w:r>
      <w:r w:rsidRPr="003671A4">
        <w:rPr>
          <w:rFonts w:ascii="Arial" w:hAnsi="Arial" w:cs="Arial"/>
          <w:color w:val="121212"/>
          <w:lang w:val="fr-FR"/>
        </w:rPr>
        <w:t xml:space="preserve">. Un fournisseur peut effectuer des livraisons d'un article </w:t>
      </w:r>
      <w:r w:rsidRPr="003671A4">
        <w:rPr>
          <w:rFonts w:ascii="Arial" w:hAnsi="Arial" w:cs="Arial"/>
          <w:b/>
          <w:color w:val="121212"/>
          <w:lang w:val="fr-FR"/>
        </w:rPr>
        <w:t>plusieurs fois par jour</w:t>
      </w:r>
      <w:r w:rsidRPr="003671A4">
        <w:rPr>
          <w:rFonts w:ascii="Arial" w:hAnsi="Arial" w:cs="Arial"/>
          <w:color w:val="121212"/>
          <w:lang w:val="fr-FR"/>
        </w:rPr>
        <w:t xml:space="preserve"> (ex. : un boulanger)</w:t>
      </w:r>
    </w:p>
    <w:p w14:paraId="448A9FC2" w14:textId="77777777" w:rsidR="00A62028" w:rsidRPr="003671A4" w:rsidRDefault="00A62028" w:rsidP="00642554">
      <w:pPr>
        <w:pStyle w:val="Paragraphedeliste"/>
        <w:numPr>
          <w:ilvl w:val="1"/>
          <w:numId w:val="4"/>
        </w:numPr>
        <w:shd w:val="clear" w:color="auto" w:fill="FFFFFF"/>
        <w:spacing w:before="30" w:after="75"/>
        <w:jc w:val="both"/>
        <w:rPr>
          <w:rFonts w:ascii="Arial" w:hAnsi="Arial" w:cs="Arial"/>
          <w:b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Une livraison peut comprendre </w:t>
      </w:r>
      <w:r w:rsidRPr="003671A4">
        <w:rPr>
          <w:rFonts w:ascii="Arial" w:hAnsi="Arial" w:cs="Arial"/>
          <w:b/>
          <w:color w:val="121212"/>
          <w:lang w:val="fr-FR"/>
        </w:rPr>
        <w:t>plusieurs articles à quantités différentes</w:t>
      </w:r>
      <w:r w:rsidRPr="003671A4">
        <w:rPr>
          <w:rFonts w:ascii="Arial" w:hAnsi="Arial" w:cs="Arial"/>
          <w:color w:val="121212"/>
          <w:lang w:val="fr-FR"/>
        </w:rPr>
        <w:t xml:space="preserve">. Pour chaque article livré dans un magasin, </w:t>
      </w:r>
      <w:r w:rsidRPr="003671A4">
        <w:rPr>
          <w:rFonts w:ascii="Arial" w:hAnsi="Arial" w:cs="Arial"/>
          <w:b/>
          <w:color w:val="121212"/>
          <w:lang w:val="fr-FR"/>
        </w:rPr>
        <w:t>la livraison doit être conservée dans la BD.</w:t>
      </w:r>
    </w:p>
    <w:p w14:paraId="151FAC06" w14:textId="77777777" w:rsidR="00E55121" w:rsidRPr="003671A4" w:rsidRDefault="00E55121" w:rsidP="00E55121">
      <w:pPr>
        <w:shd w:val="clear" w:color="auto" w:fill="FFFFFF"/>
        <w:spacing w:before="30" w:after="75"/>
        <w:jc w:val="both"/>
        <w:rPr>
          <w:rFonts w:ascii="Arial" w:hAnsi="Arial" w:cs="Arial"/>
          <w:b/>
          <w:color w:val="121212"/>
          <w:lang w:val="fr-FR"/>
        </w:rPr>
      </w:pPr>
    </w:p>
    <w:p w14:paraId="7B170DC9" w14:textId="77777777" w:rsidR="00E55121" w:rsidRPr="003671A4" w:rsidRDefault="00E55121" w:rsidP="00E55121">
      <w:pPr>
        <w:shd w:val="clear" w:color="auto" w:fill="FFFFFF"/>
        <w:spacing w:before="30" w:after="75"/>
        <w:jc w:val="both"/>
        <w:rPr>
          <w:rFonts w:ascii="Arial" w:hAnsi="Arial" w:cs="Arial"/>
          <w:b/>
          <w:color w:val="121212"/>
          <w:lang w:val="fr-FR"/>
        </w:rPr>
      </w:pPr>
    </w:p>
    <w:p w14:paraId="3E78CD48" w14:textId="77777777" w:rsidR="00E55121" w:rsidRPr="003671A4" w:rsidRDefault="00E55121" w:rsidP="00E55121">
      <w:pPr>
        <w:pStyle w:val="Paragraphedeliste"/>
        <w:shd w:val="clear" w:color="auto" w:fill="FFFFFF"/>
        <w:spacing w:before="30" w:after="75"/>
        <w:ind w:left="1080"/>
        <w:jc w:val="both"/>
        <w:rPr>
          <w:rFonts w:ascii="Arial" w:hAnsi="Arial" w:cs="Arial"/>
          <w:b/>
          <w:color w:val="121212"/>
          <w:lang w:val="fr-FR"/>
        </w:rPr>
      </w:pPr>
    </w:p>
    <w:p w14:paraId="3B682756" w14:textId="77777777" w:rsidR="00E55121" w:rsidRPr="003671A4" w:rsidRDefault="00A62028" w:rsidP="00E55121">
      <w:pPr>
        <w:pStyle w:val="Paragraphedeliste"/>
        <w:numPr>
          <w:ilvl w:val="0"/>
          <w:numId w:val="4"/>
        </w:numPr>
        <w:shd w:val="clear" w:color="auto" w:fill="FFFFFF"/>
        <w:spacing w:before="30"/>
        <w:jc w:val="both"/>
        <w:rPr>
          <w:rFonts w:ascii="Arial" w:hAnsi="Arial" w:cs="Arial"/>
          <w:b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>Lors d'une vente nous gardons l'identité du client (si co</w:t>
      </w:r>
      <w:r w:rsidR="00E55121" w:rsidRPr="003671A4">
        <w:rPr>
          <w:rFonts w:ascii="Arial" w:hAnsi="Arial" w:cs="Arial"/>
          <w:color w:val="121212"/>
          <w:lang w:val="fr-FR"/>
        </w:rPr>
        <w:t>nnue, sinon un client virtuel)</w:t>
      </w:r>
    </w:p>
    <w:p w14:paraId="25B9E277" w14:textId="77777777" w:rsidR="00E55121" w:rsidRPr="003671A4" w:rsidRDefault="00E55121" w:rsidP="00817FCF">
      <w:pPr>
        <w:numPr>
          <w:ilvl w:val="1"/>
          <w:numId w:val="6"/>
        </w:numPr>
        <w:shd w:val="clear" w:color="auto" w:fill="FFFFFF"/>
        <w:spacing w:before="30"/>
        <w:jc w:val="both"/>
        <w:rPr>
          <w:rFonts w:ascii="Arial" w:hAnsi="Arial" w:cs="Arial"/>
          <w:b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Certains clients sont enregistrés dans l'organisation à l'aide d'une </w:t>
      </w:r>
      <w:r w:rsidRPr="003671A4">
        <w:rPr>
          <w:rFonts w:ascii="Arial" w:hAnsi="Arial" w:cs="Arial"/>
          <w:b/>
          <w:color w:val="121212"/>
          <w:lang w:val="fr-FR"/>
        </w:rPr>
        <w:t xml:space="preserve">carte de fidélité </w:t>
      </w:r>
      <w:r w:rsidRPr="003671A4">
        <w:rPr>
          <w:rFonts w:ascii="Arial" w:hAnsi="Arial" w:cs="Arial"/>
          <w:b/>
          <w:color w:val="121212"/>
          <w:lang w:val="fr-FR"/>
        </w:rPr>
        <w:sym w:font="Wingdings" w:char="F0E0"/>
      </w:r>
      <w:r w:rsidRPr="003671A4">
        <w:rPr>
          <w:rFonts w:ascii="Arial" w:hAnsi="Arial" w:cs="Arial"/>
          <w:b/>
          <w:color w:val="121212"/>
          <w:lang w:val="fr-FR"/>
        </w:rPr>
        <w:t xml:space="preserve"> clients fidèles</w:t>
      </w:r>
    </w:p>
    <w:p w14:paraId="6731A900" w14:textId="77777777" w:rsidR="00A62028" w:rsidRPr="003671A4" w:rsidRDefault="00A62028" w:rsidP="00817FCF">
      <w:pPr>
        <w:numPr>
          <w:ilvl w:val="1"/>
          <w:numId w:val="6"/>
        </w:numPr>
        <w:shd w:val="clear" w:color="auto" w:fill="FFFFFF"/>
        <w:spacing w:before="30"/>
        <w:jc w:val="both"/>
        <w:rPr>
          <w:rFonts w:ascii="Arial" w:hAnsi="Arial" w:cs="Arial"/>
          <w:b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>le mode de paiement, la date et l'heure, ainsi que la quantité de tous les produits achetés.</w:t>
      </w:r>
    </w:p>
    <w:p w14:paraId="772D408F" w14:textId="77777777" w:rsidR="00A62028" w:rsidRPr="003671A4" w:rsidRDefault="00A62028" w:rsidP="00817FCF">
      <w:pPr>
        <w:numPr>
          <w:ilvl w:val="1"/>
          <w:numId w:val="6"/>
        </w:numPr>
        <w:shd w:val="clear" w:color="auto" w:fill="FFFFFF"/>
        <w:spacing w:before="30" w:after="75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Pour chaque article, c.à.d. </w:t>
      </w:r>
      <w:r w:rsidRPr="003671A4">
        <w:rPr>
          <w:rFonts w:ascii="Arial" w:hAnsi="Arial" w:cs="Arial"/>
          <w:b/>
          <w:color w:val="121212"/>
          <w:lang w:val="fr-FR"/>
        </w:rPr>
        <w:t>pour chaque ligne de ticket de caisse</w:t>
      </w:r>
      <w:r w:rsidRPr="003671A4">
        <w:rPr>
          <w:rFonts w:ascii="Arial" w:hAnsi="Arial" w:cs="Arial"/>
          <w:color w:val="121212"/>
          <w:lang w:val="fr-FR"/>
        </w:rPr>
        <w:t xml:space="preserve">, l'association à sa vente doit être conservée dans la BD. </w:t>
      </w:r>
      <w:r w:rsidRPr="003671A4">
        <w:rPr>
          <w:rFonts w:ascii="Arial" w:hAnsi="Arial" w:cs="Arial"/>
          <w:b/>
          <w:color w:val="121212"/>
          <w:lang w:val="fr-FR"/>
        </w:rPr>
        <w:t>Si un client souhaite repartir ses achats en deux parties</w:t>
      </w:r>
      <w:r w:rsidRPr="003671A4">
        <w:rPr>
          <w:rFonts w:ascii="Arial" w:hAnsi="Arial" w:cs="Arial"/>
          <w:color w:val="121212"/>
          <w:lang w:val="fr-FR"/>
        </w:rPr>
        <w:t xml:space="preserve"> (par exemple afin de payer avec deux moyens différents), cette opération est considérée comme </w:t>
      </w:r>
      <w:r w:rsidRPr="003671A4">
        <w:rPr>
          <w:rFonts w:ascii="Arial" w:hAnsi="Arial" w:cs="Arial"/>
          <w:b/>
          <w:color w:val="121212"/>
          <w:lang w:val="fr-FR"/>
        </w:rPr>
        <w:t>deux ventes différentes</w:t>
      </w:r>
      <w:r w:rsidRPr="003671A4">
        <w:rPr>
          <w:rFonts w:ascii="Arial" w:hAnsi="Arial" w:cs="Arial"/>
          <w:color w:val="121212"/>
          <w:lang w:val="fr-FR"/>
        </w:rPr>
        <w:t>.</w:t>
      </w:r>
    </w:p>
    <w:p w14:paraId="1E12ACCE" w14:textId="77777777" w:rsidR="00E728A7" w:rsidRPr="003671A4" w:rsidRDefault="00E728A7" w:rsidP="00817FCF">
      <w:pPr>
        <w:numPr>
          <w:ilvl w:val="1"/>
          <w:numId w:val="6"/>
        </w:numPr>
        <w:shd w:val="clear" w:color="auto" w:fill="FFFFFF"/>
        <w:spacing w:before="30" w:after="75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 xml:space="preserve">Si un client non fidèle effectue un </w:t>
      </w:r>
      <w:proofErr w:type="gramStart"/>
      <w:r w:rsidRPr="003671A4">
        <w:rPr>
          <w:rFonts w:ascii="Arial" w:hAnsi="Arial" w:cs="Arial"/>
          <w:color w:val="121212"/>
          <w:lang w:val="fr-FR"/>
        </w:rPr>
        <w:t xml:space="preserve">achat </w:t>
      </w:r>
      <w:r w:rsidRPr="003671A4">
        <w:rPr>
          <w:rFonts w:ascii="Arial" w:hAnsi="Arial" w:cs="Arial"/>
          <w:lang w:val="fr-FR"/>
        </w:rPr>
        <w:t>,</w:t>
      </w:r>
      <w:r w:rsidR="00817FCF" w:rsidRPr="003671A4">
        <w:rPr>
          <w:rFonts w:ascii="Arial" w:hAnsi="Arial" w:cs="Arial"/>
          <w:lang w:val="fr-FR"/>
        </w:rPr>
        <w:t>La</w:t>
      </w:r>
      <w:proofErr w:type="gramEnd"/>
      <w:r w:rsidR="00817FCF" w:rsidRPr="003671A4">
        <w:rPr>
          <w:rFonts w:ascii="Arial" w:hAnsi="Arial" w:cs="Arial"/>
          <w:lang w:val="fr-FR"/>
        </w:rPr>
        <w:t xml:space="preserve"> clé étrangère </w:t>
      </w:r>
      <w:r w:rsidRPr="003671A4">
        <w:rPr>
          <w:rFonts w:ascii="Arial" w:hAnsi="Arial" w:cs="Arial"/>
          <w:lang w:val="fr-FR"/>
        </w:rPr>
        <w:t xml:space="preserve"> </w:t>
      </w:r>
      <w:proofErr w:type="spellStart"/>
      <w:r w:rsidRPr="003671A4">
        <w:rPr>
          <w:rFonts w:ascii="Arial" w:hAnsi="Arial" w:cs="Arial"/>
          <w:lang w:val="fr-FR"/>
        </w:rPr>
        <w:t>Client_id</w:t>
      </w:r>
      <w:proofErr w:type="spellEnd"/>
      <w:r w:rsidR="00817FCF" w:rsidRPr="003671A4">
        <w:rPr>
          <w:rFonts w:ascii="Arial" w:hAnsi="Arial" w:cs="Arial"/>
          <w:lang w:val="fr-FR"/>
        </w:rPr>
        <w:t xml:space="preserve"> sera nulle</w:t>
      </w:r>
    </w:p>
    <w:p w14:paraId="4D7C223E" w14:textId="77777777" w:rsidR="00E55121" w:rsidRPr="003671A4" w:rsidRDefault="00E55121" w:rsidP="00E55121">
      <w:pPr>
        <w:shd w:val="clear" w:color="auto" w:fill="FFFFFF"/>
        <w:spacing w:before="30" w:after="75"/>
        <w:ind w:left="1440"/>
        <w:jc w:val="both"/>
        <w:rPr>
          <w:rFonts w:ascii="Arial" w:hAnsi="Arial" w:cs="Arial"/>
          <w:color w:val="121212"/>
          <w:lang w:val="fr-FR"/>
        </w:rPr>
      </w:pPr>
    </w:p>
    <w:p w14:paraId="217DF62A" w14:textId="77777777" w:rsidR="005C54CE" w:rsidRPr="003671A4" w:rsidRDefault="005C54CE" w:rsidP="005C54CE">
      <w:pPr>
        <w:pStyle w:val="Paragraphedeliste"/>
        <w:ind w:left="0"/>
        <w:rPr>
          <w:rFonts w:ascii="Arial" w:hAnsi="Arial" w:cs="Arial"/>
          <w:lang w:val="fr-FR"/>
        </w:rPr>
      </w:pPr>
    </w:p>
    <w:p w14:paraId="19F48059" w14:textId="77777777" w:rsidR="00D77462" w:rsidRPr="003671A4" w:rsidRDefault="00D77462" w:rsidP="005C54CE">
      <w:pPr>
        <w:pStyle w:val="Paragraphedeliste"/>
        <w:ind w:left="0"/>
        <w:rPr>
          <w:rFonts w:ascii="Arial" w:hAnsi="Arial" w:cs="Arial"/>
          <w:lang w:val="fr-FR"/>
        </w:rPr>
      </w:pPr>
    </w:p>
    <w:p w14:paraId="78597A2D" w14:textId="77777777" w:rsidR="00A62028" w:rsidRPr="003671A4" w:rsidRDefault="00A62028" w:rsidP="00817FCF">
      <w:pPr>
        <w:numPr>
          <w:ilvl w:val="0"/>
          <w:numId w:val="6"/>
        </w:numPr>
        <w:shd w:val="clear" w:color="auto" w:fill="FFFFFF"/>
        <w:spacing w:before="30" w:after="75"/>
        <w:ind w:left="0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>Nous avons besoin d'obtenir différentes statistiques, comme par exemple le client le plus fidèle, le magasin le plus performant, le mode de payement le plus utilisé par magasin ...</w:t>
      </w:r>
    </w:p>
    <w:p w14:paraId="1BB11725" w14:textId="77777777" w:rsidR="005C54CE" w:rsidRPr="003671A4" w:rsidRDefault="005C54CE" w:rsidP="005C54CE">
      <w:pPr>
        <w:shd w:val="clear" w:color="auto" w:fill="FFFFFF"/>
        <w:spacing w:before="30" w:after="75"/>
        <w:jc w:val="both"/>
        <w:rPr>
          <w:rFonts w:ascii="Arial" w:hAnsi="Arial" w:cs="Arial"/>
          <w:color w:val="121212"/>
          <w:lang w:val="fr-FR"/>
        </w:rPr>
      </w:pPr>
    </w:p>
    <w:p w14:paraId="73D1B796" w14:textId="77777777" w:rsidR="00A62028" w:rsidRPr="003671A4" w:rsidRDefault="00A62028" w:rsidP="00817FCF">
      <w:pPr>
        <w:numPr>
          <w:ilvl w:val="0"/>
          <w:numId w:val="6"/>
        </w:numPr>
        <w:shd w:val="clear" w:color="auto" w:fill="FFFFFF"/>
        <w:spacing w:before="30"/>
        <w:ind w:left="0"/>
        <w:jc w:val="both"/>
        <w:rPr>
          <w:rFonts w:ascii="Arial" w:hAnsi="Arial" w:cs="Arial"/>
          <w:color w:val="121212"/>
          <w:lang w:val="fr-FR"/>
        </w:rPr>
      </w:pPr>
      <w:r w:rsidRPr="003671A4">
        <w:rPr>
          <w:rFonts w:ascii="Arial" w:hAnsi="Arial" w:cs="Arial"/>
          <w:color w:val="121212"/>
          <w:lang w:val="fr-FR"/>
        </w:rPr>
        <w:t>Selon la moyenne des prix par article, quels sont les domaines, groupes et sous-groupes les plus chers / moins chers ?</w:t>
      </w:r>
    </w:p>
    <w:p w14:paraId="4F7CEAD4" w14:textId="77777777" w:rsidR="00CB54DF" w:rsidRPr="003671A4" w:rsidRDefault="00E728A7">
      <w:pPr>
        <w:rPr>
          <w:rFonts w:ascii="Arial" w:hAnsi="Arial" w:cs="Arial"/>
          <w:lang w:val="fr-FR"/>
        </w:rPr>
      </w:pPr>
      <w:r w:rsidRPr="003671A4">
        <w:rPr>
          <w:rFonts w:ascii="Arial" w:hAnsi="Arial" w:cs="Arial"/>
          <w:lang w:val="fr-FR"/>
        </w:rPr>
        <w:t xml:space="preserve"> </w:t>
      </w:r>
    </w:p>
    <w:sectPr w:rsidR="00CB54DF" w:rsidRPr="003671A4" w:rsidSect="004614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B09"/>
    <w:multiLevelType w:val="hybridMultilevel"/>
    <w:tmpl w:val="0E12353E"/>
    <w:lvl w:ilvl="0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2C5A277D"/>
    <w:multiLevelType w:val="hybridMultilevel"/>
    <w:tmpl w:val="CC2C33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E50B86"/>
    <w:multiLevelType w:val="hybridMultilevel"/>
    <w:tmpl w:val="D20493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65D27"/>
    <w:multiLevelType w:val="multilevel"/>
    <w:tmpl w:val="F4C0F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25EB6"/>
    <w:multiLevelType w:val="hybridMultilevel"/>
    <w:tmpl w:val="52A2630C"/>
    <w:lvl w:ilvl="0" w:tplc="040C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>
    <w:nsid w:val="45CA2AD5"/>
    <w:multiLevelType w:val="hybridMultilevel"/>
    <w:tmpl w:val="BFA22F62"/>
    <w:lvl w:ilvl="0" w:tplc="040C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6A1F7DD0"/>
    <w:multiLevelType w:val="hybridMultilevel"/>
    <w:tmpl w:val="D9F8A7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533E3"/>
    <w:multiLevelType w:val="hybridMultilevel"/>
    <w:tmpl w:val="7F44D53C"/>
    <w:lvl w:ilvl="0" w:tplc="040C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>
    <w:nsid w:val="7B792974"/>
    <w:multiLevelType w:val="multilevel"/>
    <w:tmpl w:val="0600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28"/>
    <w:rsid w:val="003671A4"/>
    <w:rsid w:val="004614C8"/>
    <w:rsid w:val="005C54CE"/>
    <w:rsid w:val="00642554"/>
    <w:rsid w:val="007A1A43"/>
    <w:rsid w:val="00817FCF"/>
    <w:rsid w:val="00A62028"/>
    <w:rsid w:val="00CB54DF"/>
    <w:rsid w:val="00D77462"/>
    <w:rsid w:val="00DC7435"/>
    <w:rsid w:val="00DE588A"/>
    <w:rsid w:val="00E46121"/>
    <w:rsid w:val="00E55121"/>
    <w:rsid w:val="00E7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47A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7FCF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345A8A" w:themeColor="accent1" w:themeShade="B5"/>
      <w:lang w:val="fr-FR"/>
    </w:rPr>
  </w:style>
  <w:style w:type="paragraph" w:styleId="Titre3">
    <w:name w:val="heading 3"/>
    <w:basedOn w:val="Normal"/>
    <w:link w:val="Titre3Car"/>
    <w:uiPriority w:val="9"/>
    <w:qFormat/>
    <w:rsid w:val="00A6202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62028"/>
    <w:rPr>
      <w:rFonts w:ascii="Times" w:hAnsi="Times"/>
      <w:b/>
      <w:bCs/>
      <w:sz w:val="27"/>
      <w:szCs w:val="27"/>
      <w:lang w:val="en-US"/>
    </w:rPr>
  </w:style>
  <w:style w:type="paragraph" w:customStyle="1" w:styleId="txtp">
    <w:name w:val="txt_p"/>
    <w:basedOn w:val="Normal"/>
    <w:rsid w:val="00A62028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64255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7FCF"/>
    <w:rPr>
      <w:rFonts w:ascii="Times" w:eastAsiaTheme="majorEastAsia" w:hAnsi="Times" w:cstheme="majorBidi"/>
      <w:b/>
      <w:bCs/>
      <w:color w:val="345A8A" w:themeColor="accent1" w:themeShade="B5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551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55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Policepardfaut"/>
    <w:rsid w:val="00E461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7FCF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345A8A" w:themeColor="accent1" w:themeShade="B5"/>
      <w:lang w:val="fr-FR"/>
    </w:rPr>
  </w:style>
  <w:style w:type="paragraph" w:styleId="Titre3">
    <w:name w:val="heading 3"/>
    <w:basedOn w:val="Normal"/>
    <w:link w:val="Titre3Car"/>
    <w:uiPriority w:val="9"/>
    <w:qFormat/>
    <w:rsid w:val="00A6202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62028"/>
    <w:rPr>
      <w:rFonts w:ascii="Times" w:hAnsi="Times"/>
      <w:b/>
      <w:bCs/>
      <w:sz w:val="27"/>
      <w:szCs w:val="27"/>
      <w:lang w:val="en-US"/>
    </w:rPr>
  </w:style>
  <w:style w:type="paragraph" w:customStyle="1" w:styleId="txtp">
    <w:name w:val="txt_p"/>
    <w:basedOn w:val="Normal"/>
    <w:rsid w:val="00A62028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64255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7FCF"/>
    <w:rPr>
      <w:rFonts w:ascii="Times" w:eastAsiaTheme="majorEastAsia" w:hAnsi="Times" w:cstheme="majorBidi"/>
      <w:b/>
      <w:bCs/>
      <w:color w:val="345A8A" w:themeColor="accent1" w:themeShade="B5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551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55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Policepardfaut"/>
    <w:rsid w:val="00E46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49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738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167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3BE7E-8CC9-2A44-8B9F-240B7E4E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620</Words>
  <Characters>3412</Characters>
  <Application>Microsoft Macintosh Word</Application>
  <DocSecurity>0</DocSecurity>
  <Lines>28</Lines>
  <Paragraphs>8</Paragraphs>
  <ScaleCrop>false</ScaleCrop>
  <Company>UTC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SLAM</dc:creator>
  <cp:keywords/>
  <dc:description/>
  <cp:lastModifiedBy>Zineb SLAM</cp:lastModifiedBy>
  <cp:revision>2</cp:revision>
  <dcterms:created xsi:type="dcterms:W3CDTF">2015-04-28T09:44:00Z</dcterms:created>
  <dcterms:modified xsi:type="dcterms:W3CDTF">2015-04-29T14:14:00Z</dcterms:modified>
</cp:coreProperties>
</file>