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5F467" w14:textId="77777777" w:rsidR="003B5B45" w:rsidRDefault="00000000">
      <w:pPr>
        <w:spacing w:before="720" w:after="200"/>
        <w:jc w:val="center"/>
      </w:pPr>
      <w:r>
        <w:rPr>
          <w:rFonts w:ascii="Arial" w:eastAsia="微软雅黑" w:hAnsi="Arial" w:cs="Arial"/>
          <w:b/>
          <w:bCs/>
          <w:color w:val="B0703C"/>
          <w:spacing w:val="200"/>
          <w:sz w:val="24"/>
          <w:szCs w:val="24"/>
        </w:rPr>
        <w:t>百万立方未来世界</w:t>
      </w:r>
      <w:r>
        <w:rPr>
          <w:rFonts w:ascii="Arial" w:eastAsia="微软雅黑" w:hAnsi="Arial" w:cs="Arial"/>
          <w:b/>
          <w:bCs/>
          <w:color w:val="B0703C"/>
          <w:spacing w:val="200"/>
          <w:sz w:val="24"/>
          <w:szCs w:val="24"/>
        </w:rPr>
        <w:t xml:space="preserve"> · </w:t>
      </w:r>
      <w:r>
        <w:rPr>
          <w:rFonts w:ascii="Arial" w:eastAsia="微软雅黑" w:hAnsi="Arial" w:cs="Arial"/>
          <w:b/>
          <w:bCs/>
          <w:color w:val="B0703C"/>
          <w:spacing w:val="200"/>
          <w:sz w:val="24"/>
          <w:szCs w:val="24"/>
        </w:rPr>
        <w:t>科技板块</w:t>
      </w:r>
    </w:p>
    <w:p w14:paraId="600DF3D9" w14:textId="77777777" w:rsidR="003B5B45" w:rsidRDefault="00000000">
      <w:pPr>
        <w:pStyle w:val="a3"/>
        <w:spacing w:after="160"/>
        <w:jc w:val="center"/>
      </w:pPr>
      <w:r>
        <w:rPr>
          <w:rFonts w:ascii="Arial" w:eastAsia="微软雅黑" w:hAnsi="Arial" w:cs="Arial"/>
          <w:b/>
          <w:bCs/>
          <w:color w:val="6E4520"/>
        </w:rPr>
        <w:t>生活模块：核心场景与科技树</w:t>
      </w:r>
    </w:p>
    <w:p w14:paraId="1250C345" w14:textId="77777777" w:rsidR="003B5B45" w:rsidRDefault="00000000">
      <w:pPr>
        <w:spacing w:after="120"/>
        <w:jc w:val="center"/>
      </w:pPr>
      <w:r>
        <w:rPr>
          <w:rFonts w:ascii="Arial" w:eastAsia="微软雅黑" w:hAnsi="Arial" w:cs="Arial"/>
          <w:color w:val="5A6B6E"/>
          <w:sz w:val="26"/>
          <w:szCs w:val="26"/>
        </w:rPr>
        <w:t>居住</w:t>
      </w:r>
      <w:r>
        <w:rPr>
          <w:rFonts w:ascii="Arial" w:eastAsia="微软雅黑" w:hAnsi="Arial" w:cs="Arial"/>
          <w:color w:val="5A6B6E"/>
          <w:sz w:val="26"/>
          <w:szCs w:val="26"/>
        </w:rPr>
        <w:t xml:space="preserve"> × </w:t>
      </w:r>
      <w:r>
        <w:rPr>
          <w:rFonts w:ascii="Arial" w:eastAsia="微软雅黑" w:hAnsi="Arial" w:cs="Arial"/>
          <w:color w:val="5A6B6E"/>
          <w:sz w:val="26"/>
          <w:szCs w:val="26"/>
        </w:rPr>
        <w:t>游憩</w:t>
      </w:r>
      <w:r>
        <w:rPr>
          <w:rFonts w:ascii="Arial" w:eastAsia="微软雅黑" w:hAnsi="Arial" w:cs="Arial"/>
          <w:color w:val="5A6B6E"/>
          <w:sz w:val="26"/>
          <w:szCs w:val="26"/>
        </w:rPr>
        <w:t xml:space="preserve"> · </w:t>
      </w:r>
      <w:r>
        <w:rPr>
          <w:rFonts w:ascii="Arial" w:eastAsia="微软雅黑" w:hAnsi="Arial" w:cs="Arial"/>
          <w:color w:val="5A6B6E"/>
          <w:sz w:val="26"/>
          <w:szCs w:val="26"/>
        </w:rPr>
        <w:t>暖壳</w:t>
      </w:r>
      <w:r>
        <w:rPr>
          <w:rFonts w:ascii="Arial" w:eastAsia="微软雅黑" w:hAnsi="Arial" w:cs="Arial"/>
          <w:color w:val="5A6B6E"/>
          <w:sz w:val="26"/>
          <w:szCs w:val="26"/>
        </w:rPr>
        <w:t xml:space="preserve"> × </w:t>
      </w:r>
      <w:r>
        <w:rPr>
          <w:rFonts w:ascii="Arial" w:eastAsia="微软雅黑" w:hAnsi="Arial" w:cs="Arial"/>
          <w:color w:val="5A6B6E"/>
          <w:sz w:val="26"/>
          <w:szCs w:val="26"/>
        </w:rPr>
        <w:t>海湾</w:t>
      </w:r>
      <w:r>
        <w:rPr>
          <w:rFonts w:ascii="Arial" w:eastAsia="微软雅黑" w:hAnsi="Arial" w:cs="Arial"/>
          <w:color w:val="5A6B6E"/>
          <w:sz w:val="26"/>
          <w:szCs w:val="26"/>
        </w:rPr>
        <w:t xml:space="preserve"> · </w:t>
      </w:r>
      <w:r>
        <w:rPr>
          <w:rFonts w:ascii="Arial" w:eastAsia="微软雅黑" w:hAnsi="Arial" w:cs="Arial"/>
          <w:color w:val="5A6B6E"/>
          <w:sz w:val="26"/>
          <w:szCs w:val="26"/>
        </w:rPr>
        <w:t>身体</w:t>
      </w:r>
      <w:r>
        <w:rPr>
          <w:rFonts w:ascii="Arial" w:eastAsia="微软雅黑" w:hAnsi="Arial" w:cs="Arial"/>
          <w:color w:val="5A6B6E"/>
          <w:sz w:val="26"/>
          <w:szCs w:val="26"/>
        </w:rPr>
        <w:t xml:space="preserve"> · </w:t>
      </w:r>
      <w:r>
        <w:rPr>
          <w:rFonts w:ascii="Arial" w:eastAsia="微软雅黑" w:hAnsi="Arial" w:cs="Arial"/>
          <w:color w:val="5A6B6E"/>
          <w:sz w:val="26"/>
          <w:szCs w:val="26"/>
        </w:rPr>
        <w:t>光影</w:t>
      </w:r>
    </w:p>
    <w:p w14:paraId="3F5FF613" w14:textId="77777777" w:rsidR="003B5B45" w:rsidRDefault="003B5B45">
      <w:pPr>
        <w:pBdr>
          <w:bottom w:val="single" w:sz="18" w:space="1" w:color="3E8E7E"/>
        </w:pBdr>
        <w:spacing w:after="480"/>
        <w:ind w:left="3168" w:right="3168"/>
        <w:jc w:val="center"/>
      </w:pPr>
    </w:p>
    <w:p w14:paraId="5F6FFFBB" w14:textId="77777777" w:rsidR="003B5B45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F6A2FA2" wp14:editId="67B239AF">
            <wp:extent cx="6096000" cy="34290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2980D" w14:textId="77777777" w:rsidR="003B5B45" w:rsidRDefault="003B5B45">
      <w:pPr>
        <w:spacing w:after="300"/>
      </w:pPr>
    </w:p>
    <w:p w14:paraId="6C8012DF" w14:textId="77777777" w:rsidR="003B5B45" w:rsidRDefault="00000000">
      <w:pPr>
        <w:spacing w:after="80"/>
        <w:jc w:val="center"/>
      </w:pPr>
      <w:r>
        <w:rPr>
          <w:rFonts w:ascii="Arial" w:eastAsia="微软雅黑" w:hAnsi="Arial" w:cs="Arial"/>
          <w:color w:val="5A6B6E"/>
          <w:sz w:val="22"/>
          <w:szCs w:val="22"/>
        </w:rPr>
        <w:t>取材：《汽城</w:t>
      </w:r>
      <w:r>
        <w:rPr>
          <w:rFonts w:ascii="Arial" w:eastAsia="微软雅黑" w:hAnsi="Arial" w:cs="Arial"/>
          <w:color w:val="5A6B6E"/>
          <w:sz w:val="22"/>
          <w:szCs w:val="22"/>
        </w:rPr>
        <w:t>·</w:t>
      </w:r>
      <w:r>
        <w:rPr>
          <w:rFonts w:ascii="Arial" w:eastAsia="微软雅黑" w:hAnsi="Arial" w:cs="Arial"/>
          <w:color w:val="5A6B6E"/>
          <w:sz w:val="22"/>
          <w:szCs w:val="22"/>
        </w:rPr>
        <w:t>铜穹之下》居住与文化活动</w:t>
      </w:r>
      <w:r>
        <w:rPr>
          <w:rFonts w:ascii="Arial" w:eastAsia="微软雅黑" w:hAnsi="Arial" w:cs="Arial"/>
          <w:color w:val="5A6B6E"/>
          <w:sz w:val="22"/>
          <w:szCs w:val="22"/>
        </w:rPr>
        <w:t xml:space="preserve"> </w:t>
      </w:r>
      <w:r>
        <w:rPr>
          <w:rFonts w:ascii="Arial" w:eastAsia="微软雅黑" w:hAnsi="Arial" w:cs="Arial"/>
          <w:color w:val="5A6B6E"/>
          <w:sz w:val="22"/>
          <w:szCs w:val="22"/>
        </w:rPr>
        <w:t>｜《身体娱乐活动志》｜</w:t>
      </w:r>
      <w:r>
        <w:rPr>
          <w:rFonts w:ascii="Arial" w:eastAsia="微软雅黑" w:hAnsi="Arial" w:cs="Arial"/>
          <w:color w:val="5A6B6E"/>
          <w:sz w:val="22"/>
          <w:szCs w:val="22"/>
        </w:rPr>
        <w:t xml:space="preserve"> </w:t>
      </w:r>
      <w:r>
        <w:rPr>
          <w:rFonts w:ascii="Arial" w:eastAsia="微软雅黑" w:hAnsi="Arial" w:cs="Arial"/>
          <w:color w:val="5A6B6E"/>
          <w:sz w:val="22"/>
          <w:szCs w:val="22"/>
        </w:rPr>
        <w:t>海湾浮岛世界游憩板块</w:t>
      </w:r>
    </w:p>
    <w:p w14:paraId="0860E149" w14:textId="77777777" w:rsidR="003B5B45" w:rsidRDefault="00000000">
      <w:pPr>
        <w:spacing w:after="80"/>
        <w:jc w:val="center"/>
      </w:pPr>
      <w:r>
        <w:rPr>
          <w:rFonts w:ascii="Arial" w:eastAsia="微软雅黑" w:hAnsi="Arial" w:cs="Arial"/>
          <w:color w:val="5A6B6E"/>
          <w:sz w:val="22"/>
          <w:szCs w:val="22"/>
        </w:rPr>
        <w:t>核心场景：暖壳生活环</w:t>
      </w:r>
    </w:p>
    <w:p w14:paraId="07AF7322" w14:textId="77777777" w:rsidR="003B5B45" w:rsidRDefault="00000000">
      <w:pPr>
        <w:spacing w:after="80"/>
        <w:jc w:val="center"/>
      </w:pPr>
      <w:r>
        <w:rPr>
          <w:rFonts w:ascii="Arial" w:eastAsia="微软雅黑" w:hAnsi="Arial" w:cs="Arial"/>
          <w:color w:val="5A6B6E"/>
          <w:sz w:val="22"/>
          <w:szCs w:val="22"/>
        </w:rPr>
        <w:t>版本</w:t>
      </w:r>
      <w:r>
        <w:rPr>
          <w:rFonts w:ascii="Arial" w:eastAsia="微软雅黑" w:hAnsi="Arial" w:cs="Arial"/>
          <w:color w:val="5A6B6E"/>
          <w:sz w:val="22"/>
          <w:szCs w:val="22"/>
        </w:rPr>
        <w:t xml:space="preserve"> V2.0 · 2026 </w:t>
      </w:r>
      <w:r>
        <w:rPr>
          <w:rFonts w:ascii="Arial" w:eastAsia="微软雅黑" w:hAnsi="Arial" w:cs="Arial"/>
          <w:color w:val="5A6B6E"/>
          <w:sz w:val="22"/>
          <w:szCs w:val="22"/>
        </w:rPr>
        <w:t>年</w:t>
      </w:r>
      <w:r>
        <w:rPr>
          <w:rFonts w:ascii="Arial" w:eastAsia="微软雅黑" w:hAnsi="Arial" w:cs="Arial"/>
          <w:color w:val="5A6B6E"/>
          <w:sz w:val="22"/>
          <w:szCs w:val="22"/>
        </w:rPr>
        <w:t xml:space="preserve"> 10 </w:t>
      </w:r>
      <w:r>
        <w:rPr>
          <w:rFonts w:ascii="Arial" w:eastAsia="微软雅黑" w:hAnsi="Arial" w:cs="Arial"/>
          <w:color w:val="5A6B6E"/>
          <w:sz w:val="22"/>
          <w:szCs w:val="22"/>
        </w:rPr>
        <w:t>月</w:t>
      </w:r>
    </w:p>
    <w:p w14:paraId="70E08902" w14:textId="77777777" w:rsidR="003B5B45" w:rsidRDefault="00000000">
      <w:r>
        <w:br w:type="page"/>
      </w:r>
    </w:p>
    <w:p w14:paraId="70F511A0" w14:textId="77777777" w:rsidR="003B5B45" w:rsidRDefault="00000000">
      <w:pPr>
        <w:spacing w:before="240" w:after="240"/>
        <w:jc w:val="center"/>
      </w:pPr>
      <w:proofErr w:type="gramStart"/>
      <w:r>
        <w:rPr>
          <w:rFonts w:ascii="Arial" w:eastAsia="微软雅黑" w:hAnsi="Arial" w:cs="Arial"/>
          <w:b/>
          <w:bCs/>
          <w:color w:val="6E4520"/>
          <w:sz w:val="32"/>
          <w:szCs w:val="32"/>
        </w:rPr>
        <w:lastRenderedPageBreak/>
        <w:t>目</w:t>
      </w:r>
      <w:r>
        <w:rPr>
          <w:rFonts w:ascii="Arial" w:eastAsia="微软雅黑" w:hAnsi="Arial" w:cs="Arial"/>
          <w:b/>
          <w:bCs/>
          <w:color w:val="6E4520"/>
          <w:sz w:val="32"/>
          <w:szCs w:val="32"/>
        </w:rPr>
        <w:t xml:space="preserve">  </w:t>
      </w:r>
      <w:r>
        <w:rPr>
          <w:rFonts w:ascii="Arial" w:eastAsia="微软雅黑" w:hAnsi="Arial" w:cs="Arial"/>
          <w:b/>
          <w:bCs/>
          <w:color w:val="6E4520"/>
          <w:sz w:val="32"/>
          <w:szCs w:val="32"/>
        </w:rPr>
        <w:t>录</w:t>
      </w:r>
      <w:proofErr w:type="gramEnd"/>
    </w:p>
    <w:sdt>
      <w:sdtPr>
        <w:alias w:val="目录"/>
        <w:id w:val="1636521773"/>
      </w:sdtPr>
      <w:sdtContent>
        <w:p w14:paraId="04B229BB" w14:textId="77777777" w:rsidR="003B5B45" w:rsidRDefault="00000000">
          <w:pPr>
            <w:pStyle w:val="TOC1"/>
            <w:tabs>
              <w:tab w:val="right" w:leader="dot" w:pos="902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LarkToc00001" w:history="1">
            <w:r>
              <w:rPr>
                <w:noProof/>
              </w:rPr>
              <w:t>一、模块定位与核心场景选择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_LarkToc00001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1F78F20" w14:textId="77777777" w:rsidR="003B5B45" w:rsidRDefault="00000000">
          <w:pPr>
            <w:pStyle w:val="TOC2"/>
            <w:tabs>
              <w:tab w:val="right" w:leader="dot" w:pos="9026"/>
            </w:tabs>
            <w:ind w:left="400"/>
            <w:rPr>
              <w:noProof/>
            </w:rPr>
          </w:pPr>
          <w:hyperlink w:anchor="_LarkToc00002" w:history="1">
            <w:r>
              <w:rPr>
                <w:noProof/>
              </w:rPr>
              <w:t xml:space="preserve">1.1 </w:t>
            </w:r>
            <w:r>
              <w:rPr>
                <w:noProof/>
              </w:rPr>
              <w:t>生活模块</w:t>
            </w:r>
            <w:r>
              <w:rPr>
                <w:noProof/>
              </w:rPr>
              <w:t xml:space="preserve"> = </w:t>
            </w:r>
            <w:r>
              <w:rPr>
                <w:noProof/>
              </w:rPr>
              <w:t>居住</w:t>
            </w:r>
            <w:r>
              <w:rPr>
                <w:noProof/>
              </w:rPr>
              <w:t xml:space="preserve"> + </w:t>
            </w:r>
            <w:r>
              <w:rPr>
                <w:noProof/>
              </w:rPr>
              <w:t>游憩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_LarkToc00002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13A8E33" w14:textId="77777777" w:rsidR="003B5B45" w:rsidRDefault="00000000">
          <w:pPr>
            <w:pStyle w:val="TOC2"/>
            <w:tabs>
              <w:tab w:val="right" w:leader="dot" w:pos="9026"/>
            </w:tabs>
            <w:ind w:left="400"/>
            <w:rPr>
              <w:noProof/>
            </w:rPr>
          </w:pPr>
          <w:hyperlink w:anchor="_LarkToc00003" w:history="1">
            <w:r>
              <w:rPr>
                <w:noProof/>
              </w:rPr>
              <w:t xml:space="preserve">1.2 </w:t>
            </w:r>
            <w:r>
              <w:rPr>
                <w:noProof/>
              </w:rPr>
              <w:t>核心场景：暖壳生活环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_LarkToc00003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E6E109F" w14:textId="77777777" w:rsidR="003B5B45" w:rsidRDefault="00000000">
          <w:pPr>
            <w:pStyle w:val="TOC1"/>
            <w:tabs>
              <w:tab w:val="right" w:leader="dot" w:pos="9026"/>
            </w:tabs>
            <w:rPr>
              <w:noProof/>
            </w:rPr>
          </w:pPr>
          <w:hyperlink w:anchor="_LarkToc00004" w:history="1">
            <w:r>
              <w:rPr>
                <w:noProof/>
              </w:rPr>
              <w:t>二、核心场景描绘：一日闭环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_LarkToc00004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F807249" w14:textId="77777777" w:rsidR="003B5B45" w:rsidRDefault="00000000">
          <w:pPr>
            <w:pStyle w:val="TOC1"/>
            <w:tabs>
              <w:tab w:val="right" w:leader="dot" w:pos="9026"/>
            </w:tabs>
            <w:rPr>
              <w:noProof/>
            </w:rPr>
          </w:pPr>
          <w:hyperlink w:anchor="_LarkToc00005" w:history="1">
            <w:r>
              <w:rPr>
                <w:noProof/>
              </w:rPr>
              <w:t>三、居住子模块场景细化：暖壳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_LarkToc00005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DAD4226" w14:textId="77777777" w:rsidR="003B5B45" w:rsidRDefault="00000000">
          <w:pPr>
            <w:pStyle w:val="TOC1"/>
            <w:tabs>
              <w:tab w:val="right" w:leader="dot" w:pos="9026"/>
            </w:tabs>
            <w:rPr>
              <w:noProof/>
            </w:rPr>
          </w:pPr>
          <w:hyperlink w:anchor="_LarkToc00006" w:history="1">
            <w:r>
              <w:rPr>
                <w:noProof/>
              </w:rPr>
              <w:t>四、游憩子模块场景细化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_LarkToc00006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ACF675F" w14:textId="77777777" w:rsidR="003B5B45" w:rsidRDefault="00000000">
          <w:pPr>
            <w:pStyle w:val="TOC2"/>
            <w:tabs>
              <w:tab w:val="right" w:leader="dot" w:pos="9026"/>
            </w:tabs>
            <w:ind w:left="400"/>
            <w:rPr>
              <w:noProof/>
            </w:rPr>
          </w:pPr>
          <w:hyperlink w:anchor="_LarkToc00007" w:history="1">
            <w:r>
              <w:rPr>
                <w:noProof/>
              </w:rPr>
              <w:t xml:space="preserve">4.1 </w:t>
            </w:r>
            <w:r>
              <w:rPr>
                <w:noProof/>
              </w:rPr>
              <w:t>文化</w:t>
            </w:r>
            <w:r>
              <w:rPr>
                <w:noProof/>
              </w:rPr>
              <w:t xml:space="preserve"> · </w:t>
            </w:r>
            <w:r>
              <w:rPr>
                <w:noProof/>
              </w:rPr>
              <w:t>光影城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_LarkToc00007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1BD90DD" w14:textId="77777777" w:rsidR="003B5B45" w:rsidRDefault="00000000">
          <w:pPr>
            <w:pStyle w:val="TOC2"/>
            <w:tabs>
              <w:tab w:val="right" w:leader="dot" w:pos="9026"/>
            </w:tabs>
            <w:ind w:left="400"/>
            <w:rPr>
              <w:noProof/>
            </w:rPr>
          </w:pPr>
          <w:hyperlink w:anchor="_LarkToc00008" w:history="1">
            <w:r>
              <w:rPr>
                <w:noProof/>
              </w:rPr>
              <w:t xml:space="preserve">4.2 </w:t>
            </w:r>
            <w:r>
              <w:rPr>
                <w:noProof/>
              </w:rPr>
              <w:t>身体</w:t>
            </w:r>
            <w:r>
              <w:rPr>
                <w:noProof/>
              </w:rPr>
              <w:t xml:space="preserve"> · </w:t>
            </w:r>
            <w:r>
              <w:rPr>
                <w:noProof/>
              </w:rPr>
              <w:t>铜穹体娱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_LarkToc00008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06B30BF" w14:textId="77777777" w:rsidR="003B5B45" w:rsidRDefault="00000000">
          <w:pPr>
            <w:pStyle w:val="TOC2"/>
            <w:tabs>
              <w:tab w:val="right" w:leader="dot" w:pos="9026"/>
            </w:tabs>
            <w:ind w:left="400"/>
            <w:rPr>
              <w:noProof/>
            </w:rPr>
          </w:pPr>
          <w:hyperlink w:anchor="_LarkToc00009" w:history="1">
            <w:r>
              <w:rPr>
                <w:noProof/>
              </w:rPr>
              <w:t xml:space="preserve">4.3 </w:t>
            </w:r>
            <w:r>
              <w:rPr>
                <w:noProof/>
              </w:rPr>
              <w:t>海湾游憩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_LarkToc00009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B39EDA6" w14:textId="77777777" w:rsidR="003B5B45" w:rsidRDefault="00000000">
          <w:pPr>
            <w:pStyle w:val="TOC1"/>
            <w:tabs>
              <w:tab w:val="right" w:leader="dot" w:pos="9026"/>
            </w:tabs>
            <w:rPr>
              <w:noProof/>
            </w:rPr>
          </w:pPr>
          <w:hyperlink w:anchor="_LarkToc00010" w:history="1">
            <w:r>
              <w:rPr>
                <w:noProof/>
              </w:rPr>
              <w:t>五、场景</w:t>
            </w:r>
            <w:r>
              <w:rPr>
                <w:noProof/>
              </w:rPr>
              <w:t>—</w:t>
            </w:r>
            <w:r>
              <w:rPr>
                <w:noProof/>
              </w:rPr>
              <w:t>功能</w:t>
            </w:r>
            <w:r>
              <w:rPr>
                <w:noProof/>
              </w:rPr>
              <w:t>—</w:t>
            </w:r>
            <w:r>
              <w:rPr>
                <w:noProof/>
              </w:rPr>
              <w:t>产品三级总表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_LarkToc00010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85EC01D" w14:textId="77777777" w:rsidR="003B5B45" w:rsidRDefault="00000000">
          <w:pPr>
            <w:pStyle w:val="TOC1"/>
            <w:tabs>
              <w:tab w:val="right" w:leader="dot" w:pos="9026"/>
            </w:tabs>
            <w:rPr>
              <w:noProof/>
            </w:rPr>
          </w:pPr>
          <w:hyperlink w:anchor="_LarkToc00011" w:history="1">
            <w:r>
              <w:rPr>
                <w:noProof/>
              </w:rPr>
              <w:t>六、生活模块科技树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_LarkToc00011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5FCE4F7" w14:textId="77777777" w:rsidR="003B5B45" w:rsidRDefault="00000000">
          <w:pPr>
            <w:pStyle w:val="TOC1"/>
            <w:tabs>
              <w:tab w:val="right" w:leader="dot" w:pos="9026"/>
            </w:tabs>
            <w:rPr>
              <w:noProof/>
            </w:rPr>
          </w:pPr>
          <w:hyperlink w:anchor="_LarkToc00012" w:history="1">
            <w:r>
              <w:rPr>
                <w:noProof/>
              </w:rPr>
              <w:t>七、系统边界速览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_LarkToc00012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1E895B2" w14:textId="77777777" w:rsidR="003B5B45" w:rsidRDefault="00000000">
          <w:pPr>
            <w:pStyle w:val="TOC1"/>
            <w:tabs>
              <w:tab w:val="right" w:leader="dot" w:pos="9026"/>
            </w:tabs>
            <w:rPr>
              <w:noProof/>
            </w:rPr>
          </w:pPr>
          <w:hyperlink w:anchor="_LarkToc00013" w:history="1">
            <w:r>
              <w:rPr>
                <w:noProof/>
              </w:rPr>
              <w:t>八、安全红线与降级原则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_LarkToc00013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2C3AFD3" w14:textId="77777777" w:rsidR="003B5B45" w:rsidRDefault="00000000">
          <w:pPr>
            <w:pStyle w:val="TOC1"/>
            <w:tabs>
              <w:tab w:val="right" w:leader="dot" w:pos="9026"/>
            </w:tabs>
            <w:rPr>
              <w:noProof/>
            </w:rPr>
          </w:pPr>
          <w:hyperlink w:anchor="_LarkToc00014" w:history="1">
            <w:r>
              <w:rPr>
                <w:noProof/>
              </w:rPr>
              <w:t>百万立方</w:t>
            </w:r>
            <w:r>
              <w:rPr>
                <w:noProof/>
              </w:rPr>
              <w:t>·</w:t>
            </w:r>
            <w:r>
              <w:rPr>
                <w:noProof/>
              </w:rPr>
              <w:t>交通科技树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_LarkToc00014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83CE355" w14:textId="77777777" w:rsidR="003B5B45" w:rsidRDefault="00000000">
          <w:pPr>
            <w:pStyle w:val="TOC1"/>
            <w:tabs>
              <w:tab w:val="right" w:leader="dot" w:pos="9026"/>
            </w:tabs>
            <w:rPr>
              <w:noProof/>
            </w:rPr>
          </w:pPr>
          <w:hyperlink w:anchor="_LarkToc00015" w:history="1">
            <w:r>
              <w:rPr>
                <w:noProof/>
              </w:rPr>
              <w:t>九、总纲：交通是生活环的</w:t>
            </w:r>
            <w:r>
              <w:rPr>
                <w:noProof/>
              </w:rPr>
              <w:t>“</w:t>
            </w:r>
            <w:r>
              <w:rPr>
                <w:noProof/>
              </w:rPr>
              <w:t>承重环</w:t>
            </w:r>
            <w:r>
              <w:rPr>
                <w:noProof/>
              </w:rPr>
              <w:t>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_LarkToc00015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2E9F7C4" w14:textId="77777777" w:rsidR="003B5B45" w:rsidRDefault="00000000">
          <w:pPr>
            <w:pStyle w:val="TOC1"/>
            <w:tabs>
              <w:tab w:val="right" w:leader="dot" w:pos="9026"/>
            </w:tabs>
            <w:rPr>
              <w:noProof/>
            </w:rPr>
          </w:pPr>
          <w:hyperlink w:anchor="_LarkToc00016" w:history="1">
            <w:r>
              <w:rPr>
                <w:noProof/>
              </w:rPr>
              <w:t>十、一日动线：交通承接的时刻表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_LarkToc00016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4D2FA6A" w14:textId="77777777" w:rsidR="003B5B45" w:rsidRDefault="00000000">
          <w:pPr>
            <w:pStyle w:val="TOC1"/>
            <w:tabs>
              <w:tab w:val="right" w:leader="dot" w:pos="9026"/>
            </w:tabs>
            <w:rPr>
              <w:noProof/>
            </w:rPr>
          </w:pPr>
          <w:hyperlink w:anchor="_LarkToc00017" w:history="1">
            <w:r>
              <w:rPr>
                <w:noProof/>
              </w:rPr>
              <w:t>十一、交通科技树（四层）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_LarkToc00017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CDD70AD" w14:textId="77777777" w:rsidR="003B5B45" w:rsidRDefault="00000000">
          <w:pPr>
            <w:pStyle w:val="TOC2"/>
            <w:tabs>
              <w:tab w:val="right" w:leader="dot" w:pos="9026"/>
            </w:tabs>
            <w:ind w:left="400"/>
            <w:rPr>
              <w:noProof/>
            </w:rPr>
          </w:pPr>
          <w:hyperlink w:anchor="_LarkToc00018" w:history="1">
            <w:r>
              <w:rPr>
                <w:noProof/>
              </w:rPr>
              <w:t xml:space="preserve">11.1 </w:t>
            </w:r>
            <w:r>
              <w:rPr>
                <w:noProof/>
              </w:rPr>
              <w:t>场景层：唯一根节点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_LarkToc00018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6387137" w14:textId="77777777" w:rsidR="003B5B45" w:rsidRDefault="00000000">
          <w:pPr>
            <w:pStyle w:val="TOC2"/>
            <w:tabs>
              <w:tab w:val="right" w:leader="dot" w:pos="9026"/>
            </w:tabs>
            <w:ind w:left="400"/>
            <w:rPr>
              <w:noProof/>
            </w:rPr>
          </w:pPr>
          <w:hyperlink w:anchor="_LarkToc00019" w:history="1">
            <w:r>
              <w:rPr>
                <w:noProof/>
              </w:rPr>
              <w:t xml:space="preserve">11.2 </w:t>
            </w:r>
            <w:r>
              <w:rPr>
                <w:noProof/>
              </w:rPr>
              <w:t>功能层：七项功能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_LarkToc00019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E5C390D" w14:textId="77777777" w:rsidR="003B5B45" w:rsidRDefault="00000000">
          <w:pPr>
            <w:pStyle w:val="TOC2"/>
            <w:tabs>
              <w:tab w:val="right" w:leader="dot" w:pos="9026"/>
            </w:tabs>
            <w:ind w:left="400"/>
            <w:rPr>
              <w:noProof/>
            </w:rPr>
          </w:pPr>
          <w:hyperlink w:anchor="_LarkToc00020" w:history="1">
            <w:r>
              <w:rPr>
                <w:noProof/>
              </w:rPr>
              <w:t xml:space="preserve">11.3 </w:t>
            </w:r>
            <w:r>
              <w:rPr>
                <w:noProof/>
              </w:rPr>
              <w:t>产品层：十四项产品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_LarkToc00020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3057B0B" w14:textId="77777777" w:rsidR="003B5B45" w:rsidRDefault="00000000">
          <w:pPr>
            <w:pStyle w:val="TOC2"/>
            <w:tabs>
              <w:tab w:val="right" w:leader="dot" w:pos="9026"/>
            </w:tabs>
            <w:ind w:left="400"/>
            <w:rPr>
              <w:noProof/>
            </w:rPr>
          </w:pPr>
          <w:hyperlink w:anchor="_LarkToc00021" w:history="1">
            <w:r>
              <w:rPr>
                <w:noProof/>
              </w:rPr>
              <w:t xml:space="preserve">11.4 </w:t>
            </w:r>
            <w:r>
              <w:rPr>
                <w:noProof/>
              </w:rPr>
              <w:t>技术层：五族技术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_LarkToc00021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44E2E3D" w14:textId="77777777" w:rsidR="003B5B45" w:rsidRDefault="00000000">
          <w:pPr>
            <w:pStyle w:val="TOC1"/>
            <w:tabs>
              <w:tab w:val="right" w:leader="dot" w:pos="9026"/>
            </w:tabs>
            <w:rPr>
              <w:noProof/>
            </w:rPr>
          </w:pPr>
          <w:hyperlink w:anchor="_LarkToc00022" w:history="1">
            <w:r>
              <w:rPr>
                <w:noProof/>
              </w:rPr>
              <w:t>十二、细节设计（逐产品速览）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_LarkToc00022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6509A74" w14:textId="77777777" w:rsidR="003B5B45" w:rsidRDefault="00000000">
          <w:pPr>
            <w:pStyle w:val="TOC1"/>
            <w:tabs>
              <w:tab w:val="right" w:leader="dot" w:pos="9026"/>
            </w:tabs>
            <w:rPr>
              <w:noProof/>
            </w:rPr>
          </w:pPr>
          <w:hyperlink w:anchor="_LarkToc00023" w:history="1">
            <w:r>
              <w:rPr>
                <w:noProof/>
              </w:rPr>
              <w:t>十三、交通科技系统的边界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_LarkToc00023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D4201C6" w14:textId="77777777" w:rsidR="003B5B45" w:rsidRDefault="00000000">
          <w:pPr>
            <w:pStyle w:val="TOC1"/>
            <w:tabs>
              <w:tab w:val="right" w:leader="dot" w:pos="9026"/>
            </w:tabs>
            <w:rPr>
              <w:noProof/>
            </w:rPr>
          </w:pPr>
          <w:hyperlink w:anchor="_LarkToc00024" w:history="1">
            <w:r>
              <w:rPr>
                <w:noProof/>
              </w:rPr>
              <w:t>十四、空间</w:t>
            </w:r>
            <w:r>
              <w:rPr>
                <w:noProof/>
              </w:rPr>
              <w:t>·</w:t>
            </w:r>
            <w:r>
              <w:rPr>
                <w:noProof/>
              </w:rPr>
              <w:t>能源</w:t>
            </w:r>
            <w:r>
              <w:rPr>
                <w:noProof/>
              </w:rPr>
              <w:t>·</w:t>
            </w:r>
            <w:r>
              <w:rPr>
                <w:noProof/>
              </w:rPr>
              <w:t>物资投入需求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_LarkToc00024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84AD428" w14:textId="77777777" w:rsidR="003B5B45" w:rsidRDefault="00000000">
          <w:pPr>
            <w:pStyle w:val="TOC1"/>
            <w:tabs>
              <w:tab w:val="right" w:leader="dot" w:pos="9026"/>
            </w:tabs>
          </w:pPr>
          <w:hyperlink w:anchor="_LarkToc00025" w:history="1">
            <w:r>
              <w:rPr>
                <w:noProof/>
              </w:rPr>
              <w:t>十五、亮点与创意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_LarkToc00025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  <w:r>
            <w:fldChar w:fldCharType="end"/>
          </w:r>
        </w:p>
      </w:sdtContent>
    </w:sdt>
    <w:p w14:paraId="49B9EA75" w14:textId="77777777" w:rsidR="003B5B45" w:rsidRDefault="00000000">
      <w:pPr>
        <w:spacing w:after="160" w:line="320" w:lineRule="auto"/>
        <w:jc w:val="center"/>
      </w:pPr>
      <w:r>
        <w:rPr>
          <w:rFonts w:eastAsia="宋体"/>
          <w:color w:val="5A6B6E"/>
          <w:sz w:val="18"/>
          <w:szCs w:val="18"/>
        </w:rPr>
        <w:t>（页码为预排结果，打开后可右键目录选择</w:t>
      </w:r>
      <w:r>
        <w:rPr>
          <w:rFonts w:eastAsia="宋体"/>
          <w:color w:val="5A6B6E"/>
          <w:sz w:val="18"/>
          <w:szCs w:val="18"/>
        </w:rPr>
        <w:t>“</w:t>
      </w:r>
      <w:r>
        <w:rPr>
          <w:rFonts w:eastAsia="宋体"/>
          <w:color w:val="5A6B6E"/>
          <w:sz w:val="18"/>
          <w:szCs w:val="18"/>
        </w:rPr>
        <w:t>更新域</w:t>
      </w:r>
      <w:r>
        <w:rPr>
          <w:rFonts w:eastAsia="宋体"/>
          <w:color w:val="5A6B6E"/>
          <w:sz w:val="18"/>
          <w:szCs w:val="18"/>
        </w:rPr>
        <w:t>”</w:t>
      </w:r>
      <w:r>
        <w:rPr>
          <w:rFonts w:eastAsia="宋体"/>
          <w:color w:val="5A6B6E"/>
          <w:sz w:val="18"/>
          <w:szCs w:val="18"/>
        </w:rPr>
        <w:t>刷新）</w:t>
      </w:r>
    </w:p>
    <w:p w14:paraId="7C6461DE" w14:textId="77777777" w:rsidR="003B5B45" w:rsidRDefault="00000000">
      <w:r>
        <w:br w:type="page"/>
      </w:r>
    </w:p>
    <w:p w14:paraId="320B79E9" w14:textId="77777777" w:rsidR="003B5B45" w:rsidRDefault="00000000">
      <w:pPr>
        <w:pStyle w:val="1"/>
        <w:pBdr>
          <w:bottom w:val="single" w:sz="8" w:space="6" w:color="D9B48F"/>
        </w:pBdr>
        <w:spacing w:before="360" w:after="200"/>
      </w:pPr>
      <w:bookmarkStart w:id="0" w:name="_LarkToc00001"/>
      <w:r>
        <w:rPr>
          <w:rFonts w:ascii="Arial" w:eastAsia="微软雅黑" w:hAnsi="Arial" w:cs="Arial"/>
          <w:b/>
          <w:bCs/>
          <w:color w:val="6E4520"/>
        </w:rPr>
        <w:lastRenderedPageBreak/>
        <w:t>一、模块定位与核心场景选择</w:t>
      </w:r>
      <w:bookmarkEnd w:id="0"/>
    </w:p>
    <w:p w14:paraId="7D50A7A6" w14:textId="77777777" w:rsidR="003B5B45" w:rsidRDefault="00000000">
      <w:pPr>
        <w:pStyle w:val="2"/>
        <w:spacing w:before="300" w:after="160"/>
      </w:pPr>
      <w:bookmarkStart w:id="1" w:name="_LarkToc00002"/>
      <w:r>
        <w:rPr>
          <w:rFonts w:ascii="Arial" w:eastAsia="微软雅黑" w:hAnsi="Arial" w:cs="Arial"/>
          <w:b/>
          <w:bCs/>
          <w:color w:val="B0703C"/>
          <w:sz w:val="27"/>
          <w:szCs w:val="27"/>
        </w:rPr>
        <w:t xml:space="preserve">1.1 </w:t>
      </w:r>
      <w:r>
        <w:rPr>
          <w:rFonts w:ascii="Arial" w:eastAsia="微软雅黑" w:hAnsi="Arial" w:cs="Arial"/>
          <w:b/>
          <w:bCs/>
          <w:color w:val="B0703C"/>
          <w:sz w:val="27"/>
          <w:szCs w:val="27"/>
        </w:rPr>
        <w:t>生活模块</w:t>
      </w:r>
      <w:r>
        <w:rPr>
          <w:rFonts w:ascii="Arial" w:eastAsia="微软雅黑" w:hAnsi="Arial" w:cs="Arial"/>
          <w:b/>
          <w:bCs/>
          <w:color w:val="B0703C"/>
          <w:sz w:val="27"/>
          <w:szCs w:val="27"/>
        </w:rPr>
        <w:t xml:space="preserve"> = </w:t>
      </w:r>
      <w:r>
        <w:rPr>
          <w:rFonts w:ascii="Arial" w:eastAsia="微软雅黑" w:hAnsi="Arial" w:cs="Arial"/>
          <w:b/>
          <w:bCs/>
          <w:color w:val="B0703C"/>
          <w:sz w:val="27"/>
          <w:szCs w:val="27"/>
        </w:rPr>
        <w:t>居住</w:t>
      </w:r>
      <w:r>
        <w:rPr>
          <w:rFonts w:ascii="Arial" w:eastAsia="微软雅黑" w:hAnsi="Arial" w:cs="Arial"/>
          <w:b/>
          <w:bCs/>
          <w:color w:val="B0703C"/>
          <w:sz w:val="27"/>
          <w:szCs w:val="27"/>
        </w:rPr>
        <w:t xml:space="preserve"> + </w:t>
      </w:r>
      <w:r>
        <w:rPr>
          <w:rFonts w:ascii="Arial" w:eastAsia="微软雅黑" w:hAnsi="Arial" w:cs="Arial"/>
          <w:b/>
          <w:bCs/>
          <w:color w:val="B0703C"/>
          <w:sz w:val="27"/>
          <w:szCs w:val="27"/>
        </w:rPr>
        <w:t>游憩</w:t>
      </w:r>
      <w:bookmarkEnd w:id="1"/>
    </w:p>
    <w:p w14:paraId="1A3C7A80" w14:textId="77777777" w:rsidR="003B5B45" w:rsidRDefault="00000000">
      <w:pPr>
        <w:spacing w:after="160" w:line="320" w:lineRule="auto"/>
        <w:ind w:firstLine="475"/>
        <w:jc w:val="both"/>
      </w:pPr>
      <w:r>
        <w:rPr>
          <w:rFonts w:eastAsia="宋体"/>
          <w:sz w:val="24"/>
          <w:szCs w:val="24"/>
        </w:rPr>
        <w:t>生活模块由居住与游憩两大板块合并而成，本版设计按以下来源取材合并：居住与文化活动取自《汽城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铜穹之下</w:t>
      </w:r>
      <w:r>
        <w:rPr>
          <w:rFonts w:eastAsia="宋体"/>
          <w:sz w:val="24"/>
          <w:szCs w:val="24"/>
        </w:rPr>
        <w:t>——</w:t>
      </w:r>
      <w:r>
        <w:rPr>
          <w:rFonts w:eastAsia="宋体"/>
          <w:sz w:val="24"/>
          <w:szCs w:val="24"/>
        </w:rPr>
        <w:t>百万立方科技系统设计》（</w:t>
      </w:r>
      <w:r>
        <w:rPr>
          <w:rFonts w:eastAsia="宋体"/>
          <w:sz w:val="24"/>
          <w:szCs w:val="24"/>
        </w:rPr>
        <w:t xml:space="preserve">100 m </w:t>
      </w:r>
      <w:r>
        <w:rPr>
          <w:rFonts w:eastAsia="宋体"/>
          <w:sz w:val="24"/>
          <w:szCs w:val="24"/>
        </w:rPr>
        <w:t>立方体垂直城市，</w:t>
      </w:r>
      <w:r>
        <w:rPr>
          <w:rFonts w:eastAsia="宋体"/>
          <w:sz w:val="24"/>
          <w:szCs w:val="24"/>
        </w:rPr>
        <w:t xml:space="preserve">2,500 </w:t>
      </w:r>
      <w:r>
        <w:rPr>
          <w:rFonts w:eastAsia="宋体"/>
          <w:sz w:val="24"/>
          <w:szCs w:val="24"/>
        </w:rPr>
        <w:t>人，人均</w:t>
      </w:r>
      <w:r>
        <w:rPr>
          <w:rFonts w:eastAsia="宋体"/>
          <w:sz w:val="24"/>
          <w:szCs w:val="24"/>
        </w:rPr>
        <w:t xml:space="preserve"> 100 </w:t>
      </w:r>
      <w:r>
        <w:rPr>
          <w:rFonts w:eastAsia="宋体"/>
          <w:sz w:val="24"/>
          <w:szCs w:val="24"/>
        </w:rPr>
        <w:t>㎡，人均电耗</w:t>
      </w:r>
      <w:r>
        <w:rPr>
          <w:rFonts w:eastAsia="宋体"/>
          <w:sz w:val="24"/>
          <w:szCs w:val="24"/>
        </w:rPr>
        <w:t xml:space="preserve"> 2,050 kWh/a</w:t>
      </w:r>
      <w:r>
        <w:rPr>
          <w:rFonts w:eastAsia="宋体"/>
          <w:sz w:val="24"/>
          <w:szCs w:val="24"/>
        </w:rPr>
        <w:t>）；身体活动取自《汽城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铜穹之下</w:t>
      </w:r>
      <w:r>
        <w:rPr>
          <w:rFonts w:eastAsia="宋体"/>
          <w:sz w:val="24"/>
          <w:szCs w:val="24"/>
        </w:rPr>
        <w:t>——</w:t>
      </w:r>
      <w:r>
        <w:rPr>
          <w:rFonts w:eastAsia="宋体"/>
          <w:sz w:val="24"/>
          <w:szCs w:val="24"/>
        </w:rPr>
        <w:t>身体娱乐活动志》（九类设施、七大赛事）；海湾游憩取自海湾浮岛世界科技总览与游憩板块两份文件（</w:t>
      </w:r>
      <w:r>
        <w:rPr>
          <w:rFonts w:eastAsia="宋体"/>
          <w:sz w:val="24"/>
          <w:szCs w:val="24"/>
        </w:rPr>
        <w:t xml:space="preserve">70% </w:t>
      </w:r>
      <w:r>
        <w:rPr>
          <w:rFonts w:eastAsia="宋体"/>
          <w:sz w:val="24"/>
          <w:szCs w:val="24"/>
        </w:rPr>
        <w:t>陆地</w:t>
      </w:r>
      <w:r>
        <w:rPr>
          <w:rFonts w:eastAsia="宋体"/>
          <w:sz w:val="24"/>
          <w:szCs w:val="24"/>
        </w:rPr>
        <w:t xml:space="preserve"> + 30% </w:t>
      </w:r>
      <w:r>
        <w:rPr>
          <w:rFonts w:eastAsia="宋体"/>
          <w:sz w:val="24"/>
          <w:szCs w:val="24"/>
        </w:rPr>
        <w:t>浮岛的湾域游憩网络）。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400"/>
        <w:gridCol w:w="4500"/>
      </w:tblGrid>
      <w:tr w:rsidR="003B5B45" w14:paraId="688489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B0703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344942" w14:textId="77777777" w:rsidR="003B5B45" w:rsidRDefault="00000000">
            <w:pPr>
              <w:spacing w:line="280" w:lineRule="auto"/>
              <w:jc w:val="center"/>
            </w:pPr>
            <w:r>
              <w:rPr>
                <w:rFonts w:ascii="Arial" w:eastAsia="微软雅黑" w:hAnsi="Arial" w:cs="Arial"/>
                <w:b/>
                <w:bCs/>
                <w:color w:val="FFFFFF"/>
                <w:sz w:val="21"/>
                <w:szCs w:val="21"/>
              </w:rPr>
              <w:t>子模块</w:t>
            </w:r>
          </w:p>
        </w:tc>
        <w:tc>
          <w:tcPr>
            <w:tcW w:w="2400" w:type="dxa"/>
            <w:shd w:val="clear" w:color="auto" w:fill="B0703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EB2AC3" w14:textId="77777777" w:rsidR="003B5B45" w:rsidRDefault="00000000">
            <w:pPr>
              <w:spacing w:line="280" w:lineRule="auto"/>
              <w:jc w:val="center"/>
            </w:pPr>
            <w:r>
              <w:rPr>
                <w:rFonts w:ascii="Arial" w:eastAsia="微软雅黑" w:hAnsi="Arial" w:cs="Arial"/>
                <w:b/>
                <w:bCs/>
                <w:color w:val="FFFFFF"/>
                <w:sz w:val="21"/>
                <w:szCs w:val="21"/>
              </w:rPr>
              <w:t>取材来源</w:t>
            </w:r>
          </w:p>
        </w:tc>
        <w:tc>
          <w:tcPr>
            <w:tcW w:w="4500" w:type="dxa"/>
            <w:shd w:val="clear" w:color="auto" w:fill="B0703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D4671C" w14:textId="77777777" w:rsidR="003B5B45" w:rsidRDefault="00000000">
            <w:pPr>
              <w:spacing w:line="280" w:lineRule="auto"/>
              <w:jc w:val="center"/>
            </w:pPr>
            <w:r>
              <w:rPr>
                <w:rFonts w:ascii="Arial" w:eastAsia="微软雅黑" w:hAnsi="Arial" w:cs="Arial"/>
                <w:b/>
                <w:bCs/>
                <w:color w:val="FFFFFF"/>
                <w:sz w:val="21"/>
                <w:szCs w:val="21"/>
              </w:rPr>
              <w:t>核心资产</w:t>
            </w:r>
          </w:p>
        </w:tc>
      </w:tr>
      <w:tr w:rsidR="003B5B45" w14:paraId="2E47447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8E2077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居住（暖壳）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804EC5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汽城</w:t>
            </w:r>
            <w:r>
              <w:rPr>
                <w:rFonts w:eastAsia="宋体"/>
                <w:sz w:val="21"/>
                <w:szCs w:val="21"/>
              </w:rPr>
              <w:t xml:space="preserve"> · </w:t>
            </w:r>
            <w:r>
              <w:rPr>
                <w:rFonts w:eastAsia="宋体"/>
                <w:sz w:val="21"/>
                <w:szCs w:val="21"/>
              </w:rPr>
              <w:t>科技系统设计</w:t>
            </w:r>
          </w:p>
        </w:tc>
        <w:tc>
          <w:tcPr>
            <w:tcW w:w="4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5AB7BB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院</w:t>
            </w:r>
            <w:r>
              <w:rPr>
                <w:rFonts w:eastAsia="宋体"/>
                <w:sz w:val="21"/>
                <w:szCs w:val="21"/>
              </w:rPr>
              <w:t>—</w:t>
            </w:r>
            <w:r>
              <w:rPr>
                <w:rFonts w:eastAsia="宋体"/>
                <w:sz w:val="21"/>
                <w:szCs w:val="21"/>
              </w:rPr>
              <w:t>坊</w:t>
            </w:r>
            <w:r>
              <w:rPr>
                <w:rFonts w:eastAsia="宋体"/>
                <w:sz w:val="21"/>
                <w:szCs w:val="21"/>
              </w:rPr>
              <w:t>—</w:t>
            </w:r>
            <w:r>
              <w:rPr>
                <w:rFonts w:eastAsia="宋体"/>
                <w:sz w:val="21"/>
                <w:szCs w:val="21"/>
              </w:rPr>
              <w:t>里</w:t>
            </w:r>
            <w:r>
              <w:rPr>
                <w:rFonts w:eastAsia="宋体"/>
                <w:sz w:val="21"/>
                <w:szCs w:val="21"/>
              </w:rPr>
              <w:t xml:space="preserve"> 96 </w:t>
            </w:r>
            <w:r>
              <w:rPr>
                <w:rFonts w:eastAsia="宋体"/>
                <w:sz w:val="21"/>
                <w:szCs w:val="21"/>
              </w:rPr>
              <w:t>院</w:t>
            </w:r>
            <w:r>
              <w:rPr>
                <w:rFonts w:eastAsia="宋体"/>
                <w:sz w:val="21"/>
                <w:szCs w:val="21"/>
              </w:rPr>
              <w:t xml:space="preserve"> 1,408 </w:t>
            </w:r>
            <w:r>
              <w:rPr>
                <w:rFonts w:eastAsia="宋体"/>
                <w:sz w:val="21"/>
                <w:szCs w:val="21"/>
              </w:rPr>
              <w:t>户、双层皮热幕围护、共享厨房、电梯公交</w:t>
            </w:r>
          </w:p>
        </w:tc>
      </w:tr>
      <w:tr w:rsidR="003B5B45" w14:paraId="32A3404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AF3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199623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文化（光影城）</w:t>
            </w:r>
          </w:p>
        </w:tc>
        <w:tc>
          <w:tcPr>
            <w:tcW w:w="2400" w:type="dxa"/>
            <w:shd w:val="clear" w:color="auto" w:fill="FAF3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A1BCEC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汽城</w:t>
            </w:r>
            <w:r>
              <w:rPr>
                <w:rFonts w:eastAsia="宋体"/>
                <w:sz w:val="21"/>
                <w:szCs w:val="21"/>
              </w:rPr>
              <w:t xml:space="preserve"> · </w:t>
            </w:r>
            <w:r>
              <w:rPr>
                <w:rFonts w:eastAsia="宋体"/>
                <w:sz w:val="21"/>
                <w:szCs w:val="21"/>
              </w:rPr>
              <w:t>科技系统设计</w:t>
            </w:r>
          </w:p>
        </w:tc>
        <w:tc>
          <w:tcPr>
            <w:tcW w:w="4500" w:type="dxa"/>
            <w:shd w:val="clear" w:color="auto" w:fill="FAF3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D9551E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 xml:space="preserve">1,160 </w:t>
            </w:r>
            <w:r>
              <w:rPr>
                <w:rFonts w:eastAsia="宋体"/>
                <w:sz w:val="21"/>
                <w:szCs w:val="21"/>
              </w:rPr>
              <w:t>座一厅四用影厅簇、光影廊五段、片场与档案库、铜穹影展</w:t>
            </w:r>
          </w:p>
        </w:tc>
      </w:tr>
      <w:tr w:rsidR="003B5B45" w14:paraId="329AAE1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E4EE15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身体（铜穹体娱）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8E67C1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汽城</w:t>
            </w:r>
            <w:r>
              <w:rPr>
                <w:rFonts w:eastAsia="宋体"/>
                <w:sz w:val="21"/>
                <w:szCs w:val="21"/>
              </w:rPr>
              <w:t xml:space="preserve"> · </w:t>
            </w:r>
            <w:r>
              <w:rPr>
                <w:rFonts w:eastAsia="宋体"/>
                <w:sz w:val="21"/>
                <w:szCs w:val="21"/>
              </w:rPr>
              <w:t>身体娱乐活动志</w:t>
            </w:r>
          </w:p>
        </w:tc>
        <w:tc>
          <w:tcPr>
            <w:tcW w:w="4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2F45EE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零电</w:t>
            </w:r>
            <w:r>
              <w:rPr>
                <w:rFonts w:eastAsia="宋体"/>
                <w:sz w:val="21"/>
                <w:szCs w:val="21"/>
              </w:rPr>
              <w:t xml:space="preserve"> / </w:t>
            </w:r>
            <w:r>
              <w:rPr>
                <w:rFonts w:eastAsia="宋体"/>
                <w:sz w:val="21"/>
                <w:szCs w:val="21"/>
              </w:rPr>
              <w:t>热汽</w:t>
            </w:r>
            <w:r>
              <w:rPr>
                <w:rFonts w:eastAsia="宋体"/>
                <w:sz w:val="21"/>
                <w:szCs w:val="21"/>
              </w:rPr>
              <w:t xml:space="preserve"> / </w:t>
            </w:r>
            <w:r>
              <w:rPr>
                <w:rFonts w:eastAsia="宋体"/>
                <w:sz w:val="21"/>
                <w:szCs w:val="21"/>
              </w:rPr>
              <w:t>冰冷</w:t>
            </w:r>
            <w:r>
              <w:rPr>
                <w:rFonts w:eastAsia="宋体"/>
                <w:sz w:val="21"/>
                <w:szCs w:val="21"/>
              </w:rPr>
              <w:t xml:space="preserve"> / </w:t>
            </w:r>
            <w:r>
              <w:rPr>
                <w:rFonts w:eastAsia="宋体"/>
                <w:sz w:val="21"/>
                <w:szCs w:val="21"/>
              </w:rPr>
              <w:t>人力四系设施、铜穹赛季七大赛事</w:t>
            </w:r>
          </w:p>
        </w:tc>
      </w:tr>
      <w:tr w:rsidR="003B5B45" w14:paraId="3CB0A4B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AF3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15F1D6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海湾游憩</w:t>
            </w:r>
          </w:p>
        </w:tc>
        <w:tc>
          <w:tcPr>
            <w:tcW w:w="2400" w:type="dxa"/>
            <w:shd w:val="clear" w:color="auto" w:fill="FAF3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EB8924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海湾浮岛世界</w:t>
            </w:r>
            <w:r>
              <w:rPr>
                <w:rFonts w:eastAsia="宋体"/>
                <w:sz w:val="21"/>
                <w:szCs w:val="21"/>
              </w:rPr>
              <w:t xml:space="preserve"> ×3 </w:t>
            </w:r>
            <w:r>
              <w:rPr>
                <w:rFonts w:eastAsia="宋体"/>
                <w:sz w:val="21"/>
                <w:szCs w:val="21"/>
              </w:rPr>
              <w:t>文件</w:t>
            </w:r>
          </w:p>
        </w:tc>
        <w:tc>
          <w:tcPr>
            <w:tcW w:w="4500" w:type="dxa"/>
            <w:shd w:val="clear" w:color="auto" w:fill="FAF3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F90139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海下第二世界、海湾运动冒险、巨幕文化场、云林探索带、共感腕带</w:t>
            </w:r>
          </w:p>
        </w:tc>
      </w:tr>
    </w:tbl>
    <w:p w14:paraId="5FAB3B52" w14:textId="77777777" w:rsidR="003B5B45" w:rsidRDefault="00000000">
      <w:pPr>
        <w:spacing w:before="60" w:after="240"/>
        <w:jc w:val="center"/>
      </w:pPr>
      <w:r>
        <w:rPr>
          <w:rFonts w:ascii="Arial" w:eastAsia="微软雅黑" w:hAnsi="Arial" w:cs="Arial"/>
          <w:color w:val="5A6B6E"/>
        </w:rPr>
        <w:t>表</w:t>
      </w:r>
      <w:r>
        <w:rPr>
          <w:rFonts w:ascii="Arial" w:eastAsia="微软雅黑" w:hAnsi="Arial" w:cs="Arial"/>
          <w:color w:val="5A6B6E"/>
        </w:rPr>
        <w:t xml:space="preserve"> 1-</w:t>
      </w:r>
      <w:proofErr w:type="gramStart"/>
      <w:r>
        <w:rPr>
          <w:rFonts w:ascii="Arial" w:eastAsia="微软雅黑" w:hAnsi="Arial" w:cs="Arial"/>
          <w:color w:val="5A6B6E"/>
        </w:rPr>
        <w:t xml:space="preserve">1  </w:t>
      </w:r>
      <w:r>
        <w:rPr>
          <w:rFonts w:ascii="Arial" w:eastAsia="微软雅黑" w:hAnsi="Arial" w:cs="Arial"/>
          <w:color w:val="5A6B6E"/>
        </w:rPr>
        <w:t>生活模块构成与取材</w:t>
      </w:r>
      <w:proofErr w:type="gramEnd"/>
    </w:p>
    <w:p w14:paraId="470F9FE4" w14:textId="77777777" w:rsidR="003B5B45" w:rsidRDefault="00000000">
      <w:pPr>
        <w:pStyle w:val="2"/>
        <w:spacing w:before="300" w:after="160"/>
      </w:pPr>
      <w:bookmarkStart w:id="2" w:name="_LarkToc00003"/>
      <w:r>
        <w:rPr>
          <w:rFonts w:ascii="Arial" w:eastAsia="微软雅黑" w:hAnsi="Arial" w:cs="Arial"/>
          <w:b/>
          <w:bCs/>
          <w:color w:val="B0703C"/>
          <w:sz w:val="27"/>
          <w:szCs w:val="27"/>
        </w:rPr>
        <w:t xml:space="preserve">1.2 </w:t>
      </w:r>
      <w:r>
        <w:rPr>
          <w:rFonts w:ascii="Arial" w:eastAsia="微软雅黑" w:hAnsi="Arial" w:cs="Arial"/>
          <w:b/>
          <w:bCs/>
          <w:color w:val="B0703C"/>
          <w:sz w:val="27"/>
          <w:szCs w:val="27"/>
        </w:rPr>
        <w:t>核心场景：暖壳生活环</w:t>
      </w:r>
      <w:bookmarkEnd w:id="2"/>
    </w:p>
    <w:p w14:paraId="3D75C545" w14:textId="77777777" w:rsidR="003B5B45" w:rsidRDefault="00000000">
      <w:pPr>
        <w:spacing w:after="160" w:line="320" w:lineRule="auto"/>
        <w:ind w:firstLine="475"/>
        <w:jc w:val="both"/>
      </w:pPr>
      <w:r>
        <w:rPr>
          <w:rFonts w:eastAsia="宋体"/>
          <w:sz w:val="24"/>
          <w:szCs w:val="24"/>
        </w:rPr>
        <w:t>为什么是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生活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？三个理由：其一，居民一天约</w:t>
      </w:r>
      <w:r>
        <w:rPr>
          <w:rFonts w:eastAsia="宋体"/>
          <w:sz w:val="24"/>
          <w:szCs w:val="24"/>
        </w:rPr>
        <w:t xml:space="preserve"> 70% </w:t>
      </w:r>
      <w:r>
        <w:rPr>
          <w:rFonts w:eastAsia="宋体"/>
          <w:sz w:val="24"/>
          <w:szCs w:val="24"/>
        </w:rPr>
        <w:t>的时间发生在住所与住区；其二，生活占终端电耗的</w:t>
      </w:r>
      <w:r>
        <w:rPr>
          <w:rFonts w:eastAsia="宋体"/>
          <w:sz w:val="24"/>
          <w:szCs w:val="24"/>
        </w:rPr>
        <w:t xml:space="preserve"> 40%</w:t>
      </w:r>
      <w:r>
        <w:rPr>
          <w:rFonts w:eastAsia="宋体"/>
          <w:sz w:val="24"/>
          <w:szCs w:val="24"/>
        </w:rPr>
        <w:t>、直接热耗的</w:t>
      </w:r>
      <w:r>
        <w:rPr>
          <w:rFonts w:eastAsia="宋体"/>
          <w:sz w:val="24"/>
          <w:szCs w:val="24"/>
        </w:rPr>
        <w:t xml:space="preserve"> 62%</w:t>
      </w:r>
      <w:r>
        <w:rPr>
          <w:rFonts w:eastAsia="宋体"/>
          <w:sz w:val="24"/>
          <w:szCs w:val="24"/>
        </w:rPr>
        <w:t>，且是唯一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舒适度稍降就立刻被感知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的场景；其三，交通、工作、能源都可以采购现成系统，唯有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几千人如何一起生活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没有标准答案</w:t>
      </w:r>
      <w:r>
        <w:rPr>
          <w:rFonts w:eastAsia="宋体"/>
          <w:sz w:val="24"/>
          <w:szCs w:val="24"/>
        </w:rPr>
        <w:t>——</w:t>
      </w:r>
      <w:r>
        <w:rPr>
          <w:rFonts w:eastAsia="宋体"/>
          <w:sz w:val="24"/>
          <w:szCs w:val="24"/>
        </w:rPr>
        <w:t>文化、照护、邻里、身体，只能被设计。</w:t>
      </w:r>
    </w:p>
    <w:p w14:paraId="6A1DC0EE" w14:textId="77777777" w:rsidR="003B5B45" w:rsidRDefault="00000000">
      <w:pPr>
        <w:spacing w:after="160" w:line="320" w:lineRule="auto"/>
        <w:ind w:firstLine="475"/>
        <w:jc w:val="both"/>
      </w:pPr>
      <w:r>
        <w:rPr>
          <w:rFonts w:eastAsia="宋体"/>
          <w:b/>
          <w:bCs/>
          <w:color w:val="B0703C"/>
          <w:sz w:val="24"/>
          <w:szCs w:val="24"/>
        </w:rPr>
        <w:t>据此选择唯一核心场景</w:t>
      </w:r>
      <w:r>
        <w:rPr>
          <w:rFonts w:eastAsia="宋体"/>
          <w:b/>
          <w:bCs/>
          <w:color w:val="B0703C"/>
          <w:sz w:val="24"/>
          <w:szCs w:val="24"/>
        </w:rPr>
        <w:t>——“</w:t>
      </w:r>
      <w:r>
        <w:rPr>
          <w:rFonts w:eastAsia="宋体"/>
          <w:b/>
          <w:bCs/>
          <w:color w:val="B0703C"/>
          <w:sz w:val="24"/>
          <w:szCs w:val="24"/>
        </w:rPr>
        <w:t>暖壳生活环</w:t>
      </w:r>
      <w:r>
        <w:rPr>
          <w:rFonts w:eastAsia="宋体"/>
          <w:b/>
          <w:bCs/>
          <w:color w:val="B0703C"/>
          <w:sz w:val="24"/>
          <w:szCs w:val="24"/>
        </w:rPr>
        <w:t>”</w:t>
      </w:r>
      <w:r>
        <w:rPr>
          <w:rFonts w:eastAsia="宋体"/>
          <w:b/>
          <w:bCs/>
          <w:color w:val="B0703C"/>
          <w:sz w:val="24"/>
          <w:szCs w:val="24"/>
        </w:rPr>
        <w:t>：</w:t>
      </w:r>
      <w:r>
        <w:rPr>
          <w:rFonts w:eastAsia="宋体"/>
          <w:sz w:val="24"/>
          <w:szCs w:val="24"/>
        </w:rPr>
        <w:t>把居住（暖壳）、身体（铜穹体娱）、文化（光影城）、海湾（游憩）四个子模块组织成一条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从院厅早餐到六池夜汤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的一日生活闭环。它不是设施清单，而是一条时间轴：每个时刻都有对应的产品承接，每一度能量都落在最匹配的品位上。</w:t>
      </w:r>
    </w:p>
    <w:p w14:paraId="127F54A3" w14:textId="77777777" w:rsidR="003B5B45" w:rsidRDefault="00000000">
      <w:pPr>
        <w:pStyle w:val="1"/>
        <w:pBdr>
          <w:bottom w:val="single" w:sz="8" w:space="6" w:color="D9B48F"/>
        </w:pBdr>
        <w:spacing w:before="360" w:after="200"/>
      </w:pPr>
      <w:bookmarkStart w:id="3" w:name="_LarkToc00004"/>
      <w:r>
        <w:rPr>
          <w:rFonts w:ascii="Arial" w:eastAsia="微软雅黑" w:hAnsi="Arial" w:cs="Arial"/>
          <w:b/>
          <w:bCs/>
          <w:color w:val="6E4520"/>
        </w:rPr>
        <w:t>二、核心场景描绘：一日闭环</w:t>
      </w:r>
      <w:bookmarkEnd w:id="3"/>
    </w:p>
    <w:p w14:paraId="39DEB374" w14:textId="77777777" w:rsidR="003B5B45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B5BD4A1" wp14:editId="4CF8E719">
            <wp:extent cx="6096000" cy="3133725"/>
            <wp:effectExtent l="0" t="0" r="0" b="0"/>
            <wp:docPr id="347253951" name="图片 347253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7327F" w14:textId="77777777" w:rsidR="003B5B45" w:rsidRDefault="00000000">
      <w:pPr>
        <w:spacing w:before="60" w:after="240"/>
        <w:jc w:val="center"/>
      </w:pPr>
      <w:r>
        <w:rPr>
          <w:rFonts w:ascii="Arial" w:eastAsia="微软雅黑" w:hAnsi="Arial" w:cs="Arial"/>
          <w:color w:val="5A6B6E"/>
        </w:rPr>
        <w:t>图</w:t>
      </w:r>
      <w:r>
        <w:rPr>
          <w:rFonts w:ascii="Arial" w:eastAsia="微软雅黑" w:hAnsi="Arial" w:cs="Arial"/>
          <w:color w:val="5A6B6E"/>
        </w:rPr>
        <w:t xml:space="preserve"> 2-</w:t>
      </w:r>
      <w:proofErr w:type="gramStart"/>
      <w:r>
        <w:rPr>
          <w:rFonts w:ascii="Arial" w:eastAsia="微软雅黑" w:hAnsi="Arial" w:cs="Arial"/>
          <w:color w:val="5A6B6E"/>
        </w:rPr>
        <w:t xml:space="preserve">1  </w:t>
      </w:r>
      <w:r>
        <w:rPr>
          <w:rFonts w:ascii="Arial" w:eastAsia="微软雅黑" w:hAnsi="Arial" w:cs="Arial"/>
          <w:color w:val="5A6B6E"/>
        </w:rPr>
        <w:t>核心场景</w:t>
      </w:r>
      <w:proofErr w:type="gramEnd"/>
      <w:r>
        <w:rPr>
          <w:rFonts w:ascii="Arial" w:eastAsia="微软雅黑" w:hAnsi="Arial" w:cs="Arial"/>
          <w:color w:val="5A6B6E"/>
        </w:rPr>
        <w:t>“</w:t>
      </w:r>
      <w:r>
        <w:rPr>
          <w:rFonts w:ascii="Arial" w:eastAsia="微软雅黑" w:hAnsi="Arial" w:cs="Arial"/>
          <w:color w:val="5A6B6E"/>
        </w:rPr>
        <w:t>暖壳生活环</w:t>
      </w:r>
      <w:r>
        <w:rPr>
          <w:rFonts w:ascii="Arial" w:eastAsia="微软雅黑" w:hAnsi="Arial" w:cs="Arial"/>
          <w:color w:val="5A6B6E"/>
        </w:rPr>
        <w:t>”</w:t>
      </w:r>
      <w:r>
        <w:rPr>
          <w:rFonts w:ascii="Arial" w:eastAsia="微软雅黑" w:hAnsi="Arial" w:cs="Arial"/>
          <w:color w:val="5A6B6E"/>
        </w:rPr>
        <w:t>一日动线（四子模块接力）</w:t>
      </w:r>
    </w:p>
    <w:p w14:paraId="5679054E" w14:textId="77777777" w:rsidR="003B5B45" w:rsidRDefault="00000000">
      <w:pPr>
        <w:spacing w:after="160" w:line="320" w:lineRule="auto"/>
        <w:ind w:firstLine="475"/>
        <w:jc w:val="both"/>
      </w:pPr>
      <w:r>
        <w:rPr>
          <w:rFonts w:eastAsia="宋体"/>
          <w:b/>
          <w:bCs/>
          <w:color w:val="B0703C"/>
          <w:sz w:val="24"/>
          <w:szCs w:val="24"/>
        </w:rPr>
        <w:t>上午属于居住与身体。</w:t>
      </w:r>
      <w:r>
        <w:rPr>
          <w:rFonts w:eastAsia="宋体"/>
          <w:sz w:val="24"/>
          <w:szCs w:val="24"/>
        </w:rPr>
        <w:t>07:00</w:t>
      </w:r>
      <w:r>
        <w:rPr>
          <w:rFonts w:eastAsia="宋体"/>
          <w:sz w:val="24"/>
          <w:szCs w:val="24"/>
        </w:rPr>
        <w:t>，院厅共享厨房的蒸汽蒸箱</w:t>
      </w:r>
      <w:r>
        <w:rPr>
          <w:rFonts w:eastAsia="宋体"/>
          <w:sz w:val="24"/>
          <w:szCs w:val="24"/>
        </w:rPr>
        <w:t xml:space="preserve"> 6 </w:t>
      </w:r>
      <w:r>
        <w:rPr>
          <w:rFonts w:eastAsia="宋体"/>
          <w:sz w:val="24"/>
          <w:szCs w:val="24"/>
        </w:rPr>
        <w:t>分钟热好</w:t>
      </w:r>
      <w:r>
        <w:rPr>
          <w:rFonts w:eastAsia="宋体"/>
          <w:sz w:val="24"/>
          <w:szCs w:val="24"/>
        </w:rPr>
        <w:t xml:space="preserve"> 40 </w:t>
      </w:r>
      <w:r>
        <w:rPr>
          <w:rFonts w:eastAsia="宋体"/>
          <w:sz w:val="24"/>
          <w:szCs w:val="24"/>
        </w:rPr>
        <w:t>份早餐，排风余热顺便预热了新风；</w:t>
      </w:r>
      <w:r>
        <w:rPr>
          <w:rFonts w:eastAsia="宋体"/>
          <w:sz w:val="24"/>
          <w:szCs w:val="24"/>
        </w:rPr>
        <w:t>08:10</w:t>
      </w:r>
      <w:r>
        <w:rPr>
          <w:rFonts w:eastAsia="宋体"/>
          <w:sz w:val="24"/>
          <w:szCs w:val="24"/>
        </w:rPr>
        <w:t>，电梯切换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公交模式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，</w:t>
      </w:r>
      <w:r>
        <w:rPr>
          <w:rFonts w:eastAsia="宋体"/>
          <w:sz w:val="24"/>
          <w:szCs w:val="24"/>
        </w:rPr>
        <w:t xml:space="preserve">30 </w:t>
      </w:r>
      <w:r>
        <w:rPr>
          <w:rFonts w:eastAsia="宋体"/>
          <w:sz w:val="24"/>
          <w:szCs w:val="24"/>
        </w:rPr>
        <w:t>秒一班把孩子送往学堂、大人送往工坊环；</w:t>
      </w:r>
      <w:r>
        <w:rPr>
          <w:rFonts w:eastAsia="宋体"/>
          <w:sz w:val="24"/>
          <w:szCs w:val="24"/>
        </w:rPr>
        <w:t>10:00</w:t>
      </w:r>
      <w:r>
        <w:rPr>
          <w:rFonts w:eastAsia="宋体"/>
          <w:sz w:val="24"/>
          <w:szCs w:val="24"/>
        </w:rPr>
        <w:t>，六环跑道进入运动时段，或者在</w:t>
      </w:r>
      <w:r>
        <w:rPr>
          <w:rFonts w:eastAsia="宋体"/>
          <w:sz w:val="24"/>
          <w:szCs w:val="24"/>
        </w:rPr>
        <w:t xml:space="preserve"> 95 m </w:t>
      </w:r>
      <w:r>
        <w:rPr>
          <w:rFonts w:eastAsia="宋体"/>
          <w:sz w:val="24"/>
          <w:szCs w:val="24"/>
        </w:rPr>
        <w:t>竖跑塔上自选配重攀楼</w:t>
      </w:r>
      <w:r>
        <w:rPr>
          <w:rFonts w:eastAsia="宋体"/>
          <w:sz w:val="24"/>
          <w:szCs w:val="24"/>
        </w:rPr>
        <w:t>——</w:t>
      </w:r>
      <w:r>
        <w:rPr>
          <w:rFonts w:eastAsia="宋体"/>
          <w:sz w:val="24"/>
          <w:szCs w:val="24"/>
        </w:rPr>
        <w:t>这一系的机械功全部由身体支付，设备只负责记录。</w:t>
      </w:r>
    </w:p>
    <w:p w14:paraId="7BCD7300" w14:textId="77777777" w:rsidR="003B5B45" w:rsidRDefault="00000000">
      <w:pPr>
        <w:spacing w:after="160" w:line="320" w:lineRule="auto"/>
        <w:ind w:firstLine="475"/>
        <w:jc w:val="both"/>
      </w:pPr>
      <w:r>
        <w:rPr>
          <w:rFonts w:eastAsia="宋体"/>
          <w:b/>
          <w:bCs/>
          <w:color w:val="B0703C"/>
          <w:sz w:val="24"/>
          <w:szCs w:val="24"/>
        </w:rPr>
        <w:t>下午属于海湾。</w:t>
      </w:r>
      <w:r>
        <w:rPr>
          <w:rFonts w:eastAsia="宋体"/>
          <w:sz w:val="24"/>
          <w:szCs w:val="24"/>
        </w:rPr>
        <w:t>乘接驳到湾域：水性好的去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一域多态运动水环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游泳，带孩子的去水下观景廊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海下第二客厅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隔着耐压透明窗看真实的海湾生态；水质、浪况、能见度任何一项超标，对应水域自动关闭</w:t>
      </w:r>
      <w:r>
        <w:rPr>
          <w:rFonts w:eastAsia="宋体"/>
          <w:sz w:val="24"/>
          <w:szCs w:val="24"/>
        </w:rPr>
        <w:t>——</w:t>
      </w:r>
      <w:r>
        <w:rPr>
          <w:rFonts w:eastAsia="宋体"/>
          <w:sz w:val="24"/>
          <w:szCs w:val="24"/>
        </w:rPr>
        <w:t>开放状态永远由环境说了算。</w:t>
      </w:r>
    </w:p>
    <w:p w14:paraId="13C1B5E6" w14:textId="77777777" w:rsidR="003B5B45" w:rsidRDefault="00000000">
      <w:pPr>
        <w:spacing w:after="160" w:line="320" w:lineRule="auto"/>
        <w:ind w:firstLine="475"/>
        <w:jc w:val="both"/>
      </w:pPr>
      <w:r>
        <w:rPr>
          <w:rFonts w:eastAsia="宋体"/>
          <w:b/>
          <w:bCs/>
          <w:color w:val="B0703C"/>
          <w:sz w:val="24"/>
          <w:szCs w:val="24"/>
        </w:rPr>
        <w:t>夜晚属于文化与热汽。</w:t>
      </w:r>
      <w:r>
        <w:rPr>
          <w:rFonts w:eastAsia="宋体"/>
          <w:sz w:val="24"/>
          <w:szCs w:val="24"/>
        </w:rPr>
        <w:t>19:50</w:t>
      </w:r>
      <w:r>
        <w:rPr>
          <w:rFonts w:eastAsia="宋体"/>
          <w:sz w:val="24"/>
          <w:szCs w:val="24"/>
        </w:rPr>
        <w:t>，全城</w:t>
      </w:r>
      <w:r>
        <w:rPr>
          <w:rFonts w:eastAsia="宋体"/>
          <w:sz w:val="24"/>
          <w:szCs w:val="24"/>
        </w:rPr>
        <w:t xml:space="preserve"> 0.08 MPa </w:t>
      </w:r>
      <w:r>
        <w:rPr>
          <w:rFonts w:eastAsia="宋体"/>
          <w:sz w:val="24"/>
          <w:szCs w:val="24"/>
        </w:rPr>
        <w:t>母线排汽阀同开</w:t>
      </w:r>
      <w:r>
        <w:rPr>
          <w:rFonts w:eastAsia="宋体"/>
          <w:sz w:val="24"/>
          <w:szCs w:val="24"/>
        </w:rPr>
        <w:t xml:space="preserve"> 6 </w:t>
      </w:r>
      <w:r>
        <w:rPr>
          <w:rFonts w:eastAsia="宋体"/>
          <w:sz w:val="24"/>
          <w:szCs w:val="24"/>
        </w:rPr>
        <w:t>秒，汽哨报时；随后穿过电影史五段的光影廊，看一场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一部经典</w:t>
      </w:r>
      <w:r>
        <w:rPr>
          <w:rFonts w:eastAsia="宋体"/>
          <w:sz w:val="24"/>
          <w:szCs w:val="24"/>
        </w:rPr>
        <w:t xml:space="preserve"> + </w:t>
      </w:r>
      <w:r>
        <w:rPr>
          <w:rFonts w:eastAsia="宋体"/>
          <w:sz w:val="24"/>
          <w:szCs w:val="24"/>
        </w:rPr>
        <w:t>一部新片</w:t>
      </w:r>
      <w:r>
        <w:rPr>
          <w:rFonts w:eastAsia="宋体"/>
          <w:sz w:val="24"/>
          <w:szCs w:val="24"/>
        </w:rPr>
        <w:t xml:space="preserve"> + </w:t>
      </w:r>
      <w:r>
        <w:rPr>
          <w:rFonts w:eastAsia="宋体"/>
          <w:sz w:val="24"/>
          <w:szCs w:val="24"/>
        </w:rPr>
        <w:t>一部居民作品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的排片，或到岸边看由当日潮位与水质生成的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海湾脉搏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灯光水幕。</w:t>
      </w:r>
      <w:r>
        <w:rPr>
          <w:rFonts w:eastAsia="宋体"/>
          <w:sz w:val="24"/>
          <w:szCs w:val="24"/>
        </w:rPr>
        <w:t>22:00</w:t>
      </w:r>
      <w:r>
        <w:rPr>
          <w:rFonts w:eastAsia="宋体"/>
          <w:sz w:val="24"/>
          <w:szCs w:val="24"/>
        </w:rPr>
        <w:t>，铜穹汤六池从</w:t>
      </w:r>
      <w:r>
        <w:rPr>
          <w:rFonts w:eastAsia="宋体"/>
          <w:sz w:val="24"/>
          <w:szCs w:val="24"/>
        </w:rPr>
        <w:t xml:space="preserve"> 42 ℃ </w:t>
      </w:r>
      <w:r>
        <w:rPr>
          <w:rFonts w:eastAsia="宋体"/>
          <w:sz w:val="24"/>
          <w:szCs w:val="24"/>
        </w:rPr>
        <w:t>走到</w:t>
      </w:r>
      <w:r>
        <w:rPr>
          <w:rFonts w:eastAsia="宋体"/>
          <w:sz w:val="24"/>
          <w:szCs w:val="24"/>
        </w:rPr>
        <w:t xml:space="preserve"> 12 ℃</w:t>
      </w:r>
      <w:r>
        <w:rPr>
          <w:rFonts w:eastAsia="宋体"/>
          <w:sz w:val="24"/>
          <w:szCs w:val="24"/>
        </w:rPr>
        <w:t>，身体替管网完成最后一级降温；</w:t>
      </w:r>
      <w:r>
        <w:rPr>
          <w:rFonts w:eastAsia="宋体"/>
          <w:sz w:val="24"/>
          <w:szCs w:val="24"/>
        </w:rPr>
        <w:t>23:30</w:t>
      </w:r>
      <w:r>
        <w:rPr>
          <w:rFonts w:eastAsia="宋体"/>
          <w:sz w:val="24"/>
          <w:szCs w:val="24"/>
        </w:rPr>
        <w:t>，中庭烟囱排风，为明天的循环留出空间。</w:t>
      </w:r>
    </w:p>
    <w:p w14:paraId="096BE571" w14:textId="77777777" w:rsidR="003B5B45" w:rsidRDefault="00000000">
      <w:pPr>
        <w:pStyle w:val="1"/>
        <w:pBdr>
          <w:bottom w:val="single" w:sz="8" w:space="6" w:color="D9B48F"/>
        </w:pBdr>
        <w:spacing w:before="360" w:after="200"/>
      </w:pPr>
      <w:bookmarkStart w:id="4" w:name="_LarkToc00005"/>
      <w:r>
        <w:rPr>
          <w:rFonts w:ascii="Arial" w:eastAsia="微软雅黑" w:hAnsi="Arial" w:cs="Arial"/>
          <w:b/>
          <w:bCs/>
          <w:color w:val="6E4520"/>
        </w:rPr>
        <w:t>三、居住子模块场景细化：暖壳</w:t>
      </w:r>
      <w:bookmarkEnd w:id="4"/>
    </w:p>
    <w:p w14:paraId="0B4DCBF6" w14:textId="77777777" w:rsidR="003B5B45" w:rsidRDefault="00000000">
      <w:pPr>
        <w:spacing w:after="160" w:line="320" w:lineRule="auto"/>
        <w:ind w:firstLine="475"/>
        <w:jc w:val="both"/>
      </w:pPr>
      <w:r>
        <w:rPr>
          <w:rFonts w:eastAsia="宋体"/>
          <w:sz w:val="24"/>
          <w:szCs w:val="24"/>
        </w:rPr>
        <w:t>暖壳是一套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把地热穿在身上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的居住系统：</w:t>
      </w:r>
      <w:r>
        <w:rPr>
          <w:rFonts w:eastAsia="宋体"/>
          <w:sz w:val="24"/>
          <w:szCs w:val="24"/>
        </w:rPr>
        <w:t xml:space="preserve">2,500 </w:t>
      </w:r>
      <w:r>
        <w:rPr>
          <w:rFonts w:eastAsia="宋体"/>
          <w:sz w:val="24"/>
          <w:szCs w:val="24"/>
        </w:rPr>
        <w:t>人组织为</w:t>
      </w:r>
      <w:r>
        <w:rPr>
          <w:rFonts w:eastAsia="宋体"/>
          <w:sz w:val="24"/>
          <w:szCs w:val="24"/>
        </w:rPr>
        <w:t xml:space="preserve"> 6 </w:t>
      </w:r>
      <w:r>
        <w:rPr>
          <w:rFonts w:eastAsia="宋体"/>
          <w:sz w:val="24"/>
          <w:szCs w:val="24"/>
        </w:rPr>
        <w:t>里</w:t>
      </w:r>
      <w:r>
        <w:rPr>
          <w:rFonts w:eastAsia="宋体"/>
          <w:sz w:val="24"/>
          <w:szCs w:val="24"/>
        </w:rPr>
        <w:t xml:space="preserve"> × 2 </w:t>
      </w:r>
      <w:r>
        <w:rPr>
          <w:rFonts w:eastAsia="宋体"/>
          <w:sz w:val="24"/>
          <w:szCs w:val="24"/>
        </w:rPr>
        <w:t>坊</w:t>
      </w:r>
      <w:r>
        <w:rPr>
          <w:rFonts w:eastAsia="宋体"/>
          <w:sz w:val="24"/>
          <w:szCs w:val="24"/>
        </w:rPr>
        <w:t xml:space="preserve"> × 8 </w:t>
      </w:r>
      <w:r>
        <w:rPr>
          <w:rFonts w:eastAsia="宋体"/>
          <w:sz w:val="24"/>
          <w:szCs w:val="24"/>
        </w:rPr>
        <w:t>院</w:t>
      </w:r>
      <w:r>
        <w:rPr>
          <w:rFonts w:eastAsia="宋体"/>
          <w:sz w:val="24"/>
          <w:szCs w:val="24"/>
        </w:rPr>
        <w:t xml:space="preserve"> = 96 </w:t>
      </w:r>
      <w:r>
        <w:rPr>
          <w:rFonts w:eastAsia="宋体"/>
          <w:sz w:val="24"/>
          <w:szCs w:val="24"/>
        </w:rPr>
        <w:t>院、</w:t>
      </w:r>
      <w:r>
        <w:rPr>
          <w:rFonts w:eastAsia="宋体"/>
          <w:sz w:val="24"/>
          <w:szCs w:val="24"/>
        </w:rPr>
        <w:t xml:space="preserve">1,408 </w:t>
      </w:r>
      <w:r>
        <w:rPr>
          <w:rFonts w:eastAsia="宋体"/>
          <w:sz w:val="24"/>
          <w:szCs w:val="24"/>
        </w:rPr>
        <w:t>户。院是基本社会单元</w:t>
      </w:r>
      <w:r>
        <w:rPr>
          <w:rFonts w:eastAsia="宋体"/>
          <w:sz w:val="24"/>
          <w:szCs w:val="24"/>
        </w:rPr>
        <w:t xml:space="preserve">——14—15 </w:t>
      </w:r>
      <w:r>
        <w:rPr>
          <w:rFonts w:eastAsia="宋体"/>
          <w:sz w:val="24"/>
          <w:szCs w:val="24"/>
        </w:rPr>
        <w:t>户共享一个</w:t>
      </w:r>
      <w:r>
        <w:rPr>
          <w:rFonts w:eastAsia="宋体"/>
          <w:sz w:val="24"/>
          <w:szCs w:val="24"/>
        </w:rPr>
        <w:t xml:space="preserve"> 60 </w:t>
      </w:r>
      <w:r>
        <w:rPr>
          <w:rFonts w:eastAsia="宋体"/>
          <w:sz w:val="24"/>
          <w:szCs w:val="24"/>
        </w:rPr>
        <w:t>㎡</w:t>
      </w:r>
      <w:r>
        <w:rPr>
          <w:rFonts w:eastAsia="宋体"/>
          <w:sz w:val="24"/>
          <w:szCs w:val="24"/>
        </w:rPr>
        <w:t xml:space="preserve"> </w:t>
      </w:r>
      <w:r>
        <w:rPr>
          <w:rFonts w:eastAsia="宋体"/>
          <w:sz w:val="24"/>
          <w:szCs w:val="24"/>
        </w:rPr>
        <w:t>院厅、一个共享厨房、一组洗衣烘干与一处儿童角。设计的要点是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以空间换物质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：人均</w:t>
      </w:r>
      <w:r>
        <w:rPr>
          <w:rFonts w:eastAsia="宋体"/>
          <w:sz w:val="24"/>
          <w:szCs w:val="24"/>
        </w:rPr>
        <w:t xml:space="preserve"> 100 </w:t>
      </w:r>
      <w:r>
        <w:rPr>
          <w:rFonts w:eastAsia="宋体"/>
          <w:sz w:val="24"/>
          <w:szCs w:val="24"/>
        </w:rPr>
        <w:t>㎡</w:t>
      </w:r>
      <w:r>
        <w:rPr>
          <w:rFonts w:eastAsia="宋体"/>
          <w:sz w:val="24"/>
          <w:szCs w:val="24"/>
        </w:rPr>
        <w:t xml:space="preserve"> </w:t>
      </w:r>
      <w:r>
        <w:rPr>
          <w:rFonts w:eastAsia="宋体"/>
          <w:sz w:val="24"/>
          <w:szCs w:val="24"/>
        </w:rPr>
        <w:t>中约一半是可使用的共享空间，用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少而共享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的设备替代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多而私有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的设备。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300"/>
        <w:gridCol w:w="1200"/>
        <w:gridCol w:w="1600"/>
        <w:gridCol w:w="2200"/>
      </w:tblGrid>
      <w:tr w:rsidR="003B5B45" w14:paraId="6C3D90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B0703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9660C7" w14:textId="77777777" w:rsidR="003B5B45" w:rsidRDefault="00000000">
            <w:pPr>
              <w:spacing w:line="280" w:lineRule="auto"/>
              <w:jc w:val="center"/>
            </w:pPr>
            <w:r>
              <w:rPr>
                <w:rFonts w:ascii="Arial" w:eastAsia="微软雅黑" w:hAnsi="Arial" w:cs="Arial"/>
                <w:b/>
                <w:bCs/>
                <w:color w:val="FFFFFF"/>
                <w:sz w:val="21"/>
                <w:szCs w:val="21"/>
              </w:rPr>
              <w:lastRenderedPageBreak/>
              <w:t>户型</w:t>
            </w:r>
          </w:p>
        </w:tc>
        <w:tc>
          <w:tcPr>
            <w:tcW w:w="1300" w:type="dxa"/>
            <w:shd w:val="clear" w:color="auto" w:fill="B0703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0B85EA" w14:textId="77777777" w:rsidR="003B5B45" w:rsidRDefault="00000000">
            <w:pPr>
              <w:spacing w:line="280" w:lineRule="auto"/>
              <w:jc w:val="center"/>
            </w:pPr>
            <w:r>
              <w:rPr>
                <w:rFonts w:ascii="Arial" w:eastAsia="微软雅黑" w:hAnsi="Arial" w:cs="Arial"/>
                <w:b/>
                <w:bCs/>
                <w:color w:val="FFFFFF"/>
                <w:sz w:val="21"/>
                <w:szCs w:val="21"/>
              </w:rPr>
              <w:t>人数占比</w:t>
            </w:r>
          </w:p>
        </w:tc>
        <w:tc>
          <w:tcPr>
            <w:tcW w:w="1200" w:type="dxa"/>
            <w:shd w:val="clear" w:color="auto" w:fill="B0703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1D30C2" w14:textId="77777777" w:rsidR="003B5B45" w:rsidRDefault="00000000">
            <w:pPr>
              <w:spacing w:line="280" w:lineRule="auto"/>
              <w:jc w:val="center"/>
            </w:pPr>
            <w:r>
              <w:rPr>
                <w:rFonts w:ascii="Arial" w:eastAsia="微软雅黑" w:hAnsi="Arial" w:cs="Arial"/>
                <w:b/>
                <w:bCs/>
                <w:color w:val="FFFFFF"/>
                <w:sz w:val="21"/>
                <w:szCs w:val="21"/>
              </w:rPr>
              <w:t>户数</w:t>
            </w:r>
          </w:p>
        </w:tc>
        <w:tc>
          <w:tcPr>
            <w:tcW w:w="1600" w:type="dxa"/>
            <w:shd w:val="clear" w:color="auto" w:fill="B0703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E458A4" w14:textId="77777777" w:rsidR="003B5B45" w:rsidRDefault="00000000">
            <w:pPr>
              <w:spacing w:line="280" w:lineRule="auto"/>
              <w:jc w:val="center"/>
            </w:pPr>
            <w:r>
              <w:rPr>
                <w:rFonts w:ascii="Arial" w:eastAsia="微软雅黑" w:hAnsi="Arial" w:cs="Arial"/>
                <w:b/>
                <w:bCs/>
                <w:color w:val="FFFFFF"/>
                <w:sz w:val="21"/>
                <w:szCs w:val="21"/>
              </w:rPr>
              <w:t>套内面积</w:t>
            </w:r>
          </w:p>
        </w:tc>
        <w:tc>
          <w:tcPr>
            <w:tcW w:w="2200" w:type="dxa"/>
            <w:shd w:val="clear" w:color="auto" w:fill="B0703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29876E" w14:textId="77777777" w:rsidR="003B5B45" w:rsidRDefault="00000000">
            <w:pPr>
              <w:spacing w:line="280" w:lineRule="auto"/>
              <w:jc w:val="center"/>
            </w:pPr>
            <w:r>
              <w:rPr>
                <w:rFonts w:ascii="Arial" w:eastAsia="微软雅黑" w:hAnsi="Arial" w:cs="Arial"/>
                <w:b/>
                <w:bCs/>
                <w:color w:val="FFFFFF"/>
                <w:sz w:val="21"/>
                <w:szCs w:val="21"/>
              </w:rPr>
              <w:t>共享面积（可使用公共房间）</w:t>
            </w:r>
          </w:p>
        </w:tc>
      </w:tr>
      <w:tr w:rsidR="003B5B45" w14:paraId="551BDA9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E9F740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独居舱（青年</w:t>
            </w:r>
            <w:r>
              <w:rPr>
                <w:rFonts w:eastAsia="宋体"/>
                <w:sz w:val="21"/>
                <w:szCs w:val="21"/>
              </w:rPr>
              <w:t xml:space="preserve"> / </w:t>
            </w:r>
            <w:r>
              <w:rPr>
                <w:rFonts w:eastAsia="宋体"/>
                <w:sz w:val="21"/>
                <w:szCs w:val="21"/>
              </w:rPr>
              <w:t>长者）</w:t>
            </w:r>
          </w:p>
        </w:tc>
        <w:tc>
          <w:tcPr>
            <w:tcW w:w="1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BF0AD1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30%</w:t>
            </w:r>
          </w:p>
        </w:tc>
        <w:tc>
          <w:tcPr>
            <w:tcW w:w="1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0EF974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 xml:space="preserve">750 </w:t>
            </w:r>
            <w:r>
              <w:rPr>
                <w:rFonts w:eastAsia="宋体"/>
                <w:sz w:val="21"/>
                <w:szCs w:val="21"/>
              </w:rPr>
              <w:t>户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847EA0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 xml:space="preserve">38 </w:t>
            </w:r>
            <w:r>
              <w:rPr>
                <w:rFonts w:eastAsia="宋体"/>
                <w:sz w:val="21"/>
                <w:szCs w:val="21"/>
              </w:rPr>
              <w:t>㎡</w:t>
            </w:r>
            <w:r>
              <w:rPr>
                <w:rFonts w:eastAsia="宋体"/>
                <w:sz w:val="21"/>
                <w:szCs w:val="21"/>
              </w:rPr>
              <w:t>/</w:t>
            </w:r>
            <w:r>
              <w:rPr>
                <w:rFonts w:eastAsia="宋体"/>
                <w:sz w:val="21"/>
                <w:szCs w:val="21"/>
              </w:rPr>
              <w:t>人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FAB5C3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 xml:space="preserve">62 </w:t>
            </w:r>
            <w:r>
              <w:rPr>
                <w:rFonts w:eastAsia="宋体"/>
                <w:sz w:val="21"/>
                <w:szCs w:val="21"/>
              </w:rPr>
              <w:t>㎡</w:t>
            </w:r>
            <w:r>
              <w:rPr>
                <w:rFonts w:eastAsia="宋体"/>
                <w:sz w:val="21"/>
                <w:szCs w:val="21"/>
              </w:rPr>
              <w:t>/</w:t>
            </w:r>
            <w:r>
              <w:rPr>
                <w:rFonts w:eastAsia="宋体"/>
                <w:sz w:val="21"/>
                <w:szCs w:val="21"/>
              </w:rPr>
              <w:t>人</w:t>
            </w:r>
          </w:p>
        </w:tc>
      </w:tr>
      <w:tr w:rsidR="003B5B45" w14:paraId="7463227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AF3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9CFFFD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双人套（双职工</w:t>
            </w:r>
            <w:r>
              <w:rPr>
                <w:rFonts w:eastAsia="宋体"/>
                <w:sz w:val="21"/>
                <w:szCs w:val="21"/>
              </w:rPr>
              <w:t xml:space="preserve"> / </w:t>
            </w:r>
            <w:r>
              <w:rPr>
                <w:rFonts w:eastAsia="宋体"/>
                <w:sz w:val="21"/>
                <w:szCs w:val="21"/>
              </w:rPr>
              <w:t>伴侣）</w:t>
            </w:r>
          </w:p>
        </w:tc>
        <w:tc>
          <w:tcPr>
            <w:tcW w:w="1300" w:type="dxa"/>
            <w:shd w:val="clear" w:color="auto" w:fill="FAF3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15446F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30%</w:t>
            </w:r>
          </w:p>
        </w:tc>
        <w:tc>
          <w:tcPr>
            <w:tcW w:w="1200" w:type="dxa"/>
            <w:shd w:val="clear" w:color="auto" w:fill="FAF3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EF20A8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 xml:space="preserve">375 </w:t>
            </w:r>
            <w:r>
              <w:rPr>
                <w:rFonts w:eastAsia="宋体"/>
                <w:sz w:val="21"/>
                <w:szCs w:val="21"/>
              </w:rPr>
              <w:t>户</w:t>
            </w:r>
          </w:p>
        </w:tc>
        <w:tc>
          <w:tcPr>
            <w:tcW w:w="1600" w:type="dxa"/>
            <w:shd w:val="clear" w:color="auto" w:fill="FAF3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C487B3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 xml:space="preserve">52 </w:t>
            </w:r>
            <w:r>
              <w:rPr>
                <w:rFonts w:eastAsia="宋体"/>
                <w:sz w:val="21"/>
                <w:szCs w:val="21"/>
              </w:rPr>
              <w:t>㎡</w:t>
            </w:r>
            <w:r>
              <w:rPr>
                <w:rFonts w:eastAsia="宋体"/>
                <w:sz w:val="21"/>
                <w:szCs w:val="21"/>
              </w:rPr>
              <w:t>/</w:t>
            </w:r>
            <w:r>
              <w:rPr>
                <w:rFonts w:eastAsia="宋体"/>
                <w:sz w:val="21"/>
                <w:szCs w:val="21"/>
              </w:rPr>
              <w:t>人</w:t>
            </w:r>
          </w:p>
        </w:tc>
        <w:tc>
          <w:tcPr>
            <w:tcW w:w="2200" w:type="dxa"/>
            <w:shd w:val="clear" w:color="auto" w:fill="FAF3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96C07C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 xml:space="preserve">48 </w:t>
            </w:r>
            <w:r>
              <w:rPr>
                <w:rFonts w:eastAsia="宋体"/>
                <w:sz w:val="21"/>
                <w:szCs w:val="21"/>
              </w:rPr>
              <w:t>㎡</w:t>
            </w:r>
            <w:r>
              <w:rPr>
                <w:rFonts w:eastAsia="宋体"/>
                <w:sz w:val="21"/>
                <w:szCs w:val="21"/>
              </w:rPr>
              <w:t>/</w:t>
            </w:r>
            <w:r>
              <w:rPr>
                <w:rFonts w:eastAsia="宋体"/>
                <w:sz w:val="21"/>
                <w:szCs w:val="21"/>
              </w:rPr>
              <w:t>人</w:t>
            </w:r>
          </w:p>
        </w:tc>
      </w:tr>
      <w:tr w:rsidR="003B5B45" w14:paraId="101572C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2D619B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三口之家</w:t>
            </w:r>
          </w:p>
        </w:tc>
        <w:tc>
          <w:tcPr>
            <w:tcW w:w="1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064A41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25%</w:t>
            </w:r>
          </w:p>
        </w:tc>
        <w:tc>
          <w:tcPr>
            <w:tcW w:w="1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5B7C60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 xml:space="preserve">208 </w:t>
            </w:r>
            <w:r>
              <w:rPr>
                <w:rFonts w:eastAsia="宋体"/>
                <w:sz w:val="21"/>
                <w:szCs w:val="21"/>
              </w:rPr>
              <w:t>户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BF43C5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 xml:space="preserve">45 </w:t>
            </w:r>
            <w:r>
              <w:rPr>
                <w:rFonts w:eastAsia="宋体"/>
                <w:sz w:val="21"/>
                <w:szCs w:val="21"/>
              </w:rPr>
              <w:t>㎡</w:t>
            </w:r>
            <w:r>
              <w:rPr>
                <w:rFonts w:eastAsia="宋体"/>
                <w:sz w:val="21"/>
                <w:szCs w:val="21"/>
              </w:rPr>
              <w:t>/</w:t>
            </w:r>
            <w:r>
              <w:rPr>
                <w:rFonts w:eastAsia="宋体"/>
                <w:sz w:val="21"/>
                <w:szCs w:val="21"/>
              </w:rPr>
              <w:t>人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97AEB1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 xml:space="preserve">55 </w:t>
            </w:r>
            <w:r>
              <w:rPr>
                <w:rFonts w:eastAsia="宋体"/>
                <w:sz w:val="21"/>
                <w:szCs w:val="21"/>
              </w:rPr>
              <w:t>㎡</w:t>
            </w:r>
            <w:r>
              <w:rPr>
                <w:rFonts w:eastAsia="宋体"/>
                <w:sz w:val="21"/>
                <w:szCs w:val="21"/>
              </w:rPr>
              <w:t>/</w:t>
            </w:r>
            <w:r>
              <w:rPr>
                <w:rFonts w:eastAsia="宋体"/>
                <w:sz w:val="21"/>
                <w:szCs w:val="21"/>
              </w:rPr>
              <w:t>人</w:t>
            </w:r>
          </w:p>
        </w:tc>
      </w:tr>
      <w:tr w:rsidR="003B5B45" w14:paraId="7D3FEF2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AF3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E0F1CC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多代同堂（</w:t>
            </w:r>
            <w:r>
              <w:rPr>
                <w:rFonts w:eastAsia="宋体"/>
                <w:sz w:val="21"/>
                <w:szCs w:val="21"/>
              </w:rPr>
              <w:t xml:space="preserve">4—5 </w:t>
            </w:r>
            <w:r>
              <w:rPr>
                <w:rFonts w:eastAsia="宋体"/>
                <w:sz w:val="21"/>
                <w:szCs w:val="21"/>
              </w:rPr>
              <w:t>人）</w:t>
            </w:r>
          </w:p>
        </w:tc>
        <w:tc>
          <w:tcPr>
            <w:tcW w:w="1300" w:type="dxa"/>
            <w:shd w:val="clear" w:color="auto" w:fill="FAF3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A8DDC0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15%</w:t>
            </w:r>
          </w:p>
        </w:tc>
        <w:tc>
          <w:tcPr>
            <w:tcW w:w="1200" w:type="dxa"/>
            <w:shd w:val="clear" w:color="auto" w:fill="FAF3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4FE2E5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 xml:space="preserve">75 </w:t>
            </w:r>
            <w:r>
              <w:rPr>
                <w:rFonts w:eastAsia="宋体"/>
                <w:sz w:val="21"/>
                <w:szCs w:val="21"/>
              </w:rPr>
              <w:t>户</w:t>
            </w:r>
          </w:p>
        </w:tc>
        <w:tc>
          <w:tcPr>
            <w:tcW w:w="1600" w:type="dxa"/>
            <w:shd w:val="clear" w:color="auto" w:fill="FAF3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C0445C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 xml:space="preserve">50 </w:t>
            </w:r>
            <w:r>
              <w:rPr>
                <w:rFonts w:eastAsia="宋体"/>
                <w:sz w:val="21"/>
                <w:szCs w:val="21"/>
              </w:rPr>
              <w:t>㎡</w:t>
            </w:r>
            <w:r>
              <w:rPr>
                <w:rFonts w:eastAsia="宋体"/>
                <w:sz w:val="21"/>
                <w:szCs w:val="21"/>
              </w:rPr>
              <w:t>/</w:t>
            </w:r>
            <w:r>
              <w:rPr>
                <w:rFonts w:eastAsia="宋体"/>
                <w:sz w:val="21"/>
                <w:szCs w:val="21"/>
              </w:rPr>
              <w:t>人</w:t>
            </w:r>
          </w:p>
        </w:tc>
        <w:tc>
          <w:tcPr>
            <w:tcW w:w="2200" w:type="dxa"/>
            <w:shd w:val="clear" w:color="auto" w:fill="FAF3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0B36BE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 xml:space="preserve">50 </w:t>
            </w:r>
            <w:r>
              <w:rPr>
                <w:rFonts w:eastAsia="宋体"/>
                <w:sz w:val="21"/>
                <w:szCs w:val="21"/>
              </w:rPr>
              <w:t>㎡</w:t>
            </w:r>
            <w:r>
              <w:rPr>
                <w:rFonts w:eastAsia="宋体"/>
                <w:sz w:val="21"/>
                <w:szCs w:val="21"/>
              </w:rPr>
              <w:t>/</w:t>
            </w:r>
            <w:r>
              <w:rPr>
                <w:rFonts w:eastAsia="宋体"/>
                <w:sz w:val="21"/>
                <w:szCs w:val="21"/>
              </w:rPr>
              <w:t>人</w:t>
            </w:r>
          </w:p>
        </w:tc>
      </w:tr>
    </w:tbl>
    <w:p w14:paraId="18C602EF" w14:textId="77777777" w:rsidR="003B5B45" w:rsidRDefault="00000000">
      <w:pPr>
        <w:spacing w:before="60" w:after="240"/>
        <w:jc w:val="center"/>
      </w:pPr>
      <w:r>
        <w:rPr>
          <w:rFonts w:ascii="Arial" w:eastAsia="微软雅黑" w:hAnsi="Arial" w:cs="Arial"/>
          <w:color w:val="5A6B6E"/>
        </w:rPr>
        <w:t>表</w:t>
      </w:r>
      <w:r>
        <w:rPr>
          <w:rFonts w:ascii="Arial" w:eastAsia="微软雅黑" w:hAnsi="Arial" w:cs="Arial"/>
          <w:color w:val="5A6B6E"/>
        </w:rPr>
        <w:t xml:space="preserve"> 3-</w:t>
      </w:r>
      <w:proofErr w:type="gramStart"/>
      <w:r>
        <w:rPr>
          <w:rFonts w:ascii="Arial" w:eastAsia="微软雅黑" w:hAnsi="Arial" w:cs="Arial"/>
          <w:color w:val="5A6B6E"/>
        </w:rPr>
        <w:t xml:space="preserve">1  </w:t>
      </w:r>
      <w:r>
        <w:rPr>
          <w:rFonts w:ascii="Arial" w:eastAsia="微软雅黑" w:hAnsi="Arial" w:cs="Arial"/>
          <w:color w:val="5A6B6E"/>
        </w:rPr>
        <w:t>户型结构与人群配比</w:t>
      </w:r>
      <w:proofErr w:type="gramEnd"/>
      <w:r>
        <w:rPr>
          <w:rFonts w:ascii="Arial" w:eastAsia="微软雅黑" w:hAnsi="Arial" w:cs="Arial"/>
          <w:color w:val="5A6B6E"/>
        </w:rPr>
        <w:t>：独居者套内</w:t>
      </w:r>
      <w:r>
        <w:rPr>
          <w:rFonts w:ascii="Arial" w:eastAsia="微软雅黑" w:hAnsi="Arial" w:cs="Arial"/>
          <w:color w:val="5A6B6E"/>
        </w:rPr>
        <w:t xml:space="preserve"> 38 </w:t>
      </w:r>
      <w:r>
        <w:rPr>
          <w:rFonts w:ascii="Arial" w:eastAsia="微软雅黑" w:hAnsi="Arial" w:cs="Arial"/>
          <w:color w:val="5A6B6E"/>
        </w:rPr>
        <w:t>㎡，但拥有</w:t>
      </w:r>
      <w:r>
        <w:rPr>
          <w:rFonts w:ascii="Arial" w:eastAsia="微软雅黑" w:hAnsi="Arial" w:cs="Arial"/>
          <w:color w:val="5A6B6E"/>
        </w:rPr>
        <w:t xml:space="preserve"> 62 </w:t>
      </w:r>
      <w:r>
        <w:rPr>
          <w:rFonts w:ascii="Arial" w:eastAsia="微软雅黑" w:hAnsi="Arial" w:cs="Arial"/>
          <w:color w:val="5A6B6E"/>
        </w:rPr>
        <w:t>㎡</w:t>
      </w:r>
      <w:r>
        <w:rPr>
          <w:rFonts w:ascii="Arial" w:eastAsia="微软雅黑" w:hAnsi="Arial" w:cs="Arial"/>
          <w:color w:val="5A6B6E"/>
        </w:rPr>
        <w:t xml:space="preserve"> </w:t>
      </w:r>
      <w:r>
        <w:rPr>
          <w:rFonts w:ascii="Arial" w:eastAsia="微软雅黑" w:hAnsi="Arial" w:cs="Arial"/>
          <w:color w:val="5A6B6E"/>
        </w:rPr>
        <w:t>可及的共享世界</w:t>
      </w:r>
    </w:p>
    <w:p w14:paraId="7F6B4FFB" w14:textId="77777777" w:rsidR="003B5B45" w:rsidRDefault="00000000">
      <w:pPr>
        <w:spacing w:after="160" w:line="320" w:lineRule="auto"/>
        <w:ind w:firstLine="475"/>
        <w:jc w:val="both"/>
      </w:pPr>
      <w:r>
        <w:rPr>
          <w:rFonts w:eastAsia="宋体"/>
          <w:b/>
          <w:bCs/>
          <w:color w:val="B0703C"/>
          <w:sz w:val="24"/>
          <w:szCs w:val="24"/>
        </w:rPr>
        <w:t>场景速写：</w:t>
      </w:r>
      <w:r>
        <w:rPr>
          <w:rFonts w:eastAsia="宋体"/>
          <w:sz w:val="24"/>
          <w:szCs w:val="24"/>
        </w:rPr>
        <w:t>冬季清晨，外墙</w:t>
      </w:r>
      <w:r>
        <w:rPr>
          <w:rFonts w:eastAsia="宋体"/>
          <w:sz w:val="24"/>
          <w:szCs w:val="24"/>
        </w:rPr>
        <w:t xml:space="preserve"> 80 mm </w:t>
      </w:r>
      <w:r>
        <w:rPr>
          <w:rFonts w:eastAsia="宋体"/>
          <w:sz w:val="24"/>
          <w:szCs w:val="24"/>
        </w:rPr>
        <w:t>空腔里的低温蒸汽把墙体内侧加热到</w:t>
      </w:r>
      <w:r>
        <w:rPr>
          <w:rFonts w:eastAsia="宋体"/>
          <w:sz w:val="24"/>
          <w:szCs w:val="24"/>
        </w:rPr>
        <w:t xml:space="preserve"> 26—30 ℃</w:t>
      </w:r>
      <w:r>
        <w:rPr>
          <w:rFonts w:eastAsia="宋体"/>
          <w:sz w:val="24"/>
          <w:szCs w:val="24"/>
        </w:rPr>
        <w:t>，整面墙就是散热器；住户穿过</w:t>
      </w:r>
      <w:r>
        <w:rPr>
          <w:rFonts w:eastAsia="宋体"/>
          <w:sz w:val="24"/>
          <w:szCs w:val="24"/>
        </w:rPr>
        <w:t xml:space="preserve"> 6 m </w:t>
      </w:r>
      <w:r>
        <w:rPr>
          <w:rFonts w:eastAsia="宋体"/>
          <w:sz w:val="24"/>
          <w:szCs w:val="24"/>
        </w:rPr>
        <w:t>宽的光影廊到院厅吃早餐，抬头看得见明装的铜管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铜脉</w:t>
      </w:r>
      <w:r>
        <w:rPr>
          <w:rFonts w:eastAsia="宋体"/>
          <w:sz w:val="24"/>
          <w:szCs w:val="24"/>
        </w:rPr>
        <w:t>”——</w:t>
      </w:r>
      <w:r>
        <w:rPr>
          <w:rFonts w:eastAsia="宋体"/>
          <w:sz w:val="24"/>
          <w:szCs w:val="24"/>
        </w:rPr>
        <w:t>每个阀门有黄铜编号牌，每块压力表在可读高度。</w:t>
      </w:r>
    </w:p>
    <w:p w14:paraId="52E8431F" w14:textId="77777777" w:rsidR="003B5B45" w:rsidRDefault="00000000">
      <w:pPr>
        <w:pStyle w:val="a4"/>
        <w:numPr>
          <w:ilvl w:val="0"/>
          <w:numId w:val="2"/>
        </w:numPr>
        <w:spacing w:after="100" w:line="300" w:lineRule="auto"/>
      </w:pPr>
      <w:r>
        <w:rPr>
          <w:rFonts w:eastAsia="宋体"/>
          <w:sz w:val="24"/>
          <w:szCs w:val="24"/>
        </w:rPr>
        <w:t>暖壳围护场景：双层表皮</w:t>
      </w:r>
      <w:r>
        <w:rPr>
          <w:rFonts w:eastAsia="宋体"/>
          <w:sz w:val="24"/>
          <w:szCs w:val="24"/>
        </w:rPr>
        <w:t xml:space="preserve"> + </w:t>
      </w:r>
      <w:r>
        <w:rPr>
          <w:rFonts w:eastAsia="宋体"/>
          <w:sz w:val="24"/>
          <w:szCs w:val="24"/>
        </w:rPr>
        <w:t>相变砂浆，冬季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热幕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、夏季热压通风，无风机建筑，风机装机仅常规</w:t>
      </w:r>
      <w:r>
        <w:rPr>
          <w:rFonts w:eastAsia="宋体"/>
          <w:sz w:val="24"/>
          <w:szCs w:val="24"/>
        </w:rPr>
        <w:t xml:space="preserve"> 20%</w:t>
      </w:r>
      <w:r>
        <w:rPr>
          <w:rFonts w:eastAsia="宋体"/>
          <w:sz w:val="24"/>
          <w:szCs w:val="24"/>
        </w:rPr>
        <w:t>；</w:t>
      </w:r>
    </w:p>
    <w:p w14:paraId="3363EEAE" w14:textId="77777777" w:rsidR="003B5B45" w:rsidRDefault="00000000">
      <w:pPr>
        <w:pStyle w:val="a4"/>
        <w:numPr>
          <w:ilvl w:val="0"/>
          <w:numId w:val="2"/>
        </w:numPr>
        <w:spacing w:after="100" w:line="300" w:lineRule="auto"/>
      </w:pPr>
      <w:r>
        <w:rPr>
          <w:rFonts w:eastAsia="宋体"/>
          <w:sz w:val="24"/>
          <w:szCs w:val="24"/>
        </w:rPr>
        <w:t>共享厨房场景：院级厨房蒸汽直驱蒸箱</w:t>
      </w:r>
      <w:r>
        <w:rPr>
          <w:rFonts w:eastAsia="宋体"/>
          <w:sz w:val="24"/>
          <w:szCs w:val="24"/>
        </w:rPr>
        <w:t xml:space="preserve"> / </w:t>
      </w:r>
      <w:r>
        <w:rPr>
          <w:rFonts w:eastAsia="宋体"/>
          <w:sz w:val="24"/>
          <w:szCs w:val="24"/>
        </w:rPr>
        <w:t>消毒柜</w:t>
      </w:r>
      <w:r>
        <w:rPr>
          <w:rFonts w:eastAsia="宋体"/>
          <w:sz w:val="24"/>
          <w:szCs w:val="24"/>
        </w:rPr>
        <w:t xml:space="preserve"> / </w:t>
      </w:r>
      <w:r>
        <w:rPr>
          <w:rFonts w:eastAsia="宋体"/>
          <w:sz w:val="24"/>
          <w:szCs w:val="24"/>
        </w:rPr>
        <w:t>洗碗机；坊级中央厨房负责老人餐、儿童餐与影城餐饮，食材气动管道</w:t>
      </w:r>
      <w:r>
        <w:rPr>
          <w:rFonts w:eastAsia="宋体"/>
          <w:sz w:val="24"/>
          <w:szCs w:val="24"/>
        </w:rPr>
        <w:t xml:space="preserve"> 30 </w:t>
      </w:r>
      <w:r>
        <w:rPr>
          <w:rFonts w:eastAsia="宋体"/>
          <w:sz w:val="24"/>
          <w:szCs w:val="24"/>
        </w:rPr>
        <w:t>分钟送达；</w:t>
      </w:r>
    </w:p>
    <w:p w14:paraId="1BC84AB3" w14:textId="77777777" w:rsidR="003B5B45" w:rsidRDefault="00000000">
      <w:pPr>
        <w:pStyle w:val="a4"/>
        <w:numPr>
          <w:ilvl w:val="0"/>
          <w:numId w:val="2"/>
        </w:numPr>
        <w:spacing w:after="100" w:line="300" w:lineRule="auto"/>
      </w:pPr>
      <w:r>
        <w:rPr>
          <w:rFonts w:eastAsia="宋体"/>
          <w:sz w:val="24"/>
          <w:szCs w:val="24"/>
        </w:rPr>
        <w:t>照护场景：坊级院医站</w:t>
      </w:r>
      <w:r>
        <w:rPr>
          <w:rFonts w:eastAsia="宋体"/>
          <w:sz w:val="24"/>
          <w:szCs w:val="24"/>
        </w:rPr>
        <w:t xml:space="preserve"> 5 </w:t>
      </w:r>
      <w:r>
        <w:rPr>
          <w:rFonts w:eastAsia="宋体"/>
          <w:sz w:val="24"/>
          <w:szCs w:val="24"/>
        </w:rPr>
        <w:t>分钟可达，药品气动传输</w:t>
      </w:r>
      <w:r>
        <w:rPr>
          <w:rFonts w:eastAsia="宋体"/>
          <w:sz w:val="24"/>
          <w:szCs w:val="24"/>
        </w:rPr>
        <w:t xml:space="preserve"> 90 </w:t>
      </w:r>
      <w:r>
        <w:rPr>
          <w:rFonts w:eastAsia="宋体"/>
          <w:sz w:val="24"/>
          <w:szCs w:val="24"/>
        </w:rPr>
        <w:t>秒到社区医院；独居长者户内传感器只判断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是否正常生活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，不装摄像头；</w:t>
      </w:r>
    </w:p>
    <w:p w14:paraId="6DE6856C" w14:textId="77777777" w:rsidR="003B5B45" w:rsidRDefault="00000000">
      <w:pPr>
        <w:pStyle w:val="a4"/>
        <w:numPr>
          <w:ilvl w:val="0"/>
          <w:numId w:val="2"/>
        </w:numPr>
        <w:spacing w:after="100" w:line="300" w:lineRule="auto"/>
      </w:pPr>
      <w:r>
        <w:rPr>
          <w:rFonts w:eastAsia="宋体"/>
          <w:sz w:val="24"/>
          <w:szCs w:val="24"/>
        </w:rPr>
        <w:t>垂直出行场景：</w:t>
      </w:r>
      <w:r>
        <w:rPr>
          <w:rFonts w:eastAsia="宋体"/>
          <w:sz w:val="24"/>
          <w:szCs w:val="24"/>
        </w:rPr>
        <w:t xml:space="preserve">8 </w:t>
      </w:r>
      <w:r>
        <w:rPr>
          <w:rFonts w:eastAsia="宋体"/>
          <w:sz w:val="24"/>
          <w:szCs w:val="24"/>
        </w:rPr>
        <w:t>台客梯重力配重</w:t>
      </w:r>
      <w:r>
        <w:rPr>
          <w:rFonts w:eastAsia="宋体"/>
          <w:sz w:val="24"/>
          <w:szCs w:val="24"/>
        </w:rPr>
        <w:t xml:space="preserve"> + </w:t>
      </w:r>
      <w:r>
        <w:rPr>
          <w:rFonts w:eastAsia="宋体"/>
          <w:sz w:val="24"/>
          <w:szCs w:val="24"/>
        </w:rPr>
        <w:t>蒸汽蓄能（再生</w:t>
      </w:r>
      <w:r>
        <w:rPr>
          <w:rFonts w:eastAsia="宋体"/>
          <w:sz w:val="24"/>
          <w:szCs w:val="24"/>
        </w:rPr>
        <w:t xml:space="preserve"> 35%</w:t>
      </w:r>
      <w:r>
        <w:rPr>
          <w:rFonts w:eastAsia="宋体"/>
          <w:sz w:val="24"/>
          <w:szCs w:val="24"/>
        </w:rPr>
        <w:t>），高峰公交化、候梯</w:t>
      </w:r>
      <w:r>
        <w:rPr>
          <w:rFonts w:eastAsia="宋体"/>
          <w:sz w:val="24"/>
          <w:szCs w:val="24"/>
        </w:rPr>
        <w:t xml:space="preserve"> &lt; 40 s</w:t>
      </w:r>
      <w:r>
        <w:rPr>
          <w:rFonts w:eastAsia="宋体"/>
          <w:sz w:val="24"/>
          <w:szCs w:val="24"/>
        </w:rPr>
        <w:t>；</w:t>
      </w:r>
    </w:p>
    <w:p w14:paraId="3F997C9E" w14:textId="77777777" w:rsidR="003B5B45" w:rsidRDefault="00000000">
      <w:pPr>
        <w:pStyle w:val="a4"/>
        <w:numPr>
          <w:ilvl w:val="0"/>
          <w:numId w:val="2"/>
        </w:numPr>
        <w:spacing w:after="100" w:line="300" w:lineRule="auto"/>
      </w:pPr>
      <w:r>
        <w:rPr>
          <w:rFonts w:eastAsia="宋体"/>
          <w:sz w:val="24"/>
          <w:szCs w:val="24"/>
        </w:rPr>
        <w:t>水电池场景：每户</w:t>
      </w:r>
      <w:r>
        <w:rPr>
          <w:rFonts w:eastAsia="宋体"/>
          <w:sz w:val="24"/>
          <w:szCs w:val="24"/>
        </w:rPr>
        <w:t xml:space="preserve"> 120 L </w:t>
      </w:r>
      <w:r>
        <w:rPr>
          <w:rFonts w:eastAsia="宋体"/>
          <w:sz w:val="24"/>
          <w:szCs w:val="24"/>
        </w:rPr>
        <w:t>热水罐与全楼</w:t>
      </w:r>
      <w:r>
        <w:rPr>
          <w:rFonts w:eastAsia="宋体"/>
          <w:sz w:val="24"/>
          <w:szCs w:val="24"/>
        </w:rPr>
        <w:t xml:space="preserve"> 800 m³ </w:t>
      </w:r>
      <w:r>
        <w:rPr>
          <w:rFonts w:eastAsia="宋体"/>
          <w:sz w:val="24"/>
          <w:szCs w:val="24"/>
        </w:rPr>
        <w:t>蓄热水箱联网，水既是热水也是热惯性。</w:t>
      </w:r>
    </w:p>
    <w:p w14:paraId="7E4E80F4" w14:textId="77777777" w:rsidR="003B5B45" w:rsidRDefault="00000000">
      <w:pPr>
        <w:spacing w:after="160" w:line="320" w:lineRule="auto"/>
        <w:ind w:firstLine="475"/>
        <w:jc w:val="both"/>
      </w:pPr>
      <w:r>
        <w:rPr>
          <w:rFonts w:eastAsia="宋体"/>
          <w:b/>
          <w:bCs/>
          <w:color w:val="3E8E7E"/>
          <w:sz w:val="24"/>
          <w:szCs w:val="24"/>
        </w:rPr>
        <w:t>边界：</w:t>
      </w:r>
      <w:r>
        <w:rPr>
          <w:rFonts w:eastAsia="宋体"/>
          <w:sz w:val="24"/>
          <w:szCs w:val="24"/>
        </w:rPr>
        <w:t>人均日用水</w:t>
      </w:r>
      <w:r>
        <w:rPr>
          <w:rFonts w:eastAsia="宋体"/>
          <w:sz w:val="24"/>
          <w:szCs w:val="24"/>
        </w:rPr>
        <w:t xml:space="preserve"> 80 L</w:t>
      </w:r>
      <w:r>
        <w:rPr>
          <w:rFonts w:eastAsia="宋体"/>
          <w:sz w:val="24"/>
          <w:szCs w:val="24"/>
        </w:rPr>
        <w:t>（常规城市</w:t>
      </w:r>
      <w:r>
        <w:rPr>
          <w:rFonts w:eastAsia="宋体"/>
          <w:sz w:val="24"/>
          <w:szCs w:val="24"/>
        </w:rPr>
        <w:t xml:space="preserve"> 60%</w:t>
      </w:r>
      <w:r>
        <w:rPr>
          <w:rFonts w:eastAsia="宋体"/>
          <w:sz w:val="24"/>
          <w:szCs w:val="24"/>
        </w:rPr>
        <w:t>），</w:t>
      </w:r>
      <w:r>
        <w:rPr>
          <w:rFonts w:eastAsia="宋体"/>
          <w:sz w:val="24"/>
          <w:szCs w:val="24"/>
        </w:rPr>
        <w:t xml:space="preserve">35% </w:t>
      </w:r>
      <w:r>
        <w:rPr>
          <w:rFonts w:eastAsia="宋体"/>
          <w:sz w:val="24"/>
          <w:szCs w:val="24"/>
        </w:rPr>
        <w:t>来自冷凝水与中水；真空便器每次</w:t>
      </w:r>
      <w:r>
        <w:rPr>
          <w:rFonts w:eastAsia="宋体"/>
          <w:sz w:val="24"/>
          <w:szCs w:val="24"/>
        </w:rPr>
        <w:t xml:space="preserve"> 1.2 L</w:t>
      </w:r>
      <w:r>
        <w:rPr>
          <w:rFonts w:eastAsia="宋体"/>
          <w:sz w:val="24"/>
          <w:szCs w:val="24"/>
        </w:rPr>
        <w:t>；管线全部明装可检修</w:t>
      </w:r>
      <w:r>
        <w:rPr>
          <w:rFonts w:eastAsia="宋体"/>
          <w:sz w:val="24"/>
          <w:szCs w:val="24"/>
        </w:rPr>
        <w:t>——</w:t>
      </w:r>
      <w:r>
        <w:rPr>
          <w:rFonts w:eastAsia="宋体"/>
          <w:sz w:val="24"/>
          <w:szCs w:val="24"/>
        </w:rPr>
        <w:t>在一个只有</w:t>
      </w:r>
      <w:r>
        <w:rPr>
          <w:rFonts w:eastAsia="宋体"/>
          <w:sz w:val="24"/>
          <w:szCs w:val="24"/>
        </w:rPr>
        <w:t xml:space="preserve"> 180 </w:t>
      </w:r>
      <w:r>
        <w:rPr>
          <w:rFonts w:eastAsia="宋体"/>
          <w:sz w:val="24"/>
          <w:szCs w:val="24"/>
        </w:rPr>
        <w:t>名运维人员的世界里，可读性就是安全性。</w:t>
      </w:r>
    </w:p>
    <w:p w14:paraId="24B5FC64" w14:textId="77777777" w:rsidR="003B5B45" w:rsidRDefault="00000000">
      <w:pPr>
        <w:pStyle w:val="1"/>
        <w:pBdr>
          <w:bottom w:val="single" w:sz="8" w:space="6" w:color="D9B48F"/>
        </w:pBdr>
        <w:spacing w:before="360" w:after="200"/>
      </w:pPr>
      <w:bookmarkStart w:id="5" w:name="_LarkToc00006"/>
      <w:r>
        <w:rPr>
          <w:rFonts w:ascii="Arial" w:eastAsia="微软雅黑" w:hAnsi="Arial" w:cs="Arial"/>
          <w:b/>
          <w:bCs/>
          <w:color w:val="6E4520"/>
        </w:rPr>
        <w:t>四、游憩子模块场景细化</w:t>
      </w:r>
      <w:bookmarkEnd w:id="5"/>
    </w:p>
    <w:p w14:paraId="74A04398" w14:textId="77777777" w:rsidR="003B5B45" w:rsidRDefault="00000000">
      <w:pPr>
        <w:pStyle w:val="2"/>
        <w:spacing w:before="300" w:after="160"/>
      </w:pPr>
      <w:bookmarkStart w:id="6" w:name="_LarkToc00007"/>
      <w:r>
        <w:rPr>
          <w:rFonts w:ascii="Arial" w:eastAsia="微软雅黑" w:hAnsi="Arial" w:cs="Arial"/>
          <w:b/>
          <w:bCs/>
          <w:color w:val="B0703C"/>
          <w:sz w:val="27"/>
          <w:szCs w:val="27"/>
        </w:rPr>
        <w:t xml:space="preserve">4.1 </w:t>
      </w:r>
      <w:r>
        <w:rPr>
          <w:rFonts w:ascii="Arial" w:eastAsia="微软雅黑" w:hAnsi="Arial" w:cs="Arial"/>
          <w:b/>
          <w:bCs/>
          <w:color w:val="B0703C"/>
          <w:sz w:val="27"/>
          <w:szCs w:val="27"/>
        </w:rPr>
        <w:t>文化</w:t>
      </w:r>
      <w:r>
        <w:rPr>
          <w:rFonts w:ascii="Arial" w:eastAsia="微软雅黑" w:hAnsi="Arial" w:cs="Arial"/>
          <w:b/>
          <w:bCs/>
          <w:color w:val="B0703C"/>
          <w:sz w:val="27"/>
          <w:szCs w:val="27"/>
        </w:rPr>
        <w:t xml:space="preserve"> · </w:t>
      </w:r>
      <w:r>
        <w:rPr>
          <w:rFonts w:ascii="Arial" w:eastAsia="微软雅黑" w:hAnsi="Arial" w:cs="Arial"/>
          <w:b/>
          <w:bCs/>
          <w:color w:val="B0703C"/>
          <w:sz w:val="27"/>
          <w:szCs w:val="27"/>
        </w:rPr>
        <w:t>光影城</w:t>
      </w:r>
      <w:bookmarkEnd w:id="6"/>
    </w:p>
    <w:p w14:paraId="434E120F" w14:textId="77777777" w:rsidR="003B5B45" w:rsidRDefault="00000000">
      <w:pPr>
        <w:spacing w:after="160" w:line="320" w:lineRule="auto"/>
        <w:ind w:firstLine="475"/>
        <w:jc w:val="both"/>
      </w:pPr>
      <w:r>
        <w:rPr>
          <w:rFonts w:eastAsia="宋体"/>
          <w:b/>
          <w:bCs/>
          <w:color w:val="B0703C"/>
          <w:sz w:val="24"/>
          <w:szCs w:val="24"/>
        </w:rPr>
        <w:t>场景速写：</w:t>
      </w:r>
      <w:r>
        <w:rPr>
          <w:rFonts w:eastAsia="宋体"/>
          <w:sz w:val="24"/>
          <w:szCs w:val="24"/>
        </w:rPr>
        <w:t>居民从电梯到家平均要穿过</w:t>
      </w:r>
      <w:r>
        <w:rPr>
          <w:rFonts w:eastAsia="宋体"/>
          <w:sz w:val="24"/>
          <w:szCs w:val="24"/>
        </w:rPr>
        <w:t xml:space="preserve"> 40 m“</w:t>
      </w:r>
      <w:r>
        <w:rPr>
          <w:rFonts w:eastAsia="宋体"/>
          <w:sz w:val="24"/>
          <w:szCs w:val="24"/>
        </w:rPr>
        <w:t>光影廊</w:t>
      </w:r>
      <w:r>
        <w:rPr>
          <w:rFonts w:eastAsia="宋体"/>
          <w:sz w:val="24"/>
          <w:szCs w:val="24"/>
        </w:rPr>
        <w:t>”——</w:t>
      </w:r>
      <w:r>
        <w:rPr>
          <w:rFonts w:eastAsia="宋体"/>
          <w:sz w:val="24"/>
          <w:szCs w:val="24"/>
        </w:rPr>
        <w:t>镍币巷的手摇放映机、黑色电影街的冷凝水雾、新浪潮广场的露天咖啡、新好莱坞厅的胶片修复室、动画阁楼的定格工坊。回家的路与电影史重叠，这是光影城的核心设计：它不是娱乐综合体，</w:t>
      </w:r>
      <w:r>
        <w:rPr>
          <w:rFonts w:eastAsia="宋体"/>
          <w:sz w:val="24"/>
          <w:szCs w:val="24"/>
        </w:rPr>
        <w:lastRenderedPageBreak/>
        <w:t>而是一条回家的路。</w:t>
      </w:r>
    </w:p>
    <w:p w14:paraId="25179C66" w14:textId="77777777" w:rsidR="003B5B45" w:rsidRDefault="00000000">
      <w:pPr>
        <w:pStyle w:val="a4"/>
        <w:numPr>
          <w:ilvl w:val="0"/>
          <w:numId w:val="2"/>
        </w:numPr>
        <w:spacing w:after="100" w:line="300" w:lineRule="auto"/>
      </w:pPr>
      <w:r>
        <w:rPr>
          <w:rFonts w:eastAsia="宋体"/>
          <w:sz w:val="24"/>
          <w:szCs w:val="24"/>
        </w:rPr>
        <w:t>一厅四用场景：</w:t>
      </w:r>
      <w:r>
        <w:rPr>
          <w:rFonts w:eastAsia="宋体"/>
          <w:sz w:val="24"/>
          <w:szCs w:val="24"/>
        </w:rPr>
        <w:t xml:space="preserve">6 </w:t>
      </w:r>
      <w:r>
        <w:rPr>
          <w:rFonts w:eastAsia="宋体"/>
          <w:sz w:val="24"/>
          <w:szCs w:val="24"/>
        </w:rPr>
        <w:t>影厅簇</w:t>
      </w:r>
      <w:r>
        <w:rPr>
          <w:rFonts w:eastAsia="宋体"/>
          <w:sz w:val="24"/>
          <w:szCs w:val="24"/>
        </w:rPr>
        <w:t xml:space="preserve"> 1,160 </w:t>
      </w:r>
      <w:r>
        <w:rPr>
          <w:rFonts w:eastAsia="宋体"/>
          <w:sz w:val="24"/>
          <w:szCs w:val="24"/>
        </w:rPr>
        <w:t>座（每千人</w:t>
      </w:r>
      <w:r>
        <w:rPr>
          <w:rFonts w:eastAsia="宋体"/>
          <w:sz w:val="24"/>
          <w:szCs w:val="24"/>
        </w:rPr>
        <w:t xml:space="preserve"> 464 </w:t>
      </w:r>
      <w:r>
        <w:rPr>
          <w:rFonts w:eastAsia="宋体"/>
          <w:sz w:val="24"/>
          <w:szCs w:val="24"/>
        </w:rPr>
        <w:t>座，常规城市</w:t>
      </w:r>
      <w:r>
        <w:rPr>
          <w:rFonts w:eastAsia="宋体"/>
          <w:sz w:val="24"/>
          <w:szCs w:val="24"/>
        </w:rPr>
        <w:t xml:space="preserve"> 4—5 </w:t>
      </w:r>
      <w:r>
        <w:rPr>
          <w:rFonts w:eastAsia="宋体"/>
          <w:sz w:val="24"/>
          <w:szCs w:val="24"/>
        </w:rPr>
        <w:t>倍），影院</w:t>
      </w:r>
      <w:r>
        <w:rPr>
          <w:rFonts w:eastAsia="宋体"/>
          <w:sz w:val="24"/>
          <w:szCs w:val="24"/>
        </w:rPr>
        <w:t xml:space="preserve"> = </w:t>
      </w:r>
      <w:r>
        <w:rPr>
          <w:rFonts w:eastAsia="宋体"/>
          <w:sz w:val="24"/>
          <w:szCs w:val="24"/>
        </w:rPr>
        <w:t>礼堂</w:t>
      </w:r>
      <w:r>
        <w:rPr>
          <w:rFonts w:eastAsia="宋体"/>
          <w:sz w:val="24"/>
          <w:szCs w:val="24"/>
        </w:rPr>
        <w:t xml:space="preserve"> = </w:t>
      </w:r>
      <w:r>
        <w:rPr>
          <w:rFonts w:eastAsia="宋体"/>
          <w:sz w:val="24"/>
          <w:szCs w:val="24"/>
        </w:rPr>
        <w:t>教室</w:t>
      </w:r>
      <w:r>
        <w:rPr>
          <w:rFonts w:eastAsia="宋体"/>
          <w:sz w:val="24"/>
          <w:szCs w:val="24"/>
        </w:rPr>
        <w:t xml:space="preserve"> = </w:t>
      </w:r>
      <w:r>
        <w:rPr>
          <w:rFonts w:eastAsia="宋体"/>
          <w:sz w:val="24"/>
          <w:szCs w:val="24"/>
        </w:rPr>
        <w:t>避难所，</w:t>
      </w:r>
      <w:r>
        <w:rPr>
          <w:rFonts w:eastAsia="宋体"/>
          <w:sz w:val="24"/>
          <w:szCs w:val="24"/>
        </w:rPr>
        <w:t xml:space="preserve">24 h </w:t>
      </w:r>
      <w:r>
        <w:rPr>
          <w:rFonts w:eastAsia="宋体"/>
          <w:sz w:val="24"/>
          <w:szCs w:val="24"/>
        </w:rPr>
        <w:t>内完成转换；</w:t>
      </w:r>
    </w:p>
    <w:p w14:paraId="15D7AB75" w14:textId="77777777" w:rsidR="003B5B45" w:rsidRDefault="00000000">
      <w:pPr>
        <w:pStyle w:val="a4"/>
        <w:numPr>
          <w:ilvl w:val="0"/>
          <w:numId w:val="2"/>
        </w:numPr>
        <w:spacing w:after="100" w:line="300" w:lineRule="auto"/>
      </w:pPr>
      <w:r>
        <w:rPr>
          <w:rFonts w:eastAsia="宋体"/>
          <w:sz w:val="24"/>
          <w:szCs w:val="24"/>
        </w:rPr>
        <w:t>排片场景：每周</w:t>
      </w:r>
      <w:r>
        <w:rPr>
          <w:rFonts w:eastAsia="宋体"/>
          <w:sz w:val="24"/>
          <w:szCs w:val="24"/>
        </w:rPr>
        <w:t>“1+1+1”——</w:t>
      </w:r>
      <w:r>
        <w:rPr>
          <w:rFonts w:eastAsia="宋体"/>
          <w:sz w:val="24"/>
          <w:szCs w:val="24"/>
        </w:rPr>
        <w:t>一部影史经典、一部当代新片、一部居民作品；每年</w:t>
      </w:r>
      <w:r>
        <w:rPr>
          <w:rFonts w:eastAsia="宋体"/>
          <w:sz w:val="24"/>
          <w:szCs w:val="24"/>
        </w:rPr>
        <w:t xml:space="preserve"> 6 </w:t>
      </w:r>
      <w:r>
        <w:rPr>
          <w:rFonts w:eastAsia="宋体"/>
          <w:sz w:val="24"/>
          <w:szCs w:val="24"/>
        </w:rPr>
        <w:t>月铜穹影展设地热纪录片、</w:t>
      </w:r>
      <w:r>
        <w:rPr>
          <w:rFonts w:eastAsia="宋体"/>
          <w:sz w:val="24"/>
          <w:szCs w:val="24"/>
        </w:rPr>
        <w:t xml:space="preserve">48 </w:t>
      </w:r>
      <w:r>
        <w:rPr>
          <w:rFonts w:eastAsia="宋体"/>
          <w:sz w:val="24"/>
          <w:szCs w:val="24"/>
        </w:rPr>
        <w:t>小时短片、儿童动画三单元；</w:t>
      </w:r>
    </w:p>
    <w:p w14:paraId="0DD9560A" w14:textId="77777777" w:rsidR="003B5B45" w:rsidRDefault="00000000">
      <w:pPr>
        <w:pStyle w:val="a4"/>
        <w:numPr>
          <w:ilvl w:val="0"/>
          <w:numId w:val="2"/>
        </w:numPr>
        <w:spacing w:after="100" w:line="300" w:lineRule="auto"/>
      </w:pPr>
      <w:r>
        <w:rPr>
          <w:rFonts w:eastAsia="宋体"/>
          <w:sz w:val="24"/>
          <w:szCs w:val="24"/>
        </w:rPr>
        <w:t>生产场景：</w:t>
      </w:r>
      <w:r>
        <w:rPr>
          <w:rFonts w:eastAsia="宋体"/>
          <w:sz w:val="24"/>
          <w:szCs w:val="24"/>
        </w:rPr>
        <w:t xml:space="preserve">1,200 </w:t>
      </w:r>
      <w:r>
        <w:rPr>
          <w:rFonts w:eastAsia="宋体"/>
          <w:sz w:val="24"/>
          <w:szCs w:val="24"/>
        </w:rPr>
        <w:t>㎡</w:t>
      </w:r>
      <w:r>
        <w:rPr>
          <w:rFonts w:eastAsia="宋体"/>
          <w:sz w:val="24"/>
          <w:szCs w:val="24"/>
        </w:rPr>
        <w:t xml:space="preserve"> </w:t>
      </w:r>
      <w:r>
        <w:rPr>
          <w:rFonts w:eastAsia="宋体"/>
          <w:sz w:val="24"/>
          <w:szCs w:val="24"/>
        </w:rPr>
        <w:t>实景片场（</w:t>
      </w:r>
      <w:r>
        <w:rPr>
          <w:rFonts w:eastAsia="宋体"/>
          <w:sz w:val="24"/>
          <w:szCs w:val="24"/>
        </w:rPr>
        <w:t xml:space="preserve">1930s </w:t>
      </w:r>
      <w:r>
        <w:rPr>
          <w:rFonts w:eastAsia="宋体"/>
          <w:sz w:val="24"/>
          <w:szCs w:val="24"/>
        </w:rPr>
        <w:t>纽约</w:t>
      </w:r>
      <w:r>
        <w:rPr>
          <w:rFonts w:eastAsia="宋体"/>
          <w:sz w:val="24"/>
          <w:szCs w:val="24"/>
        </w:rPr>
        <w:t xml:space="preserve"> / 1950s </w:t>
      </w:r>
      <w:r>
        <w:rPr>
          <w:rFonts w:eastAsia="宋体"/>
          <w:sz w:val="24"/>
          <w:szCs w:val="24"/>
        </w:rPr>
        <w:t>巴黎</w:t>
      </w:r>
      <w:r>
        <w:rPr>
          <w:rFonts w:eastAsia="宋体"/>
          <w:sz w:val="24"/>
          <w:szCs w:val="24"/>
        </w:rPr>
        <w:t xml:space="preserve"> / </w:t>
      </w:r>
      <w:r>
        <w:rPr>
          <w:rFonts w:eastAsia="宋体"/>
          <w:sz w:val="24"/>
          <w:szCs w:val="24"/>
        </w:rPr>
        <w:t>蒸汽城三条街景）、</w:t>
      </w:r>
      <w:r>
        <w:rPr>
          <w:rFonts w:eastAsia="宋体"/>
          <w:sz w:val="24"/>
          <w:szCs w:val="24"/>
        </w:rPr>
        <w:t xml:space="preserve">800 </w:t>
      </w:r>
      <w:r>
        <w:rPr>
          <w:rFonts w:eastAsia="宋体"/>
          <w:sz w:val="24"/>
          <w:szCs w:val="24"/>
        </w:rPr>
        <w:t>㎡</w:t>
      </w:r>
      <w:r>
        <w:rPr>
          <w:rFonts w:eastAsia="宋体"/>
          <w:sz w:val="24"/>
          <w:szCs w:val="24"/>
        </w:rPr>
        <w:t xml:space="preserve"> </w:t>
      </w:r>
      <w:r>
        <w:rPr>
          <w:rFonts w:eastAsia="宋体"/>
          <w:sz w:val="24"/>
          <w:szCs w:val="24"/>
        </w:rPr>
        <w:t>电影档案库（</w:t>
      </w:r>
      <w:r>
        <w:rPr>
          <w:rFonts w:eastAsia="宋体"/>
          <w:sz w:val="24"/>
          <w:szCs w:val="24"/>
        </w:rPr>
        <w:t xml:space="preserve">12,000 </w:t>
      </w:r>
      <w:r>
        <w:rPr>
          <w:rFonts w:eastAsia="宋体"/>
          <w:sz w:val="24"/>
          <w:szCs w:val="24"/>
        </w:rPr>
        <w:t>盘胶片）、</w:t>
      </w:r>
      <w:r>
        <w:rPr>
          <w:rFonts w:eastAsia="宋体"/>
          <w:sz w:val="24"/>
          <w:szCs w:val="24"/>
        </w:rPr>
        <w:t xml:space="preserve">20 </w:t>
      </w:r>
      <w:r>
        <w:rPr>
          <w:rFonts w:eastAsia="宋体"/>
          <w:sz w:val="24"/>
          <w:szCs w:val="24"/>
        </w:rPr>
        <w:t>间电影主题旅馆</w:t>
      </w:r>
      <w:r>
        <w:rPr>
          <w:rFonts w:eastAsia="宋体"/>
          <w:sz w:val="24"/>
          <w:szCs w:val="24"/>
        </w:rPr>
        <w:t>——</w:t>
      </w:r>
      <w:r>
        <w:rPr>
          <w:rFonts w:eastAsia="宋体"/>
          <w:sz w:val="24"/>
          <w:szCs w:val="24"/>
        </w:rPr>
        <w:t>居民看的一部分电影由邻居拍摄剪辑；</w:t>
      </w:r>
    </w:p>
    <w:p w14:paraId="65C66964" w14:textId="77777777" w:rsidR="003B5B45" w:rsidRDefault="00000000">
      <w:pPr>
        <w:pStyle w:val="a4"/>
        <w:numPr>
          <w:ilvl w:val="0"/>
          <w:numId w:val="2"/>
        </w:numPr>
        <w:spacing w:after="100" w:line="300" w:lineRule="auto"/>
      </w:pPr>
      <w:r>
        <w:rPr>
          <w:rFonts w:eastAsia="宋体"/>
          <w:sz w:val="24"/>
          <w:szCs w:val="24"/>
        </w:rPr>
        <w:t>能量场景：观众就是热源</w:t>
      </w:r>
      <w:r>
        <w:rPr>
          <w:rFonts w:eastAsia="宋体"/>
          <w:sz w:val="24"/>
          <w:szCs w:val="24"/>
        </w:rPr>
        <w:t xml:space="preserve">——1,160 </w:t>
      </w:r>
      <w:r>
        <w:rPr>
          <w:rFonts w:eastAsia="宋体"/>
          <w:sz w:val="24"/>
          <w:szCs w:val="24"/>
        </w:rPr>
        <w:t>人同时观影散热</w:t>
      </w:r>
      <w:r>
        <w:rPr>
          <w:rFonts w:eastAsia="宋体"/>
          <w:sz w:val="24"/>
          <w:szCs w:val="24"/>
        </w:rPr>
        <w:t xml:space="preserve"> 116 kW</w:t>
      </w:r>
      <w:r>
        <w:rPr>
          <w:rFonts w:eastAsia="宋体"/>
          <w:sz w:val="24"/>
          <w:szCs w:val="24"/>
        </w:rPr>
        <w:t>，冬季回收后可覆盖影厅新风负荷的</w:t>
      </w:r>
      <w:r>
        <w:rPr>
          <w:rFonts w:eastAsia="宋体"/>
          <w:sz w:val="24"/>
          <w:szCs w:val="24"/>
        </w:rPr>
        <w:t xml:space="preserve"> 70%</w:t>
      </w:r>
      <w:r>
        <w:rPr>
          <w:rFonts w:eastAsia="宋体"/>
          <w:sz w:val="24"/>
          <w:szCs w:val="24"/>
        </w:rPr>
        <w:t>，影院从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耗能盒子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变成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产热客厅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。</w:t>
      </w:r>
    </w:p>
    <w:p w14:paraId="07C5FE2B" w14:textId="77777777" w:rsidR="003B5B45" w:rsidRDefault="00000000">
      <w:pPr>
        <w:spacing w:after="160" w:line="320" w:lineRule="auto"/>
        <w:ind w:firstLine="475"/>
        <w:jc w:val="both"/>
      </w:pPr>
      <w:r>
        <w:rPr>
          <w:rFonts w:eastAsia="宋体"/>
          <w:b/>
          <w:bCs/>
          <w:color w:val="3E8E7E"/>
          <w:sz w:val="24"/>
          <w:szCs w:val="24"/>
        </w:rPr>
        <w:t>边界：</w:t>
      </w:r>
      <w:r>
        <w:rPr>
          <w:rFonts w:eastAsia="宋体"/>
          <w:sz w:val="24"/>
          <w:szCs w:val="24"/>
        </w:rPr>
        <w:t>放映采用激光荧光光源（较氙灯低</w:t>
      </w:r>
      <w:r>
        <w:rPr>
          <w:rFonts w:eastAsia="宋体"/>
          <w:sz w:val="24"/>
          <w:szCs w:val="24"/>
        </w:rPr>
        <w:t xml:space="preserve"> 35%</w:t>
      </w:r>
      <w:r>
        <w:rPr>
          <w:rFonts w:eastAsia="宋体"/>
          <w:sz w:val="24"/>
          <w:szCs w:val="24"/>
        </w:rPr>
        <w:t>），废热串入楼宇热水；游憩电耗</w:t>
      </w:r>
      <w:r>
        <w:rPr>
          <w:rFonts w:eastAsia="宋体"/>
          <w:sz w:val="24"/>
          <w:szCs w:val="24"/>
        </w:rPr>
        <w:t xml:space="preserve"> 240 kWh/</w:t>
      </w:r>
      <w:r>
        <w:rPr>
          <w:rFonts w:eastAsia="宋体"/>
          <w:sz w:val="24"/>
          <w:szCs w:val="24"/>
        </w:rPr>
        <w:t>人</w:t>
      </w:r>
      <w:r>
        <w:rPr>
          <w:rFonts w:eastAsia="宋体"/>
          <w:sz w:val="24"/>
          <w:szCs w:val="24"/>
        </w:rPr>
        <w:t>·a</w:t>
      </w:r>
      <w:r>
        <w:rPr>
          <w:rFonts w:eastAsia="宋体"/>
          <w:sz w:val="24"/>
          <w:szCs w:val="24"/>
        </w:rPr>
        <w:t>，仅为常规商业影城的</w:t>
      </w:r>
      <w:r>
        <w:rPr>
          <w:rFonts w:eastAsia="宋体"/>
          <w:sz w:val="24"/>
          <w:szCs w:val="24"/>
        </w:rPr>
        <w:t xml:space="preserve"> 1/3</w:t>
      </w:r>
      <w:r>
        <w:rPr>
          <w:rFonts w:eastAsia="宋体"/>
          <w:sz w:val="24"/>
          <w:szCs w:val="24"/>
        </w:rPr>
        <w:t>；避难模式下影厅正压送风、储水与厕所可支撑</w:t>
      </w:r>
      <w:r>
        <w:rPr>
          <w:rFonts w:eastAsia="宋体"/>
          <w:sz w:val="24"/>
          <w:szCs w:val="24"/>
        </w:rPr>
        <w:t xml:space="preserve"> 2,500 </w:t>
      </w:r>
      <w:r>
        <w:rPr>
          <w:rFonts w:eastAsia="宋体"/>
          <w:sz w:val="24"/>
          <w:szCs w:val="24"/>
        </w:rPr>
        <w:t>人</w:t>
      </w:r>
      <w:r>
        <w:rPr>
          <w:rFonts w:eastAsia="宋体"/>
          <w:sz w:val="24"/>
          <w:szCs w:val="24"/>
        </w:rPr>
        <w:t xml:space="preserve"> 72 h</w:t>
      </w:r>
      <w:r>
        <w:rPr>
          <w:rFonts w:eastAsia="宋体"/>
          <w:sz w:val="24"/>
          <w:szCs w:val="24"/>
        </w:rPr>
        <w:t>。</w:t>
      </w:r>
    </w:p>
    <w:p w14:paraId="51B46D1F" w14:textId="77777777" w:rsidR="003B5B45" w:rsidRDefault="00000000">
      <w:pPr>
        <w:pStyle w:val="2"/>
        <w:spacing w:before="300" w:after="160"/>
      </w:pPr>
      <w:bookmarkStart w:id="7" w:name="_LarkToc00008"/>
      <w:r>
        <w:rPr>
          <w:rFonts w:ascii="Arial" w:eastAsia="微软雅黑" w:hAnsi="Arial" w:cs="Arial"/>
          <w:b/>
          <w:bCs/>
          <w:color w:val="B0703C"/>
          <w:sz w:val="27"/>
          <w:szCs w:val="27"/>
        </w:rPr>
        <w:t xml:space="preserve">4.2 </w:t>
      </w:r>
      <w:r>
        <w:rPr>
          <w:rFonts w:ascii="Arial" w:eastAsia="微软雅黑" w:hAnsi="Arial" w:cs="Arial"/>
          <w:b/>
          <w:bCs/>
          <w:color w:val="B0703C"/>
          <w:sz w:val="27"/>
          <w:szCs w:val="27"/>
        </w:rPr>
        <w:t>身体</w:t>
      </w:r>
      <w:r>
        <w:rPr>
          <w:rFonts w:ascii="Arial" w:eastAsia="微软雅黑" w:hAnsi="Arial" w:cs="Arial"/>
          <w:b/>
          <w:bCs/>
          <w:color w:val="B0703C"/>
          <w:sz w:val="27"/>
          <w:szCs w:val="27"/>
        </w:rPr>
        <w:t xml:space="preserve"> · </w:t>
      </w:r>
      <w:r>
        <w:rPr>
          <w:rFonts w:ascii="Arial" w:eastAsia="微软雅黑" w:hAnsi="Arial" w:cs="Arial"/>
          <w:b/>
          <w:bCs/>
          <w:color w:val="B0703C"/>
          <w:sz w:val="27"/>
          <w:szCs w:val="27"/>
        </w:rPr>
        <w:t>铜穹体娱</w:t>
      </w:r>
      <w:bookmarkEnd w:id="7"/>
    </w:p>
    <w:p w14:paraId="11CB0C44" w14:textId="77777777" w:rsidR="003B5B45" w:rsidRDefault="00000000">
      <w:pPr>
        <w:spacing w:after="160" w:line="320" w:lineRule="auto"/>
        <w:ind w:firstLine="475"/>
        <w:jc w:val="both"/>
      </w:pPr>
      <w:r>
        <w:rPr>
          <w:rFonts w:eastAsia="宋体"/>
          <w:b/>
          <w:bCs/>
          <w:color w:val="B0703C"/>
          <w:sz w:val="24"/>
          <w:szCs w:val="24"/>
        </w:rPr>
        <w:t>场景速写：</w:t>
      </w:r>
      <w:r>
        <w:rPr>
          <w:rFonts w:eastAsia="宋体"/>
          <w:sz w:val="24"/>
          <w:szCs w:val="24"/>
        </w:rPr>
        <w:t>06:50</w:t>
      </w:r>
      <w:r>
        <w:rPr>
          <w:rFonts w:eastAsia="宋体"/>
          <w:sz w:val="24"/>
          <w:szCs w:val="24"/>
        </w:rPr>
        <w:t>，汽哨第一响，零电系的竖跑塔已经开始有人攀楼</w:t>
      </w:r>
      <w:r>
        <w:rPr>
          <w:rFonts w:eastAsia="宋体"/>
          <w:sz w:val="24"/>
          <w:szCs w:val="24"/>
        </w:rPr>
        <w:t xml:space="preserve">——95 m </w:t>
      </w:r>
      <w:r>
        <w:rPr>
          <w:rFonts w:eastAsia="宋体"/>
          <w:sz w:val="24"/>
          <w:szCs w:val="24"/>
        </w:rPr>
        <w:t>的垂直步道，配重箱按体力自选</w:t>
      </w:r>
      <w:r>
        <w:rPr>
          <w:rFonts w:eastAsia="宋体"/>
          <w:sz w:val="24"/>
          <w:szCs w:val="24"/>
        </w:rPr>
        <w:t xml:space="preserve"> 0—55 kg</w:t>
      </w:r>
      <w:r>
        <w:rPr>
          <w:rFonts w:eastAsia="宋体"/>
          <w:sz w:val="24"/>
          <w:szCs w:val="24"/>
        </w:rPr>
        <w:t>，登楼的机械功全部来自身体；正午，铜穹汤六池沿</w:t>
      </w:r>
      <w:r>
        <w:rPr>
          <w:rFonts w:eastAsia="宋体"/>
          <w:sz w:val="24"/>
          <w:szCs w:val="24"/>
        </w:rPr>
        <w:t xml:space="preserve"> 42 ℃→12 ℃ </w:t>
      </w:r>
      <w:r>
        <w:rPr>
          <w:rFonts w:eastAsia="宋体"/>
          <w:sz w:val="24"/>
          <w:szCs w:val="24"/>
        </w:rPr>
        <w:t>温度梯级排开，蒸汽先加热桑拿、再预热汤池、最后回到暖壳，身体替管网完成最后一级降温；傍晚，铜轮微厅</w:t>
      </w:r>
      <w:r>
        <w:rPr>
          <w:rFonts w:eastAsia="宋体"/>
          <w:sz w:val="24"/>
          <w:szCs w:val="24"/>
        </w:rPr>
        <w:t xml:space="preserve"> 32 </w:t>
      </w:r>
      <w:r>
        <w:rPr>
          <w:rFonts w:eastAsia="宋体"/>
          <w:sz w:val="24"/>
          <w:szCs w:val="24"/>
        </w:rPr>
        <w:t>个骑行位并车发电，骑满</w:t>
      </w:r>
      <w:r>
        <w:rPr>
          <w:rFonts w:eastAsia="宋体"/>
          <w:sz w:val="24"/>
          <w:szCs w:val="24"/>
        </w:rPr>
        <w:t xml:space="preserve"> 45 </w:t>
      </w:r>
      <w:r>
        <w:rPr>
          <w:rFonts w:eastAsia="宋体"/>
          <w:sz w:val="24"/>
          <w:szCs w:val="24"/>
        </w:rPr>
        <w:t>分钟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放映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一场短片</w:t>
      </w:r>
      <w:r>
        <w:rPr>
          <w:rFonts w:eastAsia="宋体"/>
          <w:sz w:val="24"/>
          <w:szCs w:val="24"/>
        </w:rPr>
        <w:t>——</w:t>
      </w:r>
      <w:r>
        <w:rPr>
          <w:rFonts w:eastAsia="宋体"/>
          <w:sz w:val="24"/>
          <w:szCs w:val="24"/>
        </w:rPr>
        <w:t>观众的双腿就是发电机。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4700"/>
        <w:gridCol w:w="3000"/>
      </w:tblGrid>
      <w:tr w:rsidR="003B5B45" w14:paraId="46D085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B0703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A2438D" w14:textId="77777777" w:rsidR="003B5B45" w:rsidRDefault="00000000">
            <w:pPr>
              <w:spacing w:line="280" w:lineRule="auto"/>
              <w:jc w:val="center"/>
            </w:pPr>
            <w:r>
              <w:rPr>
                <w:rFonts w:ascii="Arial" w:eastAsia="微软雅黑" w:hAnsi="Arial" w:cs="Arial"/>
                <w:b/>
                <w:bCs/>
                <w:color w:val="FFFFFF"/>
                <w:sz w:val="21"/>
                <w:szCs w:val="21"/>
              </w:rPr>
              <w:t>系别</w:t>
            </w:r>
          </w:p>
        </w:tc>
        <w:tc>
          <w:tcPr>
            <w:tcW w:w="4700" w:type="dxa"/>
            <w:shd w:val="clear" w:color="auto" w:fill="B0703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065091" w14:textId="77777777" w:rsidR="003B5B45" w:rsidRDefault="00000000">
            <w:pPr>
              <w:spacing w:line="280" w:lineRule="auto"/>
              <w:jc w:val="center"/>
            </w:pPr>
            <w:r>
              <w:rPr>
                <w:rFonts w:ascii="Arial" w:eastAsia="微软雅黑" w:hAnsi="Arial" w:cs="Arial"/>
                <w:b/>
                <w:bCs/>
                <w:color w:val="FFFFFF"/>
                <w:sz w:val="21"/>
                <w:szCs w:val="21"/>
              </w:rPr>
              <w:t>设施（容量）</w:t>
            </w:r>
          </w:p>
        </w:tc>
        <w:tc>
          <w:tcPr>
            <w:tcW w:w="3000" w:type="dxa"/>
            <w:shd w:val="clear" w:color="auto" w:fill="B0703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4D8412" w14:textId="77777777" w:rsidR="003B5B45" w:rsidRDefault="00000000">
            <w:pPr>
              <w:spacing w:line="280" w:lineRule="auto"/>
              <w:jc w:val="center"/>
            </w:pPr>
            <w:r>
              <w:rPr>
                <w:rFonts w:ascii="Arial" w:eastAsia="微软雅黑" w:hAnsi="Arial" w:cs="Arial"/>
                <w:b/>
                <w:bCs/>
                <w:color w:val="FFFFFF"/>
                <w:sz w:val="21"/>
                <w:szCs w:val="21"/>
              </w:rPr>
              <w:t>能量逻辑</w:t>
            </w:r>
          </w:p>
        </w:tc>
      </w:tr>
      <w:tr w:rsidR="003B5B45" w14:paraId="78CF08B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A311DB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零电系</w:t>
            </w:r>
          </w:p>
        </w:tc>
        <w:tc>
          <w:tcPr>
            <w:tcW w:w="4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F0EA62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 xml:space="preserve">95 m </w:t>
            </w:r>
            <w:r>
              <w:rPr>
                <w:rFonts w:eastAsia="宋体"/>
                <w:sz w:val="21"/>
                <w:szCs w:val="21"/>
              </w:rPr>
              <w:t>竖跑塔（</w:t>
            </w:r>
            <w:r>
              <w:rPr>
                <w:rFonts w:eastAsia="宋体"/>
                <w:sz w:val="21"/>
                <w:szCs w:val="21"/>
              </w:rPr>
              <w:t>20</w:t>
            </w:r>
            <w:r>
              <w:rPr>
                <w:rFonts w:eastAsia="宋体"/>
                <w:sz w:val="21"/>
                <w:szCs w:val="21"/>
              </w:rPr>
              <w:t>）、</w:t>
            </w:r>
            <w:r>
              <w:rPr>
                <w:rFonts w:eastAsia="宋体"/>
                <w:sz w:val="21"/>
                <w:szCs w:val="21"/>
              </w:rPr>
              <w:t xml:space="preserve">3,630 </w:t>
            </w:r>
            <w:r>
              <w:rPr>
                <w:rFonts w:eastAsia="宋体"/>
                <w:sz w:val="21"/>
                <w:szCs w:val="21"/>
              </w:rPr>
              <w:t>㎡</w:t>
            </w:r>
            <w:r>
              <w:rPr>
                <w:rFonts w:eastAsia="宋体"/>
                <w:sz w:val="21"/>
                <w:szCs w:val="21"/>
              </w:rPr>
              <w:t xml:space="preserve"> </w:t>
            </w:r>
            <w:r>
              <w:rPr>
                <w:rFonts w:eastAsia="宋体"/>
                <w:sz w:val="21"/>
                <w:szCs w:val="21"/>
              </w:rPr>
              <w:t>攀岩馆（</w:t>
            </w:r>
            <w:r>
              <w:rPr>
                <w:rFonts w:eastAsia="宋体"/>
                <w:sz w:val="21"/>
                <w:szCs w:val="21"/>
              </w:rPr>
              <w:t>45</w:t>
            </w:r>
            <w:r>
              <w:rPr>
                <w:rFonts w:eastAsia="宋体"/>
                <w:sz w:val="21"/>
                <w:szCs w:val="21"/>
              </w:rPr>
              <w:t>）、重力院</w:t>
            </w:r>
            <w:r>
              <w:rPr>
                <w:rFonts w:eastAsia="宋体"/>
                <w:sz w:val="21"/>
                <w:szCs w:val="21"/>
              </w:rPr>
              <w:t xml:space="preserve"> 96 </w:t>
            </w:r>
            <w:r>
              <w:rPr>
                <w:rFonts w:eastAsia="宋体"/>
                <w:sz w:val="21"/>
                <w:szCs w:val="21"/>
              </w:rPr>
              <w:t>组器械（</w:t>
            </w:r>
            <w:r>
              <w:rPr>
                <w:rFonts w:eastAsia="宋体"/>
                <w:sz w:val="21"/>
                <w:szCs w:val="21"/>
              </w:rPr>
              <w:t>96</w:t>
            </w:r>
            <w:r>
              <w:rPr>
                <w:rFonts w:eastAsia="宋体"/>
                <w:sz w:val="21"/>
                <w:szCs w:val="21"/>
              </w:rPr>
              <w:t>）、六环跑道</w:t>
            </w:r>
            <w:r>
              <w:rPr>
                <w:rFonts w:eastAsia="宋体"/>
                <w:sz w:val="21"/>
                <w:szCs w:val="21"/>
              </w:rPr>
              <w:t xml:space="preserve"> 6×400 m</w:t>
            </w:r>
            <w:r>
              <w:rPr>
                <w:rFonts w:eastAsia="宋体"/>
                <w:sz w:val="21"/>
                <w:szCs w:val="21"/>
              </w:rPr>
              <w:t>（</w:t>
            </w:r>
            <w:r>
              <w:rPr>
                <w:rFonts w:eastAsia="宋体"/>
                <w:sz w:val="21"/>
                <w:szCs w:val="21"/>
              </w:rPr>
              <w:t>120</w:t>
            </w:r>
            <w:r>
              <w:rPr>
                <w:rFonts w:eastAsia="宋体"/>
                <w:sz w:val="21"/>
                <w:szCs w:val="21"/>
              </w:rPr>
              <w:t>）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5C73B0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零外购电：可调配重、自锁保护，机械功由身体支付，地源热泵仅维持基本环境</w:t>
            </w:r>
          </w:p>
        </w:tc>
      </w:tr>
      <w:tr w:rsidR="003B5B45" w14:paraId="6D9D2F4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AF3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8E5642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热汽系</w:t>
            </w:r>
          </w:p>
        </w:tc>
        <w:tc>
          <w:tcPr>
            <w:tcW w:w="4700" w:type="dxa"/>
            <w:shd w:val="clear" w:color="auto" w:fill="FAF3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8FEC88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铜穹汤六池温度梯级（</w:t>
            </w:r>
            <w:r>
              <w:rPr>
                <w:rFonts w:eastAsia="宋体"/>
                <w:sz w:val="21"/>
                <w:szCs w:val="21"/>
              </w:rPr>
              <w:t>90</w:t>
            </w:r>
            <w:r>
              <w:rPr>
                <w:rFonts w:eastAsia="宋体"/>
                <w:sz w:val="21"/>
                <w:szCs w:val="21"/>
              </w:rPr>
              <w:t>）、桑拿</w:t>
            </w:r>
            <w:r>
              <w:rPr>
                <w:rFonts w:eastAsia="宋体"/>
                <w:sz w:val="21"/>
                <w:szCs w:val="21"/>
              </w:rPr>
              <w:t xml:space="preserve"> 3 </w:t>
            </w:r>
            <w:r>
              <w:rPr>
                <w:rFonts w:eastAsia="宋体"/>
                <w:sz w:val="21"/>
                <w:szCs w:val="21"/>
              </w:rPr>
              <w:t>间（</w:t>
            </w:r>
            <w:r>
              <w:rPr>
                <w:rFonts w:eastAsia="宋体"/>
                <w:sz w:val="21"/>
                <w:szCs w:val="21"/>
              </w:rPr>
              <w:t>48</w:t>
            </w:r>
            <w:r>
              <w:rPr>
                <w:rFonts w:eastAsia="宋体"/>
                <w:sz w:val="21"/>
                <w:szCs w:val="21"/>
              </w:rPr>
              <w:t>）、汽哨仪式</w:t>
            </w:r>
            <w:r>
              <w:rPr>
                <w:rFonts w:eastAsia="宋体"/>
                <w:sz w:val="21"/>
                <w:szCs w:val="21"/>
              </w:rPr>
              <w:t xml:space="preserve"> 06:50/12:50/19:50</w:t>
            </w:r>
          </w:p>
        </w:tc>
        <w:tc>
          <w:tcPr>
            <w:tcW w:w="3000" w:type="dxa"/>
            <w:shd w:val="clear" w:color="auto" w:fill="FAF3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71ECFB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 xml:space="preserve">0.4 MPa </w:t>
            </w:r>
            <w:r>
              <w:rPr>
                <w:rFonts w:eastAsia="宋体"/>
                <w:sz w:val="21"/>
                <w:szCs w:val="21"/>
              </w:rPr>
              <w:t>乏汽梯级利用：桑拿</w:t>
            </w:r>
            <w:r>
              <w:rPr>
                <w:rFonts w:eastAsia="宋体"/>
                <w:sz w:val="21"/>
                <w:szCs w:val="21"/>
              </w:rPr>
              <w:t>→</w:t>
            </w:r>
            <w:r>
              <w:rPr>
                <w:rFonts w:eastAsia="宋体"/>
                <w:sz w:val="21"/>
                <w:szCs w:val="21"/>
              </w:rPr>
              <w:t>汤池</w:t>
            </w:r>
            <w:r>
              <w:rPr>
                <w:rFonts w:eastAsia="宋体"/>
                <w:sz w:val="21"/>
                <w:szCs w:val="21"/>
              </w:rPr>
              <w:t>→</w:t>
            </w:r>
            <w:r>
              <w:rPr>
                <w:rFonts w:eastAsia="宋体"/>
                <w:sz w:val="21"/>
                <w:szCs w:val="21"/>
              </w:rPr>
              <w:t>暖壳回热，降温终点是人的身体</w:t>
            </w:r>
          </w:p>
        </w:tc>
      </w:tr>
      <w:tr w:rsidR="003B5B45" w14:paraId="0588502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2B8551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冰冷系</w:t>
            </w:r>
          </w:p>
        </w:tc>
        <w:tc>
          <w:tcPr>
            <w:tcW w:w="4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A65C0E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 xml:space="preserve">25 m </w:t>
            </w:r>
            <w:r>
              <w:rPr>
                <w:rFonts w:eastAsia="宋体"/>
                <w:sz w:val="21"/>
                <w:szCs w:val="21"/>
              </w:rPr>
              <w:t>冰泳道（</w:t>
            </w:r>
            <w:r>
              <w:rPr>
                <w:rFonts w:eastAsia="宋体"/>
                <w:sz w:val="21"/>
                <w:szCs w:val="21"/>
              </w:rPr>
              <w:t>30</w:t>
            </w:r>
            <w:r>
              <w:rPr>
                <w:rFonts w:eastAsia="宋体"/>
                <w:sz w:val="21"/>
                <w:szCs w:val="21"/>
              </w:rPr>
              <w:t>）、</w:t>
            </w:r>
            <w:r>
              <w:rPr>
                <w:rFonts w:eastAsia="宋体"/>
                <w:sz w:val="21"/>
                <w:szCs w:val="21"/>
              </w:rPr>
              <w:t xml:space="preserve">200 m </w:t>
            </w:r>
            <w:r>
              <w:rPr>
                <w:rFonts w:eastAsia="宋体"/>
                <w:sz w:val="21"/>
                <w:szCs w:val="21"/>
              </w:rPr>
              <w:t>雾巷跑（</w:t>
            </w:r>
            <w:r>
              <w:rPr>
                <w:rFonts w:eastAsia="宋体"/>
                <w:sz w:val="21"/>
                <w:szCs w:val="21"/>
              </w:rPr>
              <w:t>24</w:t>
            </w:r>
            <w:r>
              <w:rPr>
                <w:rFonts w:eastAsia="宋体"/>
                <w:sz w:val="21"/>
                <w:szCs w:val="21"/>
              </w:rPr>
              <w:t>）、冰壶厅</w:t>
            </w:r>
            <w:r>
              <w:rPr>
                <w:rFonts w:eastAsia="宋体"/>
                <w:sz w:val="21"/>
                <w:szCs w:val="21"/>
              </w:rPr>
              <w:t xml:space="preserve"> 2 </w:t>
            </w:r>
            <w:r>
              <w:rPr>
                <w:rFonts w:eastAsia="宋体"/>
                <w:sz w:val="21"/>
                <w:szCs w:val="21"/>
              </w:rPr>
              <w:t>道（</w:t>
            </w:r>
            <w:r>
              <w:rPr>
                <w:rFonts w:eastAsia="宋体"/>
                <w:sz w:val="21"/>
                <w:szCs w:val="21"/>
              </w:rPr>
              <w:t>16</w:t>
            </w:r>
            <w:r>
              <w:rPr>
                <w:rFonts w:eastAsia="宋体"/>
                <w:sz w:val="21"/>
                <w:szCs w:val="21"/>
              </w:rPr>
              <w:t>）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264093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压力直驱吸收制冷耗热不耗电，冷量是蒸汽的另一种形态</w:t>
            </w:r>
          </w:p>
        </w:tc>
      </w:tr>
      <w:tr w:rsidR="003B5B45" w14:paraId="3932598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AF3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778850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人力系</w:t>
            </w:r>
          </w:p>
        </w:tc>
        <w:tc>
          <w:tcPr>
            <w:tcW w:w="4700" w:type="dxa"/>
            <w:shd w:val="clear" w:color="auto" w:fill="FAF3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B53BFA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铜轮微厅</w:t>
            </w:r>
            <w:r>
              <w:rPr>
                <w:rFonts w:eastAsia="宋体"/>
                <w:sz w:val="21"/>
                <w:szCs w:val="21"/>
              </w:rPr>
              <w:t xml:space="preserve"> 32 </w:t>
            </w:r>
            <w:r>
              <w:rPr>
                <w:rFonts w:eastAsia="宋体"/>
                <w:sz w:val="21"/>
                <w:szCs w:val="21"/>
              </w:rPr>
              <w:t>骑行位（</w:t>
            </w:r>
            <w:r>
              <w:rPr>
                <w:rFonts w:eastAsia="宋体"/>
                <w:sz w:val="21"/>
                <w:szCs w:val="21"/>
              </w:rPr>
              <w:t>32</w:t>
            </w:r>
            <w:r>
              <w:rPr>
                <w:rFonts w:eastAsia="宋体"/>
                <w:sz w:val="21"/>
                <w:szCs w:val="21"/>
              </w:rPr>
              <w:t>）</w:t>
            </w:r>
          </w:p>
        </w:tc>
        <w:tc>
          <w:tcPr>
            <w:tcW w:w="3000" w:type="dxa"/>
            <w:shd w:val="clear" w:color="auto" w:fill="FAF3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CADAA3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并车发电直驱放映，发电量实时显示在幕布侧墙</w:t>
            </w:r>
          </w:p>
        </w:tc>
      </w:tr>
    </w:tbl>
    <w:p w14:paraId="5BA0B634" w14:textId="77777777" w:rsidR="003B5B45" w:rsidRDefault="00000000">
      <w:pPr>
        <w:spacing w:before="60" w:after="240"/>
        <w:jc w:val="center"/>
      </w:pPr>
      <w:r>
        <w:rPr>
          <w:rFonts w:ascii="Arial" w:eastAsia="微软雅黑" w:hAnsi="Arial" w:cs="Arial"/>
          <w:color w:val="5A6B6E"/>
        </w:rPr>
        <w:t>表</w:t>
      </w:r>
      <w:r>
        <w:rPr>
          <w:rFonts w:ascii="Arial" w:eastAsia="微软雅黑" w:hAnsi="Arial" w:cs="Arial"/>
          <w:color w:val="5A6B6E"/>
        </w:rPr>
        <w:t xml:space="preserve"> 4-</w:t>
      </w:r>
      <w:proofErr w:type="gramStart"/>
      <w:r>
        <w:rPr>
          <w:rFonts w:ascii="Arial" w:eastAsia="微软雅黑" w:hAnsi="Arial" w:cs="Arial"/>
          <w:color w:val="5A6B6E"/>
        </w:rPr>
        <w:t xml:space="preserve">1  </w:t>
      </w:r>
      <w:r>
        <w:rPr>
          <w:rFonts w:ascii="Arial" w:eastAsia="微软雅黑" w:hAnsi="Arial" w:cs="Arial"/>
          <w:color w:val="5A6B6E"/>
        </w:rPr>
        <w:t>四系九设施</w:t>
      </w:r>
      <w:proofErr w:type="gramEnd"/>
      <w:r>
        <w:rPr>
          <w:rFonts w:ascii="Arial" w:eastAsia="微软雅黑" w:hAnsi="Arial" w:cs="Arial"/>
          <w:color w:val="5A6B6E"/>
        </w:rPr>
        <w:t>：总容量</w:t>
      </w:r>
      <w:r>
        <w:rPr>
          <w:rFonts w:ascii="Arial" w:eastAsia="微软雅黑" w:hAnsi="Arial" w:cs="Arial"/>
          <w:color w:val="5A6B6E"/>
        </w:rPr>
        <w:t xml:space="preserve"> 611 </w:t>
      </w:r>
      <w:r>
        <w:rPr>
          <w:rFonts w:ascii="Arial" w:eastAsia="微软雅黑" w:hAnsi="Arial" w:cs="Arial"/>
          <w:color w:val="5A6B6E"/>
        </w:rPr>
        <w:t>人</w:t>
      </w:r>
      <w:r>
        <w:rPr>
          <w:rFonts w:ascii="Arial" w:eastAsia="微软雅黑" w:hAnsi="Arial" w:cs="Arial"/>
          <w:color w:val="5A6B6E"/>
        </w:rPr>
        <w:t xml:space="preserve"> = </w:t>
      </w:r>
      <w:r>
        <w:rPr>
          <w:rFonts w:ascii="Arial" w:eastAsia="微软雅黑" w:hAnsi="Arial" w:cs="Arial"/>
          <w:color w:val="5A6B6E"/>
        </w:rPr>
        <w:t>人口的</w:t>
      </w:r>
      <w:r>
        <w:rPr>
          <w:rFonts w:ascii="Arial" w:eastAsia="微软雅黑" w:hAnsi="Arial" w:cs="Arial"/>
          <w:color w:val="5A6B6E"/>
        </w:rPr>
        <w:t xml:space="preserve"> 24.4%</w:t>
      </w:r>
      <w:r>
        <w:rPr>
          <w:rFonts w:ascii="Arial" w:eastAsia="微软雅黑" w:hAnsi="Arial" w:cs="Arial"/>
          <w:color w:val="5A6B6E"/>
        </w:rPr>
        <w:t>，高峰时段每</w:t>
      </w:r>
      <w:r>
        <w:rPr>
          <w:rFonts w:ascii="Arial" w:eastAsia="微软雅黑" w:hAnsi="Arial" w:cs="Arial"/>
          <w:color w:val="5A6B6E"/>
        </w:rPr>
        <w:t xml:space="preserve"> 4 </w:t>
      </w:r>
      <w:r>
        <w:rPr>
          <w:rFonts w:ascii="Arial" w:eastAsia="微软雅黑" w:hAnsi="Arial" w:cs="Arial"/>
          <w:color w:val="5A6B6E"/>
        </w:rPr>
        <w:t>人有</w:t>
      </w:r>
      <w:r>
        <w:rPr>
          <w:rFonts w:ascii="Arial" w:eastAsia="微软雅黑" w:hAnsi="Arial" w:cs="Arial"/>
          <w:color w:val="5A6B6E"/>
        </w:rPr>
        <w:t xml:space="preserve"> 1 </w:t>
      </w:r>
      <w:r>
        <w:rPr>
          <w:rFonts w:ascii="Arial" w:eastAsia="微软雅黑" w:hAnsi="Arial" w:cs="Arial"/>
          <w:color w:val="5A6B6E"/>
        </w:rPr>
        <w:t>人可同时运动</w:t>
      </w:r>
    </w:p>
    <w:p w14:paraId="3F7ACAE6" w14:textId="77777777" w:rsidR="003B5B45" w:rsidRDefault="00000000">
      <w:pPr>
        <w:pStyle w:val="a4"/>
        <w:numPr>
          <w:ilvl w:val="0"/>
          <w:numId w:val="2"/>
        </w:numPr>
        <w:spacing w:after="100" w:line="300" w:lineRule="auto"/>
      </w:pPr>
      <w:r>
        <w:rPr>
          <w:rFonts w:eastAsia="宋体"/>
          <w:sz w:val="24"/>
          <w:szCs w:val="24"/>
        </w:rPr>
        <w:lastRenderedPageBreak/>
        <w:t>赛季场景：全年七大赛事排成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铜穹赛季</w:t>
      </w:r>
      <w:r>
        <w:rPr>
          <w:rFonts w:eastAsia="宋体"/>
          <w:sz w:val="24"/>
          <w:szCs w:val="24"/>
        </w:rPr>
        <w:t xml:space="preserve">”——4 </w:t>
      </w:r>
      <w:r>
        <w:rPr>
          <w:rFonts w:eastAsia="宋体"/>
          <w:sz w:val="24"/>
          <w:szCs w:val="24"/>
        </w:rPr>
        <w:t>月竖脉杯、</w:t>
      </w:r>
      <w:r>
        <w:rPr>
          <w:rFonts w:eastAsia="宋体"/>
          <w:sz w:val="24"/>
          <w:szCs w:val="24"/>
        </w:rPr>
        <w:t xml:space="preserve">5 </w:t>
      </w:r>
      <w:r>
        <w:rPr>
          <w:rFonts w:eastAsia="宋体"/>
          <w:sz w:val="24"/>
          <w:szCs w:val="24"/>
        </w:rPr>
        <w:t>月六环接力、</w:t>
      </w:r>
      <w:r>
        <w:rPr>
          <w:rFonts w:eastAsia="宋体"/>
          <w:sz w:val="24"/>
          <w:szCs w:val="24"/>
        </w:rPr>
        <w:t xml:space="preserve">6 </w:t>
      </w:r>
      <w:r>
        <w:rPr>
          <w:rFonts w:eastAsia="宋体"/>
          <w:sz w:val="24"/>
          <w:szCs w:val="24"/>
        </w:rPr>
        <w:t>月儿童运动会、</w:t>
      </w:r>
      <w:r>
        <w:rPr>
          <w:rFonts w:eastAsia="宋体"/>
          <w:sz w:val="24"/>
          <w:szCs w:val="24"/>
        </w:rPr>
        <w:t xml:space="preserve">9 </w:t>
      </w:r>
      <w:r>
        <w:rPr>
          <w:rFonts w:eastAsia="宋体"/>
          <w:sz w:val="24"/>
          <w:szCs w:val="24"/>
        </w:rPr>
        <w:t>月人力放映马拉松、</w:t>
      </w:r>
      <w:r>
        <w:rPr>
          <w:rFonts w:eastAsia="宋体"/>
          <w:sz w:val="24"/>
          <w:szCs w:val="24"/>
        </w:rPr>
        <w:t xml:space="preserve">10 </w:t>
      </w:r>
      <w:r>
        <w:rPr>
          <w:rFonts w:eastAsia="宋体"/>
          <w:sz w:val="24"/>
          <w:szCs w:val="24"/>
        </w:rPr>
        <w:t>月汤池棋赛、</w:t>
      </w:r>
      <w:r>
        <w:rPr>
          <w:rFonts w:eastAsia="宋体"/>
          <w:sz w:val="24"/>
          <w:szCs w:val="24"/>
        </w:rPr>
        <w:t xml:space="preserve">12—2 </w:t>
      </w:r>
      <w:r>
        <w:rPr>
          <w:rFonts w:eastAsia="宋体"/>
          <w:sz w:val="24"/>
          <w:szCs w:val="24"/>
        </w:rPr>
        <w:t>月冰壶联赛、除夕守岁汤；</w:t>
      </w:r>
    </w:p>
    <w:p w14:paraId="64C6A382" w14:textId="77777777" w:rsidR="003B5B45" w:rsidRDefault="00000000">
      <w:pPr>
        <w:pStyle w:val="a4"/>
        <w:numPr>
          <w:ilvl w:val="0"/>
          <w:numId w:val="2"/>
        </w:numPr>
        <w:spacing w:after="100" w:line="300" w:lineRule="auto"/>
      </w:pPr>
      <w:r>
        <w:rPr>
          <w:rFonts w:eastAsia="宋体"/>
          <w:sz w:val="24"/>
          <w:szCs w:val="24"/>
        </w:rPr>
        <w:t>再制造场景：器械磨损件进入再制造车间，再制造率</w:t>
      </w:r>
      <w:r>
        <w:rPr>
          <w:rFonts w:eastAsia="宋体"/>
          <w:sz w:val="24"/>
          <w:szCs w:val="24"/>
        </w:rPr>
        <w:t xml:space="preserve"> 61%</w:t>
      </w:r>
      <w:r>
        <w:rPr>
          <w:rFonts w:eastAsia="宋体"/>
          <w:sz w:val="24"/>
          <w:szCs w:val="24"/>
        </w:rPr>
        <w:t>，铜件熔铸回用，维修记录随件终身可查。</w:t>
      </w:r>
    </w:p>
    <w:p w14:paraId="337B96C8" w14:textId="77777777" w:rsidR="003B5B45" w:rsidRDefault="00000000">
      <w:pPr>
        <w:spacing w:after="160" w:line="320" w:lineRule="auto"/>
        <w:ind w:firstLine="475"/>
        <w:jc w:val="both"/>
      </w:pPr>
      <w:r>
        <w:rPr>
          <w:rFonts w:eastAsia="宋体"/>
          <w:b/>
          <w:bCs/>
          <w:color w:val="3E8E7E"/>
          <w:sz w:val="24"/>
          <w:szCs w:val="24"/>
        </w:rPr>
        <w:t>边界：</w:t>
      </w:r>
      <w:r>
        <w:rPr>
          <w:rFonts w:eastAsia="宋体"/>
          <w:sz w:val="24"/>
          <w:szCs w:val="24"/>
        </w:rPr>
        <w:t>体娱能耗</w:t>
      </w:r>
      <w:r>
        <w:rPr>
          <w:rFonts w:eastAsia="宋体"/>
          <w:sz w:val="24"/>
          <w:szCs w:val="24"/>
        </w:rPr>
        <w:t xml:space="preserve"> 148 kWh/</w:t>
      </w:r>
      <w:r>
        <w:rPr>
          <w:rFonts w:eastAsia="宋体"/>
          <w:sz w:val="24"/>
          <w:szCs w:val="24"/>
        </w:rPr>
        <w:t>人</w:t>
      </w:r>
      <w:r>
        <w:rPr>
          <w:rFonts w:eastAsia="宋体"/>
          <w:sz w:val="24"/>
          <w:szCs w:val="24"/>
        </w:rPr>
        <w:t>·a</w:t>
      </w:r>
      <w:r>
        <w:rPr>
          <w:rFonts w:eastAsia="宋体"/>
          <w:sz w:val="24"/>
          <w:szCs w:val="24"/>
        </w:rPr>
        <w:t>（含冷热量折算）；降级顺序刻在设备间铜牌上</w:t>
      </w:r>
      <w:r>
        <w:rPr>
          <w:rFonts w:eastAsia="宋体"/>
          <w:sz w:val="24"/>
          <w:szCs w:val="24"/>
        </w:rPr>
        <w:t>——“</w:t>
      </w:r>
      <w:r>
        <w:rPr>
          <w:rFonts w:eastAsia="宋体"/>
          <w:sz w:val="24"/>
          <w:szCs w:val="24"/>
        </w:rPr>
        <w:t>先被牺牲的永远是水温和冰面，不是汗水和坡度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：桑拿先停、汤池降温、冰面融掉，零电系最后退场。体测数据本地存</w:t>
      </w:r>
      <w:r>
        <w:rPr>
          <w:rFonts w:eastAsia="宋体"/>
          <w:sz w:val="24"/>
          <w:szCs w:val="24"/>
        </w:rPr>
        <w:t xml:space="preserve"> 90 </w:t>
      </w:r>
      <w:r>
        <w:rPr>
          <w:rFonts w:eastAsia="宋体"/>
          <w:sz w:val="24"/>
          <w:szCs w:val="24"/>
        </w:rPr>
        <w:t>天，不出设备间，不装摄像头。</w:t>
      </w:r>
    </w:p>
    <w:p w14:paraId="2754475B" w14:textId="77777777" w:rsidR="003B5B45" w:rsidRDefault="00000000">
      <w:pPr>
        <w:pStyle w:val="2"/>
        <w:spacing w:before="300" w:after="160"/>
      </w:pPr>
      <w:bookmarkStart w:id="8" w:name="_LarkToc00009"/>
      <w:r>
        <w:rPr>
          <w:rFonts w:ascii="Arial" w:eastAsia="微软雅黑" w:hAnsi="Arial" w:cs="Arial"/>
          <w:b/>
          <w:bCs/>
          <w:color w:val="B0703C"/>
          <w:sz w:val="27"/>
          <w:szCs w:val="27"/>
        </w:rPr>
        <w:t xml:space="preserve">4.3 </w:t>
      </w:r>
      <w:r>
        <w:rPr>
          <w:rFonts w:ascii="Arial" w:eastAsia="微软雅黑" w:hAnsi="Arial" w:cs="Arial"/>
          <w:b/>
          <w:bCs/>
          <w:color w:val="B0703C"/>
          <w:sz w:val="27"/>
          <w:szCs w:val="27"/>
        </w:rPr>
        <w:t>海湾游憩</w:t>
      </w:r>
      <w:bookmarkEnd w:id="8"/>
    </w:p>
    <w:p w14:paraId="67423996" w14:textId="77777777" w:rsidR="003B5B45" w:rsidRDefault="00000000">
      <w:pPr>
        <w:spacing w:after="160" w:line="320" w:lineRule="auto"/>
        <w:ind w:firstLine="475"/>
        <w:jc w:val="both"/>
      </w:pPr>
      <w:r>
        <w:rPr>
          <w:rFonts w:eastAsia="宋体"/>
          <w:b/>
          <w:bCs/>
          <w:color w:val="B0703C"/>
          <w:sz w:val="24"/>
          <w:szCs w:val="24"/>
        </w:rPr>
        <w:t>场景速写：</w:t>
      </w:r>
      <w:r>
        <w:rPr>
          <w:rFonts w:eastAsia="宋体"/>
          <w:sz w:val="24"/>
          <w:szCs w:val="24"/>
        </w:rPr>
        <w:t>暖壳向海伸出一条游憩链：水下观景廊像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海下第二客厅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，耐压透明窗外是真实的海湾生态；湾面是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一域多态运动水环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，同一片水按时段切换游泳、桨板、帆船与赛事模式；岸边巨幕文化场放映由当日潮位、水质生成的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海湾脉搏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灯光水幕；身后云林探索带的冠层步道从地面缓坡盘旋至</w:t>
      </w:r>
      <w:r>
        <w:rPr>
          <w:rFonts w:eastAsia="宋体"/>
          <w:sz w:val="24"/>
          <w:szCs w:val="24"/>
        </w:rPr>
        <w:t xml:space="preserve"> 18 m</w:t>
      </w:r>
      <w:r>
        <w:rPr>
          <w:rFonts w:eastAsia="宋体"/>
          <w:sz w:val="24"/>
          <w:szCs w:val="24"/>
        </w:rPr>
        <w:t>，把散步变成一次垂直旅行。</w:t>
      </w:r>
    </w:p>
    <w:p w14:paraId="72A80CED" w14:textId="77777777" w:rsidR="003B5B45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3C69648" wp14:editId="748006B8">
            <wp:extent cx="5334000" cy="5686425"/>
            <wp:effectExtent l="0" t="0" r="0" b="0"/>
            <wp:docPr id="1682305461" name="图片 1682305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4CD58" w14:textId="77777777" w:rsidR="003B5B45" w:rsidRDefault="00000000">
      <w:pPr>
        <w:spacing w:before="60" w:after="240"/>
        <w:jc w:val="center"/>
      </w:pPr>
      <w:r>
        <w:rPr>
          <w:rFonts w:ascii="Arial" w:eastAsia="微软雅黑" w:hAnsi="Arial" w:cs="Arial"/>
          <w:color w:val="5A6B6E"/>
        </w:rPr>
        <w:t>图</w:t>
      </w:r>
      <w:r>
        <w:rPr>
          <w:rFonts w:ascii="Arial" w:eastAsia="微软雅黑" w:hAnsi="Arial" w:cs="Arial"/>
          <w:color w:val="5A6B6E"/>
        </w:rPr>
        <w:t xml:space="preserve"> 4-</w:t>
      </w:r>
      <w:proofErr w:type="gramStart"/>
      <w:r>
        <w:rPr>
          <w:rFonts w:ascii="Arial" w:eastAsia="微软雅黑" w:hAnsi="Arial" w:cs="Arial"/>
          <w:color w:val="5A6B6E"/>
        </w:rPr>
        <w:t xml:space="preserve">1  </w:t>
      </w:r>
      <w:r>
        <w:rPr>
          <w:rFonts w:ascii="Arial" w:eastAsia="微软雅黑" w:hAnsi="Arial" w:cs="Arial"/>
          <w:color w:val="5A6B6E"/>
        </w:rPr>
        <w:t>海湾游憩创新总览</w:t>
      </w:r>
      <w:proofErr w:type="gramEnd"/>
      <w:r>
        <w:rPr>
          <w:rFonts w:ascii="Arial" w:eastAsia="微软雅黑" w:hAnsi="Arial" w:cs="Arial"/>
          <w:color w:val="5A6B6E"/>
        </w:rPr>
        <w:t>（取自游憩板块创新设计）</w:t>
      </w:r>
    </w:p>
    <w:p w14:paraId="37467C84" w14:textId="77777777" w:rsidR="003B5B45" w:rsidRDefault="00000000">
      <w:pPr>
        <w:pStyle w:val="a4"/>
        <w:numPr>
          <w:ilvl w:val="0"/>
          <w:numId w:val="2"/>
        </w:numPr>
        <w:spacing w:after="100" w:line="300" w:lineRule="auto"/>
      </w:pPr>
      <w:r>
        <w:rPr>
          <w:rFonts w:eastAsia="宋体"/>
          <w:sz w:val="24"/>
          <w:szCs w:val="24"/>
        </w:rPr>
        <w:t>海下第二世界场景：水下观景廊</w:t>
      </w:r>
      <w:r>
        <w:rPr>
          <w:rFonts w:eastAsia="宋体"/>
          <w:sz w:val="24"/>
          <w:szCs w:val="24"/>
        </w:rPr>
        <w:t xml:space="preserve"> + </w:t>
      </w:r>
      <w:r>
        <w:rPr>
          <w:rFonts w:eastAsia="宋体"/>
          <w:sz w:val="24"/>
          <w:szCs w:val="24"/>
        </w:rPr>
        <w:t>浮岛下方悬挂观景舱，看海不扰海，结构与浮岛锚固共用；</w:t>
      </w:r>
    </w:p>
    <w:p w14:paraId="26239BBD" w14:textId="77777777" w:rsidR="003B5B45" w:rsidRDefault="00000000">
      <w:pPr>
        <w:pStyle w:val="a4"/>
        <w:numPr>
          <w:ilvl w:val="0"/>
          <w:numId w:val="2"/>
        </w:numPr>
        <w:spacing w:after="100" w:line="300" w:lineRule="auto"/>
      </w:pPr>
      <w:r>
        <w:rPr>
          <w:rFonts w:eastAsia="宋体"/>
          <w:sz w:val="24"/>
          <w:szCs w:val="24"/>
        </w:rPr>
        <w:t>运动冒险场景：运动水环分时复用，攀岩墙与探洞线路结合潮间带地形，专业与安全双通道；</w:t>
      </w:r>
    </w:p>
    <w:p w14:paraId="3F1A5596" w14:textId="77777777" w:rsidR="003B5B45" w:rsidRDefault="00000000">
      <w:pPr>
        <w:pStyle w:val="a4"/>
        <w:numPr>
          <w:ilvl w:val="0"/>
          <w:numId w:val="2"/>
        </w:numPr>
        <w:spacing w:after="100" w:line="300" w:lineRule="auto"/>
      </w:pPr>
      <w:r>
        <w:rPr>
          <w:rFonts w:eastAsia="宋体"/>
          <w:sz w:val="24"/>
          <w:szCs w:val="24"/>
        </w:rPr>
        <w:t>文化演绎场景：岸边巨幕</w:t>
      </w:r>
      <w:r>
        <w:rPr>
          <w:rFonts w:eastAsia="宋体"/>
          <w:sz w:val="24"/>
          <w:szCs w:val="24"/>
        </w:rPr>
        <w:t xml:space="preserve"> + </w:t>
      </w:r>
      <w:r>
        <w:rPr>
          <w:rFonts w:eastAsia="宋体"/>
          <w:sz w:val="24"/>
          <w:szCs w:val="24"/>
        </w:rPr>
        <w:t>水幕灯光，内容由环境数据实时生成，每一场都是限定版；</w:t>
      </w:r>
    </w:p>
    <w:p w14:paraId="7052309C" w14:textId="77777777" w:rsidR="003B5B45" w:rsidRDefault="00000000">
      <w:pPr>
        <w:pStyle w:val="a4"/>
        <w:numPr>
          <w:ilvl w:val="0"/>
          <w:numId w:val="2"/>
        </w:numPr>
        <w:spacing w:after="100" w:line="300" w:lineRule="auto"/>
      </w:pPr>
      <w:r>
        <w:rPr>
          <w:rFonts w:eastAsia="宋体"/>
          <w:sz w:val="24"/>
          <w:szCs w:val="24"/>
        </w:rPr>
        <w:t>云林探索场景：冠层步道、雾森系统与夜间萤火灯带，</w:t>
      </w:r>
      <w:r>
        <w:rPr>
          <w:rFonts w:eastAsia="宋体"/>
          <w:sz w:val="24"/>
          <w:szCs w:val="24"/>
        </w:rPr>
        <w:t xml:space="preserve">18 m </w:t>
      </w:r>
      <w:r>
        <w:rPr>
          <w:rFonts w:eastAsia="宋体"/>
          <w:sz w:val="24"/>
          <w:szCs w:val="24"/>
        </w:rPr>
        <w:t>高差串起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森林的一百种看法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；</w:t>
      </w:r>
    </w:p>
    <w:p w14:paraId="1C1FB7B3" w14:textId="77777777" w:rsidR="003B5B45" w:rsidRDefault="00000000">
      <w:pPr>
        <w:pStyle w:val="a4"/>
        <w:numPr>
          <w:ilvl w:val="0"/>
          <w:numId w:val="2"/>
        </w:numPr>
        <w:spacing w:after="100" w:line="300" w:lineRule="auto"/>
      </w:pPr>
      <w:r>
        <w:rPr>
          <w:rFonts w:eastAsia="宋体"/>
          <w:sz w:val="24"/>
          <w:szCs w:val="24"/>
        </w:rPr>
        <w:t>共感腕带场景：一只腕带打通预约、无感支付、同伴定位与应急呼救</w:t>
      </w:r>
      <w:r>
        <w:rPr>
          <w:rFonts w:eastAsia="宋体"/>
          <w:sz w:val="24"/>
          <w:szCs w:val="24"/>
        </w:rPr>
        <w:t>——</w:t>
      </w:r>
      <w:r>
        <w:rPr>
          <w:rFonts w:eastAsia="宋体"/>
          <w:sz w:val="24"/>
          <w:szCs w:val="24"/>
        </w:rPr>
        <w:t>儿童离水越界震动提醒，长者跌倒自动呼叫，是连接四个场景的同一把钥匙。</w:t>
      </w:r>
    </w:p>
    <w:p w14:paraId="07D71E94" w14:textId="77777777" w:rsidR="003B5B45" w:rsidRDefault="00000000">
      <w:pPr>
        <w:spacing w:after="160" w:line="320" w:lineRule="auto"/>
        <w:ind w:firstLine="475"/>
        <w:jc w:val="both"/>
      </w:pPr>
      <w:r>
        <w:rPr>
          <w:rFonts w:eastAsia="宋体"/>
          <w:b/>
          <w:bCs/>
          <w:color w:val="3E8E7E"/>
          <w:sz w:val="24"/>
          <w:szCs w:val="24"/>
        </w:rPr>
        <w:lastRenderedPageBreak/>
        <w:t>边界：</w:t>
      </w:r>
      <w:r>
        <w:rPr>
          <w:rFonts w:eastAsia="宋体"/>
          <w:sz w:val="24"/>
          <w:szCs w:val="24"/>
        </w:rPr>
        <w:t>海湾是开放系统，红线先于体验：水质、浪况、能见度任一项超标，对应水域自动关闭；浮岛与岸线物理隔离、独立疏散；游憩设施高峰荷载一律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落地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到岸基结构，浮岛只承担轻荷载。</w:t>
      </w:r>
    </w:p>
    <w:p w14:paraId="62BCD15B" w14:textId="77777777" w:rsidR="003B5B45" w:rsidRDefault="00000000">
      <w:pPr>
        <w:pStyle w:val="1"/>
        <w:pBdr>
          <w:bottom w:val="single" w:sz="8" w:space="6" w:color="D9B48F"/>
        </w:pBdr>
        <w:spacing w:before="360" w:after="200"/>
      </w:pPr>
      <w:bookmarkStart w:id="9" w:name="_LarkToc00010"/>
      <w:r>
        <w:rPr>
          <w:rFonts w:ascii="Arial" w:eastAsia="微软雅黑" w:hAnsi="Arial" w:cs="Arial"/>
          <w:b/>
          <w:bCs/>
          <w:color w:val="6E4520"/>
        </w:rPr>
        <w:t>五、场景</w:t>
      </w:r>
      <w:r>
        <w:rPr>
          <w:rFonts w:ascii="Arial" w:eastAsia="微软雅黑" w:hAnsi="Arial" w:cs="Arial"/>
          <w:b/>
          <w:bCs/>
          <w:color w:val="6E4520"/>
        </w:rPr>
        <w:t>—</w:t>
      </w:r>
      <w:r>
        <w:rPr>
          <w:rFonts w:ascii="Arial" w:eastAsia="微软雅黑" w:hAnsi="Arial" w:cs="Arial"/>
          <w:b/>
          <w:bCs/>
          <w:color w:val="6E4520"/>
        </w:rPr>
        <w:t>功能</w:t>
      </w:r>
      <w:r>
        <w:rPr>
          <w:rFonts w:ascii="Arial" w:eastAsia="微软雅黑" w:hAnsi="Arial" w:cs="Arial"/>
          <w:b/>
          <w:bCs/>
          <w:color w:val="6E4520"/>
        </w:rPr>
        <w:t>—</w:t>
      </w:r>
      <w:r>
        <w:rPr>
          <w:rFonts w:ascii="Arial" w:eastAsia="微软雅黑" w:hAnsi="Arial" w:cs="Arial"/>
          <w:b/>
          <w:bCs/>
          <w:color w:val="6E4520"/>
        </w:rPr>
        <w:t>产品三级总表</w:t>
      </w:r>
      <w:bookmarkEnd w:id="9"/>
    </w:p>
    <w:p w14:paraId="00B875BE" w14:textId="77777777" w:rsidR="003B5B45" w:rsidRDefault="00000000">
      <w:pPr>
        <w:spacing w:after="160" w:line="320" w:lineRule="auto"/>
        <w:ind w:firstLine="475"/>
        <w:jc w:val="both"/>
      </w:pPr>
      <w:r>
        <w:rPr>
          <w:rFonts w:eastAsia="宋体"/>
          <w:sz w:val="24"/>
          <w:szCs w:val="24"/>
        </w:rPr>
        <w:t>把四大子模块的场景压缩到一张表：每条场景都有明确的功能定位与可建造的产品形态</w:t>
      </w:r>
      <w:r>
        <w:rPr>
          <w:rFonts w:eastAsia="宋体"/>
          <w:sz w:val="24"/>
          <w:szCs w:val="24"/>
        </w:rPr>
        <w:t>——</w:t>
      </w:r>
      <w:r>
        <w:rPr>
          <w:rFonts w:eastAsia="宋体"/>
          <w:sz w:val="24"/>
          <w:szCs w:val="24"/>
        </w:rPr>
        <w:t>这是从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想象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到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图纸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的最短路径。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300"/>
        <w:gridCol w:w="4200"/>
      </w:tblGrid>
      <w:tr w:rsidR="003B5B45" w14:paraId="423B05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B0703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8999CB" w14:textId="77777777" w:rsidR="003B5B45" w:rsidRDefault="00000000">
            <w:pPr>
              <w:spacing w:line="280" w:lineRule="auto"/>
              <w:jc w:val="center"/>
            </w:pPr>
            <w:r>
              <w:rPr>
                <w:rFonts w:ascii="Arial" w:eastAsia="微软雅黑" w:hAnsi="Arial" w:cs="Arial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3300" w:type="dxa"/>
            <w:shd w:val="clear" w:color="auto" w:fill="B0703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DDDB30" w14:textId="77777777" w:rsidR="003B5B45" w:rsidRDefault="00000000">
            <w:pPr>
              <w:spacing w:line="280" w:lineRule="auto"/>
              <w:jc w:val="center"/>
            </w:pPr>
            <w:r>
              <w:rPr>
                <w:rFonts w:ascii="Arial" w:eastAsia="微软雅黑" w:hAnsi="Arial" w:cs="Arial"/>
                <w:b/>
                <w:bCs/>
                <w:color w:val="FFFFFF"/>
                <w:sz w:val="21"/>
                <w:szCs w:val="21"/>
              </w:rPr>
              <w:t>关键场景</w:t>
            </w:r>
          </w:p>
        </w:tc>
        <w:tc>
          <w:tcPr>
            <w:tcW w:w="4200" w:type="dxa"/>
            <w:shd w:val="clear" w:color="auto" w:fill="B0703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2E8899" w14:textId="77777777" w:rsidR="003B5B45" w:rsidRDefault="00000000">
            <w:pPr>
              <w:spacing w:line="280" w:lineRule="auto"/>
              <w:jc w:val="center"/>
            </w:pPr>
            <w:r>
              <w:rPr>
                <w:rFonts w:ascii="Arial" w:eastAsia="微软雅黑" w:hAnsi="Arial" w:cs="Arial"/>
                <w:b/>
                <w:bCs/>
                <w:color w:val="FFFFFF"/>
                <w:sz w:val="21"/>
                <w:szCs w:val="21"/>
              </w:rPr>
              <w:t>产品</w:t>
            </w:r>
            <w:r>
              <w:rPr>
                <w:rFonts w:ascii="Arial" w:eastAsia="微软雅黑" w:hAnsi="Arial" w:cs="Arial"/>
                <w:b/>
                <w:bCs/>
                <w:color w:val="FFFFFF"/>
                <w:sz w:val="21"/>
                <w:szCs w:val="21"/>
              </w:rPr>
              <w:t xml:space="preserve"> / </w:t>
            </w:r>
            <w:r>
              <w:rPr>
                <w:rFonts w:ascii="Arial" w:eastAsia="微软雅黑" w:hAnsi="Arial" w:cs="Arial"/>
                <w:b/>
                <w:bCs/>
                <w:color w:val="FFFFFF"/>
                <w:sz w:val="21"/>
                <w:szCs w:val="21"/>
              </w:rPr>
              <w:t>设施</w:t>
            </w:r>
          </w:p>
        </w:tc>
      </w:tr>
      <w:tr w:rsidR="003B5B45" w14:paraId="74C93ED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617B6C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安居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C8C722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冬季热幕、户内无设备噪音、管线可读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8C4894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双层皮暖壳</w:t>
            </w:r>
            <w:r>
              <w:rPr>
                <w:rFonts w:eastAsia="宋体"/>
                <w:sz w:val="21"/>
                <w:szCs w:val="21"/>
              </w:rPr>
              <w:t xml:space="preserve"> + </w:t>
            </w:r>
            <w:r>
              <w:rPr>
                <w:rFonts w:eastAsia="宋体"/>
                <w:sz w:val="21"/>
                <w:szCs w:val="21"/>
              </w:rPr>
              <w:t>相变砂浆；院</w:t>
            </w:r>
            <w:r>
              <w:rPr>
                <w:rFonts w:eastAsia="宋体"/>
                <w:sz w:val="21"/>
                <w:szCs w:val="21"/>
              </w:rPr>
              <w:t>—</w:t>
            </w:r>
            <w:r>
              <w:rPr>
                <w:rFonts w:eastAsia="宋体"/>
                <w:sz w:val="21"/>
                <w:szCs w:val="21"/>
              </w:rPr>
              <w:t>坊</w:t>
            </w:r>
            <w:r>
              <w:rPr>
                <w:rFonts w:eastAsia="宋体"/>
                <w:sz w:val="21"/>
                <w:szCs w:val="21"/>
              </w:rPr>
              <w:t>—</w:t>
            </w:r>
            <w:r>
              <w:rPr>
                <w:rFonts w:eastAsia="宋体"/>
                <w:sz w:val="21"/>
                <w:szCs w:val="21"/>
              </w:rPr>
              <w:t>里</w:t>
            </w:r>
            <w:r>
              <w:rPr>
                <w:rFonts w:eastAsia="宋体"/>
                <w:sz w:val="21"/>
                <w:szCs w:val="21"/>
              </w:rPr>
              <w:t xml:space="preserve"> 96 </w:t>
            </w:r>
            <w:r>
              <w:rPr>
                <w:rFonts w:eastAsia="宋体"/>
                <w:sz w:val="21"/>
                <w:szCs w:val="21"/>
              </w:rPr>
              <w:t>院</w:t>
            </w:r>
            <w:r>
              <w:rPr>
                <w:rFonts w:eastAsia="宋体"/>
                <w:sz w:val="21"/>
                <w:szCs w:val="21"/>
              </w:rPr>
              <w:t xml:space="preserve"> 1,408 </w:t>
            </w:r>
            <w:r>
              <w:rPr>
                <w:rFonts w:eastAsia="宋体"/>
                <w:sz w:val="21"/>
                <w:szCs w:val="21"/>
              </w:rPr>
              <w:t>户</w:t>
            </w:r>
          </w:p>
        </w:tc>
      </w:tr>
      <w:tr w:rsidR="003B5B45" w14:paraId="636CBB0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AF3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7BA4BA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餐饮</w:t>
            </w:r>
          </w:p>
        </w:tc>
        <w:tc>
          <w:tcPr>
            <w:tcW w:w="3300" w:type="dxa"/>
            <w:shd w:val="clear" w:color="auto" w:fill="FAF3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6B5475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院厅早餐</w:t>
            </w:r>
            <w:r>
              <w:rPr>
                <w:rFonts w:eastAsia="宋体"/>
                <w:sz w:val="21"/>
                <w:szCs w:val="21"/>
              </w:rPr>
              <w:t xml:space="preserve"> 6 </w:t>
            </w:r>
            <w:r>
              <w:rPr>
                <w:rFonts w:eastAsia="宋体"/>
                <w:sz w:val="21"/>
                <w:szCs w:val="21"/>
              </w:rPr>
              <w:t>分钟、老人餐儿童餐上门</w:t>
            </w:r>
          </w:p>
        </w:tc>
        <w:tc>
          <w:tcPr>
            <w:tcW w:w="4200" w:type="dxa"/>
            <w:shd w:val="clear" w:color="auto" w:fill="FAF3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93BAA8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院级共享厨房</w:t>
            </w:r>
            <w:r>
              <w:rPr>
                <w:rFonts w:eastAsia="宋体"/>
                <w:sz w:val="21"/>
                <w:szCs w:val="21"/>
              </w:rPr>
              <w:t xml:space="preserve"> ×96 + </w:t>
            </w:r>
            <w:r>
              <w:rPr>
                <w:rFonts w:eastAsia="宋体"/>
                <w:sz w:val="21"/>
                <w:szCs w:val="21"/>
              </w:rPr>
              <w:t>坊级中央厨房</w:t>
            </w:r>
            <w:r>
              <w:rPr>
                <w:rFonts w:eastAsia="宋体"/>
                <w:sz w:val="21"/>
                <w:szCs w:val="21"/>
              </w:rPr>
              <w:t xml:space="preserve"> ×12</w:t>
            </w:r>
            <w:r>
              <w:rPr>
                <w:rFonts w:eastAsia="宋体"/>
                <w:sz w:val="21"/>
                <w:szCs w:val="21"/>
              </w:rPr>
              <w:t>，蒸汽直驱</w:t>
            </w:r>
            <w:r>
              <w:rPr>
                <w:rFonts w:eastAsia="宋体"/>
                <w:sz w:val="21"/>
                <w:szCs w:val="21"/>
              </w:rPr>
              <w:t xml:space="preserve"> + </w:t>
            </w:r>
            <w:r>
              <w:rPr>
                <w:rFonts w:eastAsia="宋体"/>
                <w:sz w:val="21"/>
                <w:szCs w:val="21"/>
              </w:rPr>
              <w:t>气动传输</w:t>
            </w:r>
          </w:p>
        </w:tc>
      </w:tr>
      <w:tr w:rsidR="003B5B45" w14:paraId="3F5E760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5039B6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照护健康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C2D51B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 xml:space="preserve">5 </w:t>
            </w:r>
            <w:r>
              <w:rPr>
                <w:rFonts w:eastAsia="宋体"/>
                <w:sz w:val="21"/>
                <w:szCs w:val="21"/>
              </w:rPr>
              <w:t>分钟医疗圈、无摄像头守护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764C6A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坊级院医站、药品气动管道、户内存在传感器</w:t>
            </w:r>
          </w:p>
        </w:tc>
      </w:tr>
      <w:tr w:rsidR="003B5B45" w14:paraId="259FB4C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AF3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E26CDE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身体锻炼</w:t>
            </w:r>
          </w:p>
        </w:tc>
        <w:tc>
          <w:tcPr>
            <w:tcW w:w="3300" w:type="dxa"/>
            <w:shd w:val="clear" w:color="auto" w:fill="FAF3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774C53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零电晨练、汽哨报时、六池夜汤</w:t>
            </w:r>
          </w:p>
        </w:tc>
        <w:tc>
          <w:tcPr>
            <w:tcW w:w="4200" w:type="dxa"/>
            <w:shd w:val="clear" w:color="auto" w:fill="FAF3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B7F786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竖跑塔</w:t>
            </w:r>
            <w:r>
              <w:rPr>
                <w:rFonts w:eastAsia="宋体"/>
                <w:sz w:val="21"/>
                <w:szCs w:val="21"/>
              </w:rPr>
              <w:t xml:space="preserve"> / </w:t>
            </w:r>
            <w:r>
              <w:rPr>
                <w:rFonts w:eastAsia="宋体"/>
                <w:sz w:val="21"/>
                <w:szCs w:val="21"/>
              </w:rPr>
              <w:t>攀岩馆</w:t>
            </w:r>
            <w:r>
              <w:rPr>
                <w:rFonts w:eastAsia="宋体"/>
                <w:sz w:val="21"/>
                <w:szCs w:val="21"/>
              </w:rPr>
              <w:t xml:space="preserve"> / </w:t>
            </w:r>
            <w:r>
              <w:rPr>
                <w:rFonts w:eastAsia="宋体"/>
                <w:sz w:val="21"/>
                <w:szCs w:val="21"/>
              </w:rPr>
              <w:t>重力院</w:t>
            </w:r>
            <w:r>
              <w:rPr>
                <w:rFonts w:eastAsia="宋体"/>
                <w:sz w:val="21"/>
                <w:szCs w:val="21"/>
              </w:rPr>
              <w:t xml:space="preserve"> / </w:t>
            </w:r>
            <w:r>
              <w:rPr>
                <w:rFonts w:eastAsia="宋体"/>
                <w:sz w:val="21"/>
                <w:szCs w:val="21"/>
              </w:rPr>
              <w:t>六环跑道；铜穹汤</w:t>
            </w:r>
            <w:r>
              <w:rPr>
                <w:rFonts w:eastAsia="宋体"/>
                <w:sz w:val="21"/>
                <w:szCs w:val="21"/>
              </w:rPr>
              <w:t xml:space="preserve"> + </w:t>
            </w:r>
            <w:r>
              <w:rPr>
                <w:rFonts w:eastAsia="宋体"/>
                <w:sz w:val="21"/>
                <w:szCs w:val="21"/>
              </w:rPr>
              <w:t>桑拿；铜轮微厅</w:t>
            </w:r>
          </w:p>
        </w:tc>
      </w:tr>
      <w:tr w:rsidR="003B5B45" w14:paraId="6243489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E65196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文化光影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D4E2E5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回家穿过电影史、一厅四用、居民影展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1171B0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 xml:space="preserve">1,160 </w:t>
            </w:r>
            <w:r>
              <w:rPr>
                <w:rFonts w:eastAsia="宋体"/>
                <w:sz w:val="21"/>
                <w:szCs w:val="21"/>
              </w:rPr>
              <w:t>座影厅簇、光影廊五段、片场</w:t>
            </w:r>
            <w:r>
              <w:rPr>
                <w:rFonts w:eastAsia="宋体"/>
                <w:sz w:val="21"/>
                <w:szCs w:val="21"/>
              </w:rPr>
              <w:t xml:space="preserve"> + </w:t>
            </w:r>
            <w:r>
              <w:rPr>
                <w:rFonts w:eastAsia="宋体"/>
                <w:sz w:val="21"/>
                <w:szCs w:val="21"/>
              </w:rPr>
              <w:t>档案库</w:t>
            </w:r>
            <w:r>
              <w:rPr>
                <w:rFonts w:eastAsia="宋体"/>
                <w:sz w:val="21"/>
                <w:szCs w:val="21"/>
              </w:rPr>
              <w:t xml:space="preserve"> + </w:t>
            </w:r>
            <w:r>
              <w:rPr>
                <w:rFonts w:eastAsia="宋体"/>
                <w:sz w:val="21"/>
                <w:szCs w:val="21"/>
              </w:rPr>
              <w:t>主题旅馆</w:t>
            </w:r>
          </w:p>
        </w:tc>
      </w:tr>
      <w:tr w:rsidR="003B5B45" w14:paraId="6E2F590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AF3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440EDC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海湾游憩</w:t>
            </w:r>
          </w:p>
        </w:tc>
        <w:tc>
          <w:tcPr>
            <w:tcW w:w="3300" w:type="dxa"/>
            <w:shd w:val="clear" w:color="auto" w:fill="FAF3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FAF77F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海下客厅、运动水环、海湾脉搏、冠层步道</w:t>
            </w:r>
          </w:p>
        </w:tc>
        <w:tc>
          <w:tcPr>
            <w:tcW w:w="4200" w:type="dxa"/>
            <w:shd w:val="clear" w:color="auto" w:fill="FAF3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F59A5A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水下观景廊、运动水环、岸边巨幕、云林探索带、共感腕带</w:t>
            </w:r>
          </w:p>
        </w:tc>
      </w:tr>
      <w:tr w:rsidR="003B5B45" w14:paraId="57838E8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76E4FE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出行与运营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3BA589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候梯</w:t>
            </w:r>
            <w:r>
              <w:rPr>
                <w:rFonts w:eastAsia="宋体"/>
                <w:sz w:val="21"/>
                <w:szCs w:val="21"/>
              </w:rPr>
              <w:t xml:space="preserve"> &lt; 40 s</w:t>
            </w:r>
            <w:r>
              <w:rPr>
                <w:rFonts w:eastAsia="宋体"/>
                <w:sz w:val="21"/>
                <w:szCs w:val="21"/>
              </w:rPr>
              <w:t>、一只腕带走全城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4A5A9F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 xml:space="preserve">8 </w:t>
            </w:r>
            <w:r>
              <w:rPr>
                <w:rFonts w:eastAsia="宋体"/>
                <w:sz w:val="21"/>
                <w:szCs w:val="21"/>
              </w:rPr>
              <w:t>台重力配重电梯公交、接驳船巴士、共感腕带</w:t>
            </w:r>
            <w:r>
              <w:rPr>
                <w:rFonts w:eastAsia="宋体"/>
                <w:sz w:val="21"/>
                <w:szCs w:val="21"/>
              </w:rPr>
              <w:t xml:space="preserve"> + </w:t>
            </w:r>
            <w:r>
              <w:rPr>
                <w:rFonts w:eastAsia="宋体"/>
                <w:sz w:val="21"/>
                <w:szCs w:val="21"/>
              </w:rPr>
              <w:t>数字孪生运营台</w:t>
            </w:r>
          </w:p>
        </w:tc>
      </w:tr>
    </w:tbl>
    <w:p w14:paraId="6CFED7BB" w14:textId="77777777" w:rsidR="003B5B45" w:rsidRDefault="00000000">
      <w:pPr>
        <w:spacing w:before="60" w:after="240"/>
        <w:jc w:val="center"/>
      </w:pPr>
      <w:r>
        <w:rPr>
          <w:rFonts w:ascii="Arial" w:eastAsia="微软雅黑" w:hAnsi="Arial" w:cs="Arial"/>
          <w:color w:val="5A6B6E"/>
        </w:rPr>
        <w:t>表</w:t>
      </w:r>
      <w:r>
        <w:rPr>
          <w:rFonts w:ascii="Arial" w:eastAsia="微软雅黑" w:hAnsi="Arial" w:cs="Arial"/>
          <w:color w:val="5A6B6E"/>
        </w:rPr>
        <w:t xml:space="preserve"> 5-</w:t>
      </w:r>
      <w:proofErr w:type="gramStart"/>
      <w:r>
        <w:rPr>
          <w:rFonts w:ascii="Arial" w:eastAsia="微软雅黑" w:hAnsi="Arial" w:cs="Arial"/>
          <w:color w:val="5A6B6E"/>
        </w:rPr>
        <w:t xml:space="preserve">1  </w:t>
      </w:r>
      <w:r>
        <w:rPr>
          <w:rFonts w:ascii="Arial" w:eastAsia="微软雅黑" w:hAnsi="Arial" w:cs="Arial"/>
          <w:color w:val="5A6B6E"/>
        </w:rPr>
        <w:t>场景</w:t>
      </w:r>
      <w:proofErr w:type="gramEnd"/>
      <w:r>
        <w:rPr>
          <w:rFonts w:ascii="Arial" w:eastAsia="微软雅黑" w:hAnsi="Arial" w:cs="Arial"/>
          <w:color w:val="5A6B6E"/>
        </w:rPr>
        <w:t>—</w:t>
      </w:r>
      <w:r>
        <w:rPr>
          <w:rFonts w:ascii="Arial" w:eastAsia="微软雅黑" w:hAnsi="Arial" w:cs="Arial"/>
          <w:color w:val="5A6B6E"/>
        </w:rPr>
        <w:t>功能</w:t>
      </w:r>
      <w:r>
        <w:rPr>
          <w:rFonts w:ascii="Arial" w:eastAsia="微软雅黑" w:hAnsi="Arial" w:cs="Arial"/>
          <w:color w:val="5A6B6E"/>
        </w:rPr>
        <w:t>—</w:t>
      </w:r>
      <w:r>
        <w:rPr>
          <w:rFonts w:ascii="Arial" w:eastAsia="微软雅黑" w:hAnsi="Arial" w:cs="Arial"/>
          <w:color w:val="5A6B6E"/>
        </w:rPr>
        <w:t>产品三级对应总表</w:t>
      </w:r>
    </w:p>
    <w:p w14:paraId="07A71E38" w14:textId="77777777" w:rsidR="003B5B45" w:rsidRDefault="00000000">
      <w:pPr>
        <w:pStyle w:val="1"/>
        <w:pBdr>
          <w:bottom w:val="single" w:sz="8" w:space="6" w:color="D9B48F"/>
        </w:pBdr>
        <w:spacing w:before="360" w:after="200"/>
      </w:pPr>
      <w:bookmarkStart w:id="10" w:name="_LarkToc00011"/>
      <w:r>
        <w:rPr>
          <w:rFonts w:ascii="Arial" w:eastAsia="微软雅黑" w:hAnsi="Arial" w:cs="Arial"/>
          <w:b/>
          <w:bCs/>
          <w:color w:val="6E4520"/>
        </w:rPr>
        <w:t>六、生活模块科技树</w:t>
      </w:r>
      <w:bookmarkEnd w:id="10"/>
    </w:p>
    <w:p w14:paraId="313EF26E" w14:textId="77777777" w:rsidR="003B5B45" w:rsidRDefault="00000000">
      <w:pPr>
        <w:spacing w:after="160" w:line="320" w:lineRule="auto"/>
        <w:ind w:firstLine="475"/>
        <w:jc w:val="both"/>
      </w:pPr>
      <w:r>
        <w:rPr>
          <w:rFonts w:eastAsia="宋体"/>
          <w:sz w:val="24"/>
          <w:szCs w:val="24"/>
        </w:rPr>
        <w:t>科技树自上而下分四层：场景层只有一个根节点</w:t>
      </w:r>
      <w:r>
        <w:rPr>
          <w:rFonts w:eastAsia="宋体"/>
          <w:sz w:val="24"/>
          <w:szCs w:val="24"/>
        </w:rPr>
        <w:t>——“</w:t>
      </w:r>
      <w:r>
        <w:rPr>
          <w:rFonts w:eastAsia="宋体"/>
          <w:sz w:val="24"/>
          <w:szCs w:val="24"/>
        </w:rPr>
        <w:t>暖壳生活环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；功能层七项；产品层十四项；技术层五族。越往下越通用，越往上越独特</w:t>
      </w:r>
      <w:r>
        <w:rPr>
          <w:rFonts w:eastAsia="宋体"/>
          <w:sz w:val="24"/>
          <w:szCs w:val="24"/>
        </w:rPr>
        <w:t>——</w:t>
      </w:r>
      <w:r>
        <w:rPr>
          <w:rFonts w:eastAsia="宋体"/>
          <w:sz w:val="24"/>
          <w:szCs w:val="24"/>
        </w:rPr>
        <w:t>技术可以买，场景只能自己长出来。</w:t>
      </w:r>
    </w:p>
    <w:p w14:paraId="56E7469E" w14:textId="77777777" w:rsidR="003B5B45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E8EB461" wp14:editId="73AAF109">
            <wp:extent cx="6096000" cy="3667125"/>
            <wp:effectExtent l="0" t="0" r="0" b="0"/>
            <wp:docPr id="1499879876" name="图片 1499879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D0161" w14:textId="77777777" w:rsidR="003B5B45" w:rsidRDefault="00000000">
      <w:pPr>
        <w:spacing w:before="60" w:after="240"/>
        <w:jc w:val="center"/>
      </w:pPr>
      <w:r>
        <w:rPr>
          <w:rFonts w:ascii="Arial" w:eastAsia="微软雅黑" w:hAnsi="Arial" w:cs="Arial"/>
          <w:color w:val="5A6B6E"/>
        </w:rPr>
        <w:t>图</w:t>
      </w:r>
      <w:r>
        <w:rPr>
          <w:rFonts w:ascii="Arial" w:eastAsia="微软雅黑" w:hAnsi="Arial" w:cs="Arial"/>
          <w:color w:val="5A6B6E"/>
        </w:rPr>
        <w:t xml:space="preserve"> 6-</w:t>
      </w:r>
      <w:proofErr w:type="gramStart"/>
      <w:r>
        <w:rPr>
          <w:rFonts w:ascii="Arial" w:eastAsia="微软雅黑" w:hAnsi="Arial" w:cs="Arial"/>
          <w:color w:val="5A6B6E"/>
        </w:rPr>
        <w:t xml:space="preserve">1  </w:t>
      </w:r>
      <w:r>
        <w:rPr>
          <w:rFonts w:ascii="Arial" w:eastAsia="微软雅黑" w:hAnsi="Arial" w:cs="Arial"/>
          <w:color w:val="5A6B6E"/>
        </w:rPr>
        <w:t>生活模块科技树</w:t>
      </w:r>
      <w:proofErr w:type="gramEnd"/>
      <w:r>
        <w:rPr>
          <w:rFonts w:ascii="Arial" w:eastAsia="微软雅黑" w:hAnsi="Arial" w:cs="Arial"/>
          <w:color w:val="5A6B6E"/>
        </w:rPr>
        <w:t>（场景</w:t>
      </w:r>
      <w:r>
        <w:rPr>
          <w:rFonts w:ascii="Arial" w:eastAsia="微软雅黑" w:hAnsi="Arial" w:cs="Arial"/>
          <w:color w:val="5A6B6E"/>
        </w:rPr>
        <w:t>—</w:t>
      </w:r>
      <w:r>
        <w:rPr>
          <w:rFonts w:ascii="Arial" w:eastAsia="微软雅黑" w:hAnsi="Arial" w:cs="Arial"/>
          <w:color w:val="5A6B6E"/>
        </w:rPr>
        <w:t>功能</w:t>
      </w:r>
      <w:r>
        <w:rPr>
          <w:rFonts w:ascii="Arial" w:eastAsia="微软雅黑" w:hAnsi="Arial" w:cs="Arial"/>
          <w:color w:val="5A6B6E"/>
        </w:rPr>
        <w:t>—</w:t>
      </w:r>
      <w:r>
        <w:rPr>
          <w:rFonts w:ascii="Arial" w:eastAsia="微软雅黑" w:hAnsi="Arial" w:cs="Arial"/>
          <w:color w:val="5A6B6E"/>
        </w:rPr>
        <w:t>产品</w:t>
      </w:r>
      <w:r>
        <w:rPr>
          <w:rFonts w:ascii="Arial" w:eastAsia="微软雅黑" w:hAnsi="Arial" w:cs="Arial"/>
          <w:color w:val="5A6B6E"/>
        </w:rPr>
        <w:t>—</w:t>
      </w:r>
      <w:r>
        <w:rPr>
          <w:rFonts w:ascii="Arial" w:eastAsia="微软雅黑" w:hAnsi="Arial" w:cs="Arial"/>
          <w:color w:val="5A6B6E"/>
        </w:rPr>
        <w:t>技术四层）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200"/>
        <w:gridCol w:w="2600"/>
      </w:tblGrid>
      <w:tr w:rsidR="003B5B45" w14:paraId="4CB596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B0703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7AA1E2" w14:textId="77777777" w:rsidR="003B5B45" w:rsidRDefault="00000000">
            <w:pPr>
              <w:spacing w:line="280" w:lineRule="auto"/>
              <w:jc w:val="center"/>
            </w:pPr>
            <w:r>
              <w:rPr>
                <w:rFonts w:ascii="Arial" w:eastAsia="微软雅黑" w:hAnsi="Arial" w:cs="Arial"/>
                <w:b/>
                <w:bCs/>
                <w:color w:val="FFFFFF"/>
                <w:sz w:val="21"/>
                <w:szCs w:val="21"/>
              </w:rPr>
              <w:t>技术族</w:t>
            </w:r>
          </w:p>
        </w:tc>
        <w:tc>
          <w:tcPr>
            <w:tcW w:w="4200" w:type="dxa"/>
            <w:shd w:val="clear" w:color="auto" w:fill="B0703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A1250F" w14:textId="77777777" w:rsidR="003B5B45" w:rsidRDefault="00000000">
            <w:pPr>
              <w:spacing w:line="280" w:lineRule="auto"/>
              <w:jc w:val="center"/>
            </w:pPr>
            <w:r>
              <w:rPr>
                <w:rFonts w:ascii="Arial" w:eastAsia="微软雅黑" w:hAnsi="Arial" w:cs="Arial"/>
                <w:b/>
                <w:bCs/>
                <w:color w:val="FFFFFF"/>
                <w:sz w:val="21"/>
                <w:szCs w:val="21"/>
              </w:rPr>
              <w:t>要点</w:t>
            </w:r>
          </w:p>
        </w:tc>
        <w:tc>
          <w:tcPr>
            <w:tcW w:w="2600" w:type="dxa"/>
            <w:shd w:val="clear" w:color="auto" w:fill="B0703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177A25" w14:textId="77777777" w:rsidR="003B5B45" w:rsidRDefault="00000000">
            <w:pPr>
              <w:spacing w:line="280" w:lineRule="auto"/>
              <w:jc w:val="center"/>
            </w:pPr>
            <w:r>
              <w:rPr>
                <w:rFonts w:ascii="Arial" w:eastAsia="微软雅黑" w:hAnsi="Arial" w:cs="Arial"/>
                <w:b/>
                <w:bCs/>
                <w:color w:val="FFFFFF"/>
                <w:sz w:val="21"/>
                <w:szCs w:val="21"/>
              </w:rPr>
              <w:t>断点</w:t>
            </w:r>
            <w:r>
              <w:rPr>
                <w:rFonts w:ascii="Arial" w:eastAsia="微软雅黑" w:hAnsi="Arial" w:cs="Arial"/>
                <w:b/>
                <w:bCs/>
                <w:color w:val="FFFFFF"/>
                <w:sz w:val="21"/>
                <w:szCs w:val="21"/>
              </w:rPr>
              <w:t xml:space="preserve"> / </w:t>
            </w:r>
            <w:r>
              <w:rPr>
                <w:rFonts w:ascii="Arial" w:eastAsia="微软雅黑" w:hAnsi="Arial" w:cs="Arial"/>
                <w:b/>
                <w:bCs/>
                <w:color w:val="FFFFFF"/>
                <w:sz w:val="21"/>
                <w:szCs w:val="21"/>
              </w:rPr>
              <w:t>冗余</w:t>
            </w:r>
          </w:p>
        </w:tc>
      </w:tr>
      <w:tr w:rsidR="003B5B45" w14:paraId="18CE8C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589F89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地热三级蒸汽母线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ED3B4F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 xml:space="preserve">1.2 / 0.4 / 0.08 MPa </w:t>
            </w:r>
            <w:r>
              <w:rPr>
                <w:rFonts w:eastAsia="宋体"/>
                <w:sz w:val="21"/>
                <w:szCs w:val="21"/>
              </w:rPr>
              <w:t>三级，发电、驱动、采暖梯级利用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093F4F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断点一：能量与水共用母线，</w:t>
            </w:r>
            <w:r>
              <w:rPr>
                <w:rFonts w:eastAsia="宋体"/>
                <w:sz w:val="21"/>
                <w:szCs w:val="21"/>
              </w:rPr>
              <w:t xml:space="preserve">N-1 </w:t>
            </w:r>
            <w:r>
              <w:rPr>
                <w:rFonts w:eastAsia="宋体"/>
                <w:sz w:val="21"/>
                <w:szCs w:val="21"/>
              </w:rPr>
              <w:t>余压自保</w:t>
            </w:r>
          </w:p>
        </w:tc>
      </w:tr>
      <w:tr w:rsidR="003B5B45" w14:paraId="0DC327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AF3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DF73BD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梯级水循环</w:t>
            </w:r>
          </w:p>
        </w:tc>
        <w:tc>
          <w:tcPr>
            <w:tcW w:w="4200" w:type="dxa"/>
            <w:shd w:val="clear" w:color="auto" w:fill="FAF3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67E92A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饮用</w:t>
            </w:r>
            <w:r>
              <w:rPr>
                <w:rFonts w:eastAsia="宋体"/>
                <w:sz w:val="21"/>
                <w:szCs w:val="21"/>
              </w:rPr>
              <w:t>—</w:t>
            </w:r>
            <w:r>
              <w:rPr>
                <w:rFonts w:eastAsia="宋体"/>
                <w:sz w:val="21"/>
                <w:szCs w:val="21"/>
              </w:rPr>
              <w:t>盥洗</w:t>
            </w:r>
            <w:r>
              <w:rPr>
                <w:rFonts w:eastAsia="宋体"/>
                <w:sz w:val="21"/>
                <w:szCs w:val="21"/>
              </w:rPr>
              <w:t>—</w:t>
            </w:r>
            <w:r>
              <w:rPr>
                <w:rFonts w:eastAsia="宋体"/>
                <w:sz w:val="21"/>
                <w:szCs w:val="21"/>
              </w:rPr>
              <w:t>冲厕</w:t>
            </w:r>
            <w:r>
              <w:rPr>
                <w:rFonts w:eastAsia="宋体"/>
                <w:sz w:val="21"/>
                <w:szCs w:val="21"/>
              </w:rPr>
              <w:t>—</w:t>
            </w:r>
            <w:r>
              <w:rPr>
                <w:rFonts w:eastAsia="宋体"/>
                <w:sz w:val="21"/>
                <w:szCs w:val="21"/>
              </w:rPr>
              <w:t>灌溉四级，冷凝水与中水回用</w:t>
            </w:r>
            <w:r>
              <w:rPr>
                <w:rFonts w:eastAsia="宋体"/>
                <w:sz w:val="21"/>
                <w:szCs w:val="21"/>
              </w:rPr>
              <w:t xml:space="preserve"> 35%</w:t>
            </w:r>
          </w:p>
        </w:tc>
        <w:tc>
          <w:tcPr>
            <w:tcW w:w="2600" w:type="dxa"/>
            <w:shd w:val="clear" w:color="auto" w:fill="FAF3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689904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与能量母线共用管廊，分段隔离阀</w:t>
            </w:r>
          </w:p>
        </w:tc>
      </w:tr>
      <w:tr w:rsidR="003B5B45" w14:paraId="546E8A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CDC132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压力直驱与吸收制冷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796125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蒸汽直驱蒸箱</w:t>
            </w:r>
            <w:r>
              <w:rPr>
                <w:rFonts w:eastAsia="宋体"/>
                <w:sz w:val="21"/>
                <w:szCs w:val="21"/>
              </w:rPr>
              <w:t xml:space="preserve"> / </w:t>
            </w:r>
            <w:r>
              <w:rPr>
                <w:rFonts w:eastAsia="宋体"/>
                <w:sz w:val="21"/>
                <w:szCs w:val="21"/>
              </w:rPr>
              <w:t>消毒</w:t>
            </w:r>
            <w:r>
              <w:rPr>
                <w:rFonts w:eastAsia="宋体"/>
                <w:sz w:val="21"/>
                <w:szCs w:val="21"/>
              </w:rPr>
              <w:t xml:space="preserve"> / </w:t>
            </w:r>
            <w:r>
              <w:rPr>
                <w:rFonts w:eastAsia="宋体"/>
                <w:sz w:val="21"/>
                <w:szCs w:val="21"/>
              </w:rPr>
              <w:t>电梯蓄能；吸收制冷耗热不耗电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90BB4F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断点二：安全与疏散独立供电独立水源</w:t>
            </w:r>
          </w:p>
        </w:tc>
      </w:tr>
      <w:tr w:rsidR="003B5B45" w14:paraId="046B33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AF3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CC26C2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模块化浮岛与水质感知</w:t>
            </w:r>
          </w:p>
        </w:tc>
        <w:tc>
          <w:tcPr>
            <w:tcW w:w="4200" w:type="dxa"/>
            <w:shd w:val="clear" w:color="auto" w:fill="FAF3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F7B49F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浮岛单元模块化拼接，水质</w:t>
            </w:r>
            <w:r>
              <w:rPr>
                <w:rFonts w:eastAsia="宋体"/>
                <w:sz w:val="21"/>
                <w:szCs w:val="21"/>
              </w:rPr>
              <w:t xml:space="preserve"> / </w:t>
            </w:r>
            <w:r>
              <w:rPr>
                <w:rFonts w:eastAsia="宋体"/>
                <w:sz w:val="21"/>
                <w:szCs w:val="21"/>
              </w:rPr>
              <w:t>浪况</w:t>
            </w:r>
            <w:r>
              <w:rPr>
                <w:rFonts w:eastAsia="宋体"/>
                <w:sz w:val="21"/>
                <w:szCs w:val="21"/>
              </w:rPr>
              <w:t xml:space="preserve"> / </w:t>
            </w:r>
            <w:r>
              <w:rPr>
                <w:rFonts w:eastAsia="宋体"/>
                <w:sz w:val="21"/>
                <w:szCs w:val="21"/>
              </w:rPr>
              <w:t>能见度在线联锁</w:t>
            </w:r>
          </w:p>
        </w:tc>
        <w:tc>
          <w:tcPr>
            <w:tcW w:w="2600" w:type="dxa"/>
            <w:shd w:val="clear" w:color="auto" w:fill="FAF3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D910ED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浮岛非孤岛：独立锚固</w:t>
            </w:r>
            <w:r>
              <w:rPr>
                <w:rFonts w:eastAsia="宋体"/>
                <w:sz w:val="21"/>
                <w:szCs w:val="21"/>
              </w:rPr>
              <w:t xml:space="preserve"> + </w:t>
            </w:r>
            <w:r>
              <w:rPr>
                <w:rFonts w:eastAsia="宋体"/>
                <w:sz w:val="21"/>
                <w:szCs w:val="21"/>
              </w:rPr>
              <w:t>双通道疏散</w:t>
            </w:r>
          </w:p>
        </w:tc>
      </w:tr>
      <w:tr w:rsidR="003B5B45" w14:paraId="1651FE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AE57C6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气动逻辑</w:t>
            </w:r>
            <w:r>
              <w:rPr>
                <w:rFonts w:eastAsia="宋体"/>
                <w:sz w:val="21"/>
                <w:szCs w:val="21"/>
              </w:rPr>
              <w:t xml:space="preserve"> + </w:t>
            </w:r>
            <w:r>
              <w:rPr>
                <w:rFonts w:eastAsia="宋体"/>
                <w:sz w:val="21"/>
                <w:szCs w:val="21"/>
              </w:rPr>
              <w:t>数字孪生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6A11C8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气动传输药品食材；孪生台预测客流、能耗与赛事排程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39111A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断点三：信息共用、控制独立，断网可本地运行</w:t>
            </w:r>
          </w:p>
        </w:tc>
      </w:tr>
    </w:tbl>
    <w:p w14:paraId="629FDEA2" w14:textId="77777777" w:rsidR="003B5B45" w:rsidRDefault="00000000">
      <w:pPr>
        <w:spacing w:before="60" w:after="240"/>
        <w:jc w:val="center"/>
      </w:pPr>
      <w:r>
        <w:rPr>
          <w:rFonts w:ascii="Arial" w:eastAsia="微软雅黑" w:hAnsi="Arial" w:cs="Arial"/>
          <w:color w:val="5A6B6E"/>
        </w:rPr>
        <w:t>表</w:t>
      </w:r>
      <w:r>
        <w:rPr>
          <w:rFonts w:ascii="Arial" w:eastAsia="微软雅黑" w:hAnsi="Arial" w:cs="Arial"/>
          <w:color w:val="5A6B6E"/>
        </w:rPr>
        <w:t xml:space="preserve"> 6-</w:t>
      </w:r>
      <w:proofErr w:type="gramStart"/>
      <w:r>
        <w:rPr>
          <w:rFonts w:ascii="Arial" w:eastAsia="微软雅黑" w:hAnsi="Arial" w:cs="Arial"/>
          <w:color w:val="5A6B6E"/>
        </w:rPr>
        <w:t xml:space="preserve">1  </w:t>
      </w:r>
      <w:r>
        <w:rPr>
          <w:rFonts w:ascii="Arial" w:eastAsia="微软雅黑" w:hAnsi="Arial" w:cs="Arial"/>
          <w:color w:val="5A6B6E"/>
        </w:rPr>
        <w:t>五大技术族与三个断点</w:t>
      </w:r>
      <w:proofErr w:type="gramEnd"/>
      <w:r>
        <w:rPr>
          <w:rFonts w:ascii="Arial" w:eastAsia="微软雅黑" w:hAnsi="Arial" w:cs="Arial"/>
          <w:color w:val="5A6B6E"/>
        </w:rPr>
        <w:t>：共用带来效率，断点保住安全</w:t>
      </w:r>
    </w:p>
    <w:p w14:paraId="2A2CE484" w14:textId="77777777" w:rsidR="003B5B45" w:rsidRDefault="00000000">
      <w:pPr>
        <w:pStyle w:val="1"/>
        <w:pBdr>
          <w:bottom w:val="single" w:sz="8" w:space="6" w:color="D9B48F"/>
        </w:pBdr>
        <w:spacing w:before="360" w:after="200"/>
      </w:pPr>
      <w:bookmarkStart w:id="11" w:name="_LarkToc00012"/>
      <w:r>
        <w:rPr>
          <w:rFonts w:ascii="Arial" w:eastAsia="微软雅黑" w:hAnsi="Arial" w:cs="Arial"/>
          <w:b/>
          <w:bCs/>
          <w:color w:val="6E4520"/>
        </w:rPr>
        <w:t>七、系统边界速览</w:t>
      </w:r>
      <w:bookmarkEnd w:id="11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400"/>
        <w:gridCol w:w="4300"/>
      </w:tblGrid>
      <w:tr w:rsidR="003B5B45" w14:paraId="278291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B0703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475281" w14:textId="77777777" w:rsidR="003B5B45" w:rsidRDefault="00000000">
            <w:pPr>
              <w:spacing w:line="280" w:lineRule="auto"/>
              <w:jc w:val="center"/>
            </w:pPr>
            <w:r>
              <w:rPr>
                <w:rFonts w:ascii="Arial" w:eastAsia="微软雅黑" w:hAnsi="Arial" w:cs="Arial"/>
                <w:b/>
                <w:bCs/>
                <w:color w:val="FFFFFF"/>
                <w:sz w:val="21"/>
                <w:szCs w:val="21"/>
              </w:rPr>
              <w:t>维度</w:t>
            </w:r>
          </w:p>
        </w:tc>
        <w:tc>
          <w:tcPr>
            <w:tcW w:w="3400" w:type="dxa"/>
            <w:shd w:val="clear" w:color="auto" w:fill="B0703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34DB55" w14:textId="77777777" w:rsidR="003B5B45" w:rsidRDefault="00000000">
            <w:pPr>
              <w:spacing w:line="280" w:lineRule="auto"/>
              <w:jc w:val="center"/>
            </w:pPr>
            <w:r>
              <w:rPr>
                <w:rFonts w:ascii="Arial" w:eastAsia="微软雅黑" w:hAnsi="Arial" w:cs="Arial"/>
                <w:b/>
                <w:bCs/>
                <w:color w:val="FFFFFF"/>
                <w:sz w:val="21"/>
                <w:szCs w:val="21"/>
              </w:rPr>
              <w:t>边界值</w:t>
            </w:r>
          </w:p>
        </w:tc>
        <w:tc>
          <w:tcPr>
            <w:tcW w:w="4300" w:type="dxa"/>
            <w:shd w:val="clear" w:color="auto" w:fill="B0703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CF15C2" w14:textId="77777777" w:rsidR="003B5B45" w:rsidRDefault="00000000">
            <w:pPr>
              <w:spacing w:line="280" w:lineRule="auto"/>
              <w:jc w:val="center"/>
            </w:pPr>
            <w:r>
              <w:rPr>
                <w:rFonts w:ascii="Arial" w:eastAsia="微软雅黑" w:hAnsi="Arial" w:cs="Arial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:rsidR="003B5B45" w14:paraId="1ECF554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03E7A1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空间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D9FD01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 xml:space="preserve">750,000 m³ </w:t>
            </w:r>
            <w:r>
              <w:rPr>
                <w:rFonts w:eastAsia="宋体"/>
                <w:sz w:val="21"/>
                <w:szCs w:val="21"/>
              </w:rPr>
              <w:t>毛容积</w:t>
            </w:r>
            <w:r>
              <w:rPr>
                <w:rFonts w:eastAsia="宋体"/>
                <w:sz w:val="21"/>
                <w:szCs w:val="21"/>
              </w:rPr>
              <w:t xml:space="preserve"> / </w:t>
            </w:r>
            <w:r>
              <w:rPr>
                <w:rFonts w:eastAsia="宋体"/>
                <w:sz w:val="21"/>
                <w:szCs w:val="21"/>
              </w:rPr>
              <w:t>净用</w:t>
            </w:r>
            <w:r>
              <w:rPr>
                <w:rFonts w:eastAsia="宋体"/>
                <w:sz w:val="21"/>
                <w:szCs w:val="21"/>
              </w:rPr>
              <w:t xml:space="preserve"> 79,500 m³ </w:t>
            </w:r>
            <w:r>
              <w:rPr>
                <w:rFonts w:eastAsia="宋体"/>
                <w:sz w:val="21"/>
                <w:szCs w:val="21"/>
              </w:rPr>
              <w:lastRenderedPageBreak/>
              <w:t>≈ 7.95%</w:t>
            </w:r>
          </w:p>
        </w:tc>
        <w:tc>
          <w:tcPr>
            <w:tcW w:w="4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CBF053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lastRenderedPageBreak/>
              <w:t xml:space="preserve">100 m </w:t>
            </w:r>
            <w:r>
              <w:rPr>
                <w:rFonts w:eastAsia="宋体"/>
                <w:sz w:val="21"/>
                <w:szCs w:val="21"/>
              </w:rPr>
              <w:t>立方体内，其余留给结构、设备与</w:t>
            </w:r>
            <w:r>
              <w:rPr>
                <w:rFonts w:eastAsia="宋体"/>
                <w:sz w:val="21"/>
                <w:szCs w:val="21"/>
              </w:rPr>
              <w:t>“</w:t>
            </w:r>
            <w:r>
              <w:rPr>
                <w:rFonts w:eastAsia="宋体"/>
                <w:sz w:val="21"/>
                <w:szCs w:val="21"/>
              </w:rPr>
              <w:t>浪</w:t>
            </w:r>
            <w:r>
              <w:rPr>
                <w:rFonts w:eastAsia="宋体"/>
                <w:sz w:val="21"/>
                <w:szCs w:val="21"/>
              </w:rPr>
              <w:lastRenderedPageBreak/>
              <w:t>费得起的公共空间</w:t>
            </w:r>
            <w:r>
              <w:rPr>
                <w:rFonts w:eastAsia="宋体"/>
                <w:sz w:val="21"/>
                <w:szCs w:val="21"/>
              </w:rPr>
              <w:t>”</w:t>
            </w:r>
          </w:p>
        </w:tc>
      </w:tr>
      <w:tr w:rsidR="003B5B45" w14:paraId="20AFDE4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AF3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075651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lastRenderedPageBreak/>
              <w:t>人口</w:t>
            </w:r>
          </w:p>
        </w:tc>
        <w:tc>
          <w:tcPr>
            <w:tcW w:w="3400" w:type="dxa"/>
            <w:shd w:val="clear" w:color="auto" w:fill="FAF3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872CE2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 xml:space="preserve">2,500 </w:t>
            </w:r>
            <w:r>
              <w:rPr>
                <w:rFonts w:eastAsia="宋体"/>
                <w:sz w:val="21"/>
                <w:szCs w:val="21"/>
              </w:rPr>
              <w:t>人（</w:t>
            </w:r>
            <w:r>
              <w:rPr>
                <w:rFonts w:eastAsia="宋体"/>
                <w:sz w:val="21"/>
                <w:szCs w:val="21"/>
              </w:rPr>
              <w:t xml:space="preserve">+10% </w:t>
            </w:r>
            <w:r>
              <w:rPr>
                <w:rFonts w:eastAsia="宋体"/>
                <w:sz w:val="21"/>
                <w:szCs w:val="21"/>
              </w:rPr>
              <w:t>弹性）</w:t>
            </w:r>
            <w:r>
              <w:rPr>
                <w:rFonts w:eastAsia="宋体"/>
                <w:sz w:val="21"/>
                <w:szCs w:val="21"/>
              </w:rPr>
              <w:t xml:space="preserve">/ 1,408 </w:t>
            </w:r>
            <w:r>
              <w:rPr>
                <w:rFonts w:eastAsia="宋体"/>
                <w:sz w:val="21"/>
                <w:szCs w:val="21"/>
              </w:rPr>
              <w:t>户</w:t>
            </w:r>
          </w:p>
        </w:tc>
        <w:tc>
          <w:tcPr>
            <w:tcW w:w="4300" w:type="dxa"/>
            <w:shd w:val="clear" w:color="auto" w:fill="FAF3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D18A35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人均</w:t>
            </w:r>
            <w:r>
              <w:rPr>
                <w:rFonts w:eastAsia="宋体"/>
                <w:sz w:val="21"/>
                <w:szCs w:val="21"/>
              </w:rPr>
              <w:t xml:space="preserve"> 100 </w:t>
            </w:r>
            <w:r>
              <w:rPr>
                <w:rFonts w:eastAsia="宋体"/>
                <w:sz w:val="21"/>
                <w:szCs w:val="21"/>
              </w:rPr>
              <w:t>㎡，其中约一半为共享空间</w:t>
            </w:r>
          </w:p>
        </w:tc>
      </w:tr>
      <w:tr w:rsidR="003B5B45" w14:paraId="66F2F46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EE5D00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电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72865D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2,050 kWh/</w:t>
            </w:r>
            <w:r>
              <w:rPr>
                <w:rFonts w:eastAsia="宋体"/>
                <w:sz w:val="21"/>
                <w:szCs w:val="21"/>
              </w:rPr>
              <w:t>人</w:t>
            </w:r>
            <w:r>
              <w:rPr>
                <w:rFonts w:eastAsia="宋体"/>
                <w:sz w:val="21"/>
                <w:szCs w:val="21"/>
              </w:rPr>
              <w:t>·a</w:t>
            </w:r>
          </w:p>
        </w:tc>
        <w:tc>
          <w:tcPr>
            <w:tcW w:w="4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9994EB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生活占</w:t>
            </w:r>
            <w:r>
              <w:rPr>
                <w:rFonts w:eastAsia="宋体"/>
                <w:sz w:val="21"/>
                <w:szCs w:val="21"/>
              </w:rPr>
              <w:t xml:space="preserve"> 40%</w:t>
            </w:r>
            <w:r>
              <w:rPr>
                <w:rFonts w:eastAsia="宋体"/>
                <w:sz w:val="21"/>
                <w:szCs w:val="21"/>
              </w:rPr>
              <w:t>；游憩</w:t>
            </w:r>
            <w:r>
              <w:rPr>
                <w:rFonts w:eastAsia="宋体"/>
                <w:sz w:val="21"/>
                <w:szCs w:val="21"/>
              </w:rPr>
              <w:t xml:space="preserve"> 240</w:t>
            </w:r>
            <w:r>
              <w:rPr>
                <w:rFonts w:eastAsia="宋体"/>
                <w:sz w:val="21"/>
                <w:szCs w:val="21"/>
              </w:rPr>
              <w:t>、体娱</w:t>
            </w:r>
            <w:r>
              <w:rPr>
                <w:rFonts w:eastAsia="宋体"/>
                <w:sz w:val="21"/>
                <w:szCs w:val="21"/>
              </w:rPr>
              <w:t xml:space="preserve"> 148 kWh/</w:t>
            </w:r>
            <w:r>
              <w:rPr>
                <w:rFonts w:eastAsia="宋体"/>
                <w:sz w:val="21"/>
                <w:szCs w:val="21"/>
              </w:rPr>
              <w:t>人</w:t>
            </w:r>
            <w:r>
              <w:rPr>
                <w:rFonts w:eastAsia="宋体"/>
                <w:sz w:val="21"/>
                <w:szCs w:val="21"/>
              </w:rPr>
              <w:t>·a</w:t>
            </w:r>
          </w:p>
        </w:tc>
      </w:tr>
      <w:tr w:rsidR="003B5B45" w14:paraId="777B134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AF3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96147E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热</w:t>
            </w:r>
          </w:p>
        </w:tc>
        <w:tc>
          <w:tcPr>
            <w:tcW w:w="3400" w:type="dxa"/>
            <w:shd w:val="clear" w:color="auto" w:fill="FAF3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9CE4CA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 xml:space="preserve">55.2 </w:t>
            </w:r>
            <w:proofErr w:type="spellStart"/>
            <w:r>
              <w:rPr>
                <w:rFonts w:eastAsia="宋体"/>
                <w:sz w:val="21"/>
                <w:szCs w:val="21"/>
              </w:rPr>
              <w:t>GWh_th</w:t>
            </w:r>
            <w:proofErr w:type="spellEnd"/>
            <w:r>
              <w:rPr>
                <w:rFonts w:eastAsia="宋体"/>
                <w:sz w:val="21"/>
                <w:szCs w:val="21"/>
              </w:rPr>
              <w:t>/a</w:t>
            </w:r>
          </w:p>
        </w:tc>
        <w:tc>
          <w:tcPr>
            <w:tcW w:w="4300" w:type="dxa"/>
            <w:shd w:val="clear" w:color="auto" w:fill="FAF3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01EA02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地热三级蒸汽母线，观众与汤池为末端用户</w:t>
            </w:r>
          </w:p>
        </w:tc>
      </w:tr>
      <w:tr w:rsidR="003B5B45" w14:paraId="2DF0AB1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9FB913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水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8BFAEC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80 L/</w:t>
            </w:r>
            <w:r>
              <w:rPr>
                <w:rFonts w:eastAsia="宋体"/>
                <w:sz w:val="21"/>
                <w:szCs w:val="21"/>
              </w:rPr>
              <w:t>人</w:t>
            </w:r>
            <w:r>
              <w:rPr>
                <w:rFonts w:eastAsia="宋体"/>
                <w:sz w:val="21"/>
                <w:szCs w:val="21"/>
              </w:rPr>
              <w:t>·</w:t>
            </w:r>
            <w:r>
              <w:rPr>
                <w:rFonts w:eastAsia="宋体"/>
                <w:sz w:val="21"/>
                <w:szCs w:val="21"/>
              </w:rPr>
              <w:t>日（暖壳）</w:t>
            </w:r>
            <w:r>
              <w:rPr>
                <w:rFonts w:eastAsia="宋体"/>
                <w:sz w:val="21"/>
                <w:szCs w:val="21"/>
              </w:rPr>
              <w:t xml:space="preserve">+ </w:t>
            </w:r>
            <w:r>
              <w:rPr>
                <w:rFonts w:eastAsia="宋体"/>
                <w:sz w:val="21"/>
                <w:szCs w:val="21"/>
              </w:rPr>
              <w:t>海湾补水</w:t>
            </w:r>
            <w:r>
              <w:rPr>
                <w:rFonts w:eastAsia="宋体"/>
                <w:sz w:val="21"/>
                <w:szCs w:val="21"/>
              </w:rPr>
              <w:t xml:space="preserve"> 150—350 m³/</w:t>
            </w:r>
            <w:r>
              <w:rPr>
                <w:rFonts w:eastAsia="宋体"/>
                <w:sz w:val="21"/>
                <w:szCs w:val="21"/>
              </w:rPr>
              <w:t>日</w:t>
            </w:r>
          </w:p>
        </w:tc>
        <w:tc>
          <w:tcPr>
            <w:tcW w:w="4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261496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真空便器</w:t>
            </w:r>
            <w:r>
              <w:rPr>
                <w:rFonts w:eastAsia="宋体"/>
                <w:sz w:val="21"/>
                <w:szCs w:val="21"/>
              </w:rPr>
              <w:t xml:space="preserve"> 1.2 L/</w:t>
            </w:r>
            <w:r>
              <w:rPr>
                <w:rFonts w:eastAsia="宋体"/>
                <w:sz w:val="21"/>
                <w:szCs w:val="21"/>
              </w:rPr>
              <w:t>次；冷凝水与中水回用</w:t>
            </w:r>
            <w:r>
              <w:rPr>
                <w:rFonts w:eastAsia="宋体"/>
                <w:sz w:val="21"/>
                <w:szCs w:val="21"/>
              </w:rPr>
              <w:t xml:space="preserve"> 35%</w:t>
            </w:r>
          </w:p>
        </w:tc>
      </w:tr>
      <w:tr w:rsidR="003B5B45" w14:paraId="1889818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AF3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F664C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容量</w:t>
            </w:r>
          </w:p>
        </w:tc>
        <w:tc>
          <w:tcPr>
            <w:tcW w:w="3400" w:type="dxa"/>
            <w:shd w:val="clear" w:color="auto" w:fill="FAF3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643127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影厅</w:t>
            </w:r>
            <w:r>
              <w:rPr>
                <w:rFonts w:eastAsia="宋体"/>
                <w:sz w:val="21"/>
                <w:szCs w:val="21"/>
              </w:rPr>
              <w:t xml:space="preserve"> 1,160 </w:t>
            </w:r>
            <w:r>
              <w:rPr>
                <w:rFonts w:eastAsia="宋体"/>
                <w:sz w:val="21"/>
                <w:szCs w:val="21"/>
              </w:rPr>
              <w:t>座；体娱</w:t>
            </w:r>
            <w:r>
              <w:rPr>
                <w:rFonts w:eastAsia="宋体"/>
                <w:sz w:val="21"/>
                <w:szCs w:val="21"/>
              </w:rPr>
              <w:t xml:space="preserve"> 611 </w:t>
            </w:r>
            <w:r>
              <w:rPr>
                <w:rFonts w:eastAsia="宋体"/>
                <w:sz w:val="21"/>
                <w:szCs w:val="21"/>
              </w:rPr>
              <w:t>人（</w:t>
            </w:r>
            <w:r>
              <w:rPr>
                <w:rFonts w:eastAsia="宋体"/>
                <w:sz w:val="21"/>
                <w:szCs w:val="21"/>
              </w:rPr>
              <w:t>24.4%</w:t>
            </w:r>
            <w:r>
              <w:rPr>
                <w:rFonts w:eastAsia="宋体"/>
                <w:sz w:val="21"/>
                <w:szCs w:val="21"/>
              </w:rPr>
              <w:t>）</w:t>
            </w:r>
          </w:p>
        </w:tc>
        <w:tc>
          <w:tcPr>
            <w:tcW w:w="4300" w:type="dxa"/>
            <w:shd w:val="clear" w:color="auto" w:fill="FAF3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BE59D7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高峰同时使用率按</w:t>
            </w:r>
            <w:r>
              <w:rPr>
                <w:rFonts w:eastAsia="宋体"/>
                <w:sz w:val="21"/>
                <w:szCs w:val="21"/>
              </w:rPr>
              <w:t xml:space="preserve"> 1/4 </w:t>
            </w:r>
            <w:r>
              <w:rPr>
                <w:rFonts w:eastAsia="宋体"/>
                <w:sz w:val="21"/>
                <w:szCs w:val="21"/>
              </w:rPr>
              <w:t>人口设计</w:t>
            </w:r>
          </w:p>
        </w:tc>
      </w:tr>
      <w:tr w:rsidR="003B5B45" w14:paraId="2937605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3B95AC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物资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E9E210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给水</w:t>
            </w:r>
            <w:r>
              <w:rPr>
                <w:rFonts w:eastAsia="宋体"/>
                <w:sz w:val="21"/>
                <w:szCs w:val="21"/>
              </w:rPr>
              <w:t xml:space="preserve"> 300 m³/</w:t>
            </w:r>
            <w:r>
              <w:rPr>
                <w:rFonts w:eastAsia="宋体"/>
                <w:sz w:val="21"/>
                <w:szCs w:val="21"/>
              </w:rPr>
              <w:t>日；食品</w:t>
            </w:r>
            <w:r>
              <w:rPr>
                <w:rFonts w:eastAsia="宋体"/>
                <w:sz w:val="21"/>
                <w:szCs w:val="21"/>
              </w:rPr>
              <w:t xml:space="preserve"> 1.4 t/</w:t>
            </w:r>
            <w:r>
              <w:rPr>
                <w:rFonts w:eastAsia="宋体"/>
                <w:sz w:val="21"/>
                <w:szCs w:val="21"/>
              </w:rPr>
              <w:t>日；固废</w:t>
            </w:r>
            <w:r>
              <w:rPr>
                <w:rFonts w:eastAsia="宋体"/>
                <w:sz w:val="21"/>
                <w:szCs w:val="21"/>
              </w:rPr>
              <w:t xml:space="preserve"> 1.4 t/</w:t>
            </w:r>
            <w:r>
              <w:rPr>
                <w:rFonts w:eastAsia="宋体"/>
                <w:sz w:val="21"/>
                <w:szCs w:val="21"/>
              </w:rPr>
              <w:t>日、减量</w:t>
            </w:r>
            <w:r>
              <w:rPr>
                <w:rFonts w:eastAsia="宋体"/>
                <w:sz w:val="21"/>
                <w:szCs w:val="21"/>
              </w:rPr>
              <w:t xml:space="preserve"> 90%</w:t>
            </w:r>
          </w:p>
        </w:tc>
        <w:tc>
          <w:tcPr>
            <w:tcW w:w="4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92864E" w14:textId="77777777" w:rsidR="003B5B45" w:rsidRDefault="00000000">
            <w:pPr>
              <w:spacing w:line="280" w:lineRule="auto"/>
            </w:pPr>
            <w:r>
              <w:rPr>
                <w:rFonts w:eastAsia="宋体"/>
                <w:sz w:val="21"/>
                <w:szCs w:val="21"/>
              </w:rPr>
              <w:t>食材气动</w:t>
            </w:r>
            <w:r>
              <w:rPr>
                <w:rFonts w:eastAsia="宋体"/>
                <w:sz w:val="21"/>
                <w:szCs w:val="21"/>
              </w:rPr>
              <w:t xml:space="preserve"> 30 </w:t>
            </w:r>
            <w:r>
              <w:rPr>
                <w:rFonts w:eastAsia="宋体"/>
                <w:sz w:val="21"/>
                <w:szCs w:val="21"/>
              </w:rPr>
              <w:t>分钟、药品</w:t>
            </w:r>
            <w:r>
              <w:rPr>
                <w:rFonts w:eastAsia="宋体"/>
                <w:sz w:val="21"/>
                <w:szCs w:val="21"/>
              </w:rPr>
              <w:t xml:space="preserve"> 90 </w:t>
            </w:r>
            <w:r>
              <w:rPr>
                <w:rFonts w:eastAsia="宋体"/>
                <w:sz w:val="21"/>
                <w:szCs w:val="21"/>
              </w:rPr>
              <w:t>秒；再制造率</w:t>
            </w:r>
            <w:r>
              <w:rPr>
                <w:rFonts w:eastAsia="宋体"/>
                <w:sz w:val="21"/>
                <w:szCs w:val="21"/>
              </w:rPr>
              <w:t xml:space="preserve"> 61%</w:t>
            </w:r>
          </w:p>
        </w:tc>
      </w:tr>
    </w:tbl>
    <w:p w14:paraId="4C77A2C6" w14:textId="77777777" w:rsidR="003B5B45" w:rsidRDefault="00000000">
      <w:pPr>
        <w:spacing w:before="60" w:after="240"/>
        <w:jc w:val="center"/>
      </w:pPr>
      <w:r>
        <w:rPr>
          <w:rFonts w:ascii="Arial" w:eastAsia="微软雅黑" w:hAnsi="Arial" w:cs="Arial"/>
          <w:color w:val="5A6B6E"/>
        </w:rPr>
        <w:t>表</w:t>
      </w:r>
      <w:r>
        <w:rPr>
          <w:rFonts w:ascii="Arial" w:eastAsia="微软雅黑" w:hAnsi="Arial" w:cs="Arial"/>
          <w:color w:val="5A6B6E"/>
        </w:rPr>
        <w:t xml:space="preserve"> 7-</w:t>
      </w:r>
      <w:proofErr w:type="gramStart"/>
      <w:r>
        <w:rPr>
          <w:rFonts w:ascii="Arial" w:eastAsia="微软雅黑" w:hAnsi="Arial" w:cs="Arial"/>
          <w:color w:val="5A6B6E"/>
        </w:rPr>
        <w:t xml:space="preserve">1  </w:t>
      </w:r>
      <w:r>
        <w:rPr>
          <w:rFonts w:ascii="Arial" w:eastAsia="微软雅黑" w:hAnsi="Arial" w:cs="Arial"/>
          <w:color w:val="5A6B6E"/>
        </w:rPr>
        <w:t>生活模块系统边界一览</w:t>
      </w:r>
      <w:proofErr w:type="gramEnd"/>
    </w:p>
    <w:p w14:paraId="24AC7679" w14:textId="77777777" w:rsidR="003B5B45" w:rsidRDefault="00000000">
      <w:pPr>
        <w:pStyle w:val="1"/>
        <w:pBdr>
          <w:bottom w:val="single" w:sz="8" w:space="6" w:color="D9B48F"/>
        </w:pBdr>
        <w:spacing w:before="360" w:after="200"/>
      </w:pPr>
      <w:bookmarkStart w:id="12" w:name="_LarkToc00013"/>
      <w:r>
        <w:rPr>
          <w:rFonts w:ascii="Arial" w:eastAsia="微软雅黑" w:hAnsi="Arial" w:cs="Arial"/>
          <w:b/>
          <w:bCs/>
          <w:color w:val="6E4520"/>
        </w:rPr>
        <w:t>八、安全红线与降级原则</w:t>
      </w:r>
      <w:bookmarkEnd w:id="12"/>
    </w:p>
    <w:p w14:paraId="0749D30E" w14:textId="77777777" w:rsidR="003B5B45" w:rsidRDefault="00000000">
      <w:pPr>
        <w:pStyle w:val="a4"/>
        <w:numPr>
          <w:ilvl w:val="0"/>
          <w:numId w:val="2"/>
        </w:numPr>
        <w:spacing w:after="100" w:line="300" w:lineRule="auto"/>
      </w:pPr>
      <w:r>
        <w:rPr>
          <w:rFonts w:eastAsia="宋体"/>
          <w:sz w:val="24"/>
          <w:szCs w:val="24"/>
        </w:rPr>
        <w:t>三断点原则：能量与水共用母线但分段隔离；安全与疏散独立供电独立水源；信息共用、控制独立</w:t>
      </w:r>
      <w:r>
        <w:rPr>
          <w:rFonts w:eastAsia="宋体"/>
          <w:sz w:val="24"/>
          <w:szCs w:val="24"/>
        </w:rPr>
        <w:t>——</w:t>
      </w:r>
      <w:r>
        <w:rPr>
          <w:rFonts w:eastAsia="宋体"/>
          <w:sz w:val="24"/>
          <w:szCs w:val="24"/>
        </w:rPr>
        <w:t>任何单一故障不击穿两层。</w:t>
      </w:r>
    </w:p>
    <w:p w14:paraId="3632846C" w14:textId="77777777" w:rsidR="003B5B45" w:rsidRDefault="00000000">
      <w:pPr>
        <w:pStyle w:val="a4"/>
        <w:numPr>
          <w:ilvl w:val="0"/>
          <w:numId w:val="2"/>
        </w:numPr>
        <w:spacing w:after="100" w:line="300" w:lineRule="auto"/>
      </w:pPr>
      <w:r>
        <w:rPr>
          <w:rFonts w:eastAsia="宋体"/>
          <w:sz w:val="24"/>
          <w:szCs w:val="24"/>
        </w:rPr>
        <w:t xml:space="preserve">N-1 </w:t>
      </w:r>
      <w:r>
        <w:rPr>
          <w:rFonts w:eastAsia="宋体"/>
          <w:sz w:val="24"/>
          <w:szCs w:val="24"/>
        </w:rPr>
        <w:t>与</w:t>
      </w:r>
      <w:r>
        <w:rPr>
          <w:rFonts w:eastAsia="宋体"/>
          <w:sz w:val="24"/>
          <w:szCs w:val="24"/>
        </w:rPr>
        <w:t xml:space="preserve"> 72 h</w:t>
      </w:r>
      <w:r>
        <w:rPr>
          <w:rFonts w:eastAsia="宋体"/>
          <w:sz w:val="24"/>
          <w:szCs w:val="24"/>
        </w:rPr>
        <w:t>：任一机组</w:t>
      </w:r>
      <w:r>
        <w:rPr>
          <w:rFonts w:eastAsia="宋体"/>
          <w:sz w:val="24"/>
          <w:szCs w:val="24"/>
        </w:rPr>
        <w:t xml:space="preserve"> / </w:t>
      </w:r>
      <w:r>
        <w:rPr>
          <w:rFonts w:eastAsia="宋体"/>
          <w:sz w:val="24"/>
          <w:szCs w:val="24"/>
        </w:rPr>
        <w:t>管段退出，系统降级运行而非停止；避难模式支撑</w:t>
      </w:r>
      <w:r>
        <w:rPr>
          <w:rFonts w:eastAsia="宋体"/>
          <w:sz w:val="24"/>
          <w:szCs w:val="24"/>
        </w:rPr>
        <w:t xml:space="preserve"> 2,500 </w:t>
      </w:r>
      <w:r>
        <w:rPr>
          <w:rFonts w:eastAsia="宋体"/>
          <w:sz w:val="24"/>
          <w:szCs w:val="24"/>
        </w:rPr>
        <w:t>人</w:t>
      </w:r>
      <w:r>
        <w:rPr>
          <w:rFonts w:eastAsia="宋体"/>
          <w:sz w:val="24"/>
          <w:szCs w:val="24"/>
        </w:rPr>
        <w:t xml:space="preserve"> 72 h</w:t>
      </w:r>
      <w:r>
        <w:rPr>
          <w:rFonts w:eastAsia="宋体"/>
          <w:sz w:val="24"/>
          <w:szCs w:val="24"/>
        </w:rPr>
        <w:t>（影厅正压送风</w:t>
      </w:r>
      <w:r>
        <w:rPr>
          <w:rFonts w:eastAsia="宋体"/>
          <w:sz w:val="24"/>
          <w:szCs w:val="24"/>
        </w:rPr>
        <w:t xml:space="preserve"> + </w:t>
      </w:r>
      <w:r>
        <w:rPr>
          <w:rFonts w:eastAsia="宋体"/>
          <w:sz w:val="24"/>
          <w:szCs w:val="24"/>
        </w:rPr>
        <w:t>储水</w:t>
      </w:r>
      <w:r>
        <w:rPr>
          <w:rFonts w:eastAsia="宋体"/>
          <w:sz w:val="24"/>
          <w:szCs w:val="24"/>
        </w:rPr>
        <w:t xml:space="preserve"> + </w:t>
      </w:r>
      <w:r>
        <w:rPr>
          <w:rFonts w:eastAsia="宋体"/>
          <w:sz w:val="24"/>
          <w:szCs w:val="24"/>
        </w:rPr>
        <w:t>厕所）。</w:t>
      </w:r>
    </w:p>
    <w:p w14:paraId="4B0EEFE3" w14:textId="77777777" w:rsidR="003B5B45" w:rsidRDefault="00000000">
      <w:pPr>
        <w:pStyle w:val="a4"/>
        <w:numPr>
          <w:ilvl w:val="0"/>
          <w:numId w:val="2"/>
        </w:numPr>
        <w:spacing w:after="100" w:line="300" w:lineRule="auto"/>
      </w:pPr>
      <w:r>
        <w:rPr>
          <w:rFonts w:eastAsia="宋体"/>
          <w:sz w:val="24"/>
          <w:szCs w:val="24"/>
        </w:rPr>
        <w:t>影院即避难所：</w:t>
      </w:r>
      <w:r>
        <w:rPr>
          <w:rFonts w:eastAsia="宋体"/>
          <w:sz w:val="24"/>
          <w:szCs w:val="24"/>
        </w:rPr>
        <w:t xml:space="preserve">1,160 </w:t>
      </w:r>
      <w:r>
        <w:rPr>
          <w:rFonts w:eastAsia="宋体"/>
          <w:sz w:val="24"/>
          <w:szCs w:val="24"/>
        </w:rPr>
        <w:t>座影厅簇</w:t>
      </w:r>
      <w:r>
        <w:rPr>
          <w:rFonts w:eastAsia="宋体"/>
          <w:sz w:val="24"/>
          <w:szCs w:val="24"/>
        </w:rPr>
        <w:t xml:space="preserve"> 24 h </w:t>
      </w:r>
      <w:r>
        <w:rPr>
          <w:rFonts w:eastAsia="宋体"/>
          <w:sz w:val="24"/>
          <w:szCs w:val="24"/>
        </w:rPr>
        <w:t>内切换为应急安置空间，平日是礼堂，灾时是方舟。</w:t>
      </w:r>
    </w:p>
    <w:p w14:paraId="1715AA57" w14:textId="77777777" w:rsidR="003B5B45" w:rsidRDefault="00000000">
      <w:pPr>
        <w:pStyle w:val="a4"/>
        <w:numPr>
          <w:ilvl w:val="0"/>
          <w:numId w:val="2"/>
        </w:numPr>
        <w:spacing w:after="100" w:line="300" w:lineRule="auto"/>
      </w:pPr>
      <w:r>
        <w:rPr>
          <w:rFonts w:eastAsia="宋体"/>
          <w:sz w:val="24"/>
          <w:szCs w:val="24"/>
        </w:rPr>
        <w:t>体娱降级顺序：桑拿先停、汤池降温、冰面融掉、零电系最后退场</w:t>
      </w:r>
      <w:r>
        <w:rPr>
          <w:rFonts w:eastAsia="宋体"/>
          <w:sz w:val="24"/>
          <w:szCs w:val="24"/>
        </w:rPr>
        <w:t>——“</w:t>
      </w:r>
      <w:r>
        <w:rPr>
          <w:rFonts w:eastAsia="宋体"/>
          <w:sz w:val="24"/>
          <w:szCs w:val="24"/>
        </w:rPr>
        <w:t>先被牺牲的永远是水温和冰面，不是汗水和坡度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。</w:t>
      </w:r>
    </w:p>
    <w:p w14:paraId="35347B09" w14:textId="77777777" w:rsidR="003B5B45" w:rsidRDefault="00000000">
      <w:pPr>
        <w:pStyle w:val="a4"/>
        <w:numPr>
          <w:ilvl w:val="0"/>
          <w:numId w:val="2"/>
        </w:numPr>
        <w:spacing w:after="100" w:line="300" w:lineRule="auto"/>
      </w:pPr>
      <w:r>
        <w:rPr>
          <w:rFonts w:eastAsia="宋体"/>
          <w:sz w:val="24"/>
          <w:szCs w:val="24"/>
        </w:rPr>
        <w:t>海湾默认降级：水质、浪况、能见度任一超标即自动关闭对应水域；开放是环境授权，不是运营承诺。</w:t>
      </w:r>
    </w:p>
    <w:p w14:paraId="3960E149" w14:textId="77777777" w:rsidR="003B5B45" w:rsidRDefault="00000000">
      <w:pPr>
        <w:pStyle w:val="a4"/>
        <w:numPr>
          <w:ilvl w:val="0"/>
          <w:numId w:val="2"/>
        </w:numPr>
        <w:spacing w:after="100" w:line="300" w:lineRule="auto"/>
      </w:pPr>
      <w:r>
        <w:rPr>
          <w:rFonts w:eastAsia="宋体"/>
          <w:sz w:val="24"/>
          <w:szCs w:val="24"/>
        </w:rPr>
        <w:t>高荷载落地：游憩设施高峰荷载全部由岸基结构承担，浮岛只承担轻荷载，锚固与疏散各自独立。</w:t>
      </w:r>
    </w:p>
    <w:p w14:paraId="54AF7F44" w14:textId="77777777" w:rsidR="003B5B45" w:rsidRDefault="00000000">
      <w:pPr>
        <w:pStyle w:val="a4"/>
        <w:numPr>
          <w:ilvl w:val="0"/>
          <w:numId w:val="2"/>
        </w:numPr>
        <w:spacing w:after="100" w:line="300" w:lineRule="auto"/>
      </w:pPr>
      <w:r>
        <w:rPr>
          <w:rFonts w:eastAsia="宋体"/>
          <w:sz w:val="24"/>
          <w:szCs w:val="24"/>
        </w:rPr>
        <w:t>隐私即安全：户内不装摄像头，体测数据本地存</w:t>
      </w:r>
      <w:r>
        <w:rPr>
          <w:rFonts w:eastAsia="宋体"/>
          <w:sz w:val="24"/>
          <w:szCs w:val="24"/>
        </w:rPr>
        <w:t xml:space="preserve"> 90 </w:t>
      </w:r>
      <w:r>
        <w:rPr>
          <w:rFonts w:eastAsia="宋体"/>
          <w:sz w:val="24"/>
          <w:szCs w:val="24"/>
        </w:rPr>
        <w:t>天；照护靠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是否正常生活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的存在判断，而不是观看。</w:t>
      </w:r>
    </w:p>
    <w:p w14:paraId="6BB2340F" w14:textId="77777777" w:rsidR="003B5B45" w:rsidRDefault="00000000">
      <w:pPr>
        <w:spacing w:before="360"/>
        <w:jc w:val="center"/>
      </w:pPr>
      <w:r>
        <w:rPr>
          <w:rFonts w:eastAsia="宋体"/>
          <w:i/>
          <w:iCs/>
          <w:color w:val="D9B48F"/>
          <w:sz w:val="24"/>
          <w:szCs w:val="24"/>
        </w:rPr>
        <w:t xml:space="preserve">—— </w:t>
      </w:r>
      <w:r>
        <w:rPr>
          <w:rFonts w:eastAsia="宋体"/>
          <w:i/>
          <w:iCs/>
          <w:color w:val="D9B48F"/>
          <w:sz w:val="24"/>
          <w:szCs w:val="24"/>
        </w:rPr>
        <w:t>生活模块设计到此收束：把地热穿在身上，把海湾当作客厅，让身体成为能源，让电影成为回家的路。</w:t>
      </w:r>
    </w:p>
    <w:p w14:paraId="2E8413EB" w14:textId="77777777" w:rsidR="003B5B45" w:rsidRDefault="00000000">
      <w:pPr>
        <w:pStyle w:val="1"/>
        <w:pBdr>
          <w:bottom w:val="single" w:sz="8" w:space="6" w:color="D9B48F"/>
        </w:pBdr>
        <w:spacing w:before="360" w:after="200"/>
        <w:jc w:val="center"/>
      </w:pPr>
      <w:bookmarkStart w:id="13" w:name="_LarkToc00014"/>
      <w:r>
        <w:rPr>
          <w:rFonts w:eastAsia="黑体"/>
          <w:b/>
          <w:color w:val="2C3E50"/>
          <w:sz w:val="40"/>
        </w:rPr>
        <w:lastRenderedPageBreak/>
        <w:t>百万立方</w:t>
      </w:r>
      <w:r>
        <w:rPr>
          <w:rFonts w:eastAsia="黑体"/>
          <w:b/>
          <w:color w:val="2C3E50"/>
          <w:sz w:val="40"/>
        </w:rPr>
        <w:t>·</w:t>
      </w:r>
      <w:r>
        <w:rPr>
          <w:rFonts w:eastAsia="黑体"/>
          <w:b/>
          <w:color w:val="2C3E50"/>
          <w:sz w:val="40"/>
        </w:rPr>
        <w:t>交通科技树</w:t>
      </w:r>
      <w:bookmarkEnd w:id="13"/>
    </w:p>
    <w:p w14:paraId="1BFCEA93" w14:textId="77777777" w:rsidR="003B5B45" w:rsidRDefault="00000000">
      <w:pPr>
        <w:jc w:val="center"/>
      </w:pPr>
      <w:r>
        <w:rPr>
          <w:rFonts w:eastAsia="黑体"/>
          <w:b/>
          <w:color w:val="34495E"/>
          <w:sz w:val="24"/>
        </w:rPr>
        <w:t>围绕</w:t>
      </w:r>
      <w:r>
        <w:rPr>
          <w:rFonts w:eastAsia="黑体"/>
          <w:b/>
          <w:color w:val="34495E"/>
          <w:sz w:val="24"/>
        </w:rPr>
        <w:t>“</w:t>
      </w:r>
      <w:r>
        <w:rPr>
          <w:rFonts w:eastAsia="黑体"/>
          <w:b/>
          <w:color w:val="34495E"/>
          <w:sz w:val="24"/>
        </w:rPr>
        <w:t>暖壳生活环</w:t>
      </w:r>
      <w:r>
        <w:rPr>
          <w:rFonts w:eastAsia="黑体"/>
          <w:b/>
          <w:color w:val="34495E"/>
          <w:sz w:val="24"/>
        </w:rPr>
        <w:t>”</w:t>
      </w:r>
      <w:r>
        <w:rPr>
          <w:rFonts w:eastAsia="黑体"/>
          <w:b/>
          <w:color w:val="34495E"/>
          <w:sz w:val="24"/>
        </w:rPr>
        <w:t>打造：场景</w:t>
      </w:r>
      <w:r>
        <w:rPr>
          <w:rFonts w:eastAsia="黑体"/>
          <w:b/>
          <w:color w:val="34495E"/>
          <w:sz w:val="24"/>
        </w:rPr>
        <w:t xml:space="preserve"> × </w:t>
      </w:r>
      <w:r>
        <w:rPr>
          <w:rFonts w:eastAsia="黑体"/>
          <w:b/>
          <w:color w:val="34495E"/>
          <w:sz w:val="24"/>
        </w:rPr>
        <w:t>功能</w:t>
      </w:r>
      <w:r>
        <w:rPr>
          <w:rFonts w:eastAsia="黑体"/>
          <w:b/>
          <w:color w:val="34495E"/>
          <w:sz w:val="24"/>
        </w:rPr>
        <w:t xml:space="preserve"> × </w:t>
      </w:r>
      <w:r>
        <w:rPr>
          <w:rFonts w:eastAsia="黑体"/>
          <w:b/>
          <w:color w:val="34495E"/>
          <w:sz w:val="24"/>
        </w:rPr>
        <w:t>产品</w:t>
      </w:r>
      <w:r>
        <w:rPr>
          <w:rFonts w:eastAsia="黑体"/>
          <w:b/>
          <w:color w:val="34495E"/>
          <w:sz w:val="24"/>
        </w:rPr>
        <w:t xml:space="preserve"> × </w:t>
      </w:r>
      <w:r>
        <w:rPr>
          <w:rFonts w:eastAsia="黑体"/>
          <w:b/>
          <w:color w:val="34495E"/>
          <w:sz w:val="24"/>
        </w:rPr>
        <w:t>技术四层科技树</w:t>
      </w:r>
    </w:p>
    <w:p w14:paraId="50BFD8D3" w14:textId="77777777" w:rsidR="003B5B45" w:rsidRDefault="00000000">
      <w:pPr>
        <w:jc w:val="center"/>
      </w:pPr>
      <w:r>
        <w:rPr>
          <w:rFonts w:eastAsia="楷体"/>
          <w:color w:val="5A5A5A"/>
          <w:sz w:val="21"/>
        </w:rPr>
        <w:t xml:space="preserve">组名：活着就满组　</w:t>
      </w:r>
      <w:r>
        <w:rPr>
          <w:rFonts w:eastAsia="楷体"/>
          <w:color w:val="5A5A5A"/>
          <w:sz w:val="21"/>
        </w:rPr>
        <w:t>|</w:t>
      </w:r>
      <w:r>
        <w:rPr>
          <w:rFonts w:eastAsia="楷体"/>
          <w:color w:val="5A5A5A"/>
          <w:sz w:val="21"/>
        </w:rPr>
        <w:t xml:space="preserve">　</w:t>
      </w:r>
      <w:r>
        <w:rPr>
          <w:rFonts w:eastAsia="楷体"/>
          <w:color w:val="5A5A5A"/>
          <w:sz w:val="21"/>
        </w:rPr>
        <w:t xml:space="preserve">500 m×400 m </w:t>
      </w:r>
      <w:r>
        <w:rPr>
          <w:rFonts w:eastAsia="楷体"/>
          <w:color w:val="5A5A5A"/>
          <w:sz w:val="21"/>
        </w:rPr>
        <w:t>薄板</w:t>
      </w:r>
      <w:r>
        <w:rPr>
          <w:rFonts w:eastAsia="楷体"/>
          <w:color w:val="5A5A5A"/>
          <w:sz w:val="21"/>
        </w:rPr>
        <w:t xml:space="preserve"> × </w:t>
      </w:r>
      <w:r>
        <w:rPr>
          <w:rFonts w:eastAsia="楷体"/>
          <w:color w:val="5A5A5A"/>
          <w:sz w:val="21"/>
        </w:rPr>
        <w:t>厚</w:t>
      </w:r>
      <w:r>
        <w:rPr>
          <w:rFonts w:eastAsia="楷体"/>
          <w:color w:val="5A5A5A"/>
          <w:sz w:val="21"/>
        </w:rPr>
        <w:t xml:space="preserve"> 5 m × 10⁶ m³</w:t>
      </w:r>
      <w:r>
        <w:rPr>
          <w:rFonts w:eastAsia="楷体"/>
          <w:color w:val="5A5A5A"/>
          <w:sz w:val="21"/>
        </w:rPr>
        <w:t xml:space="preserve">　</w:t>
      </w:r>
      <w:r>
        <w:rPr>
          <w:rFonts w:eastAsia="楷体"/>
          <w:color w:val="5A5A5A"/>
          <w:sz w:val="21"/>
        </w:rPr>
        <w:t>|</w:t>
      </w:r>
      <w:r>
        <w:rPr>
          <w:rFonts w:eastAsia="楷体"/>
          <w:color w:val="5A5A5A"/>
          <w:sz w:val="21"/>
        </w:rPr>
        <w:t xml:space="preserve">　人口</w:t>
      </w:r>
      <w:r>
        <w:rPr>
          <w:rFonts w:eastAsia="楷体"/>
          <w:color w:val="5A5A5A"/>
          <w:sz w:val="21"/>
        </w:rPr>
        <w:t xml:space="preserve"> 2500</w:t>
      </w:r>
    </w:p>
    <w:p w14:paraId="6AEE052B" w14:textId="77777777" w:rsidR="003B5B45" w:rsidRDefault="00000000">
      <w:pPr>
        <w:jc w:val="center"/>
      </w:pPr>
      <w:r>
        <w:rPr>
          <w:rFonts w:eastAsia="楷体"/>
          <w:color w:val="5A5A5A"/>
          <w:sz w:val="21"/>
        </w:rPr>
        <w:t>边界：只调余量、不碰需求；空间不新增、燃料为零、电池仅应急</w:t>
      </w:r>
    </w:p>
    <w:p w14:paraId="48493FC0" w14:textId="77777777" w:rsidR="003B5B45" w:rsidRDefault="00000000">
      <w:pPr>
        <w:pStyle w:val="1"/>
        <w:pBdr>
          <w:bottom w:val="single" w:sz="8" w:space="6" w:color="D9B48F"/>
        </w:pBdr>
        <w:spacing w:before="360" w:after="200"/>
      </w:pPr>
      <w:bookmarkStart w:id="14" w:name="_LarkToc00015"/>
      <w:r>
        <w:t>九、总纲：交通是生活环的</w:t>
      </w:r>
      <w:r>
        <w:t>“</w:t>
      </w:r>
      <w:r>
        <w:t>承重环</w:t>
      </w:r>
      <w:r>
        <w:t>”</w:t>
      </w:r>
      <w:bookmarkEnd w:id="14"/>
    </w:p>
    <w:p w14:paraId="3D1F8FC7" w14:textId="77777777" w:rsidR="003B5B45" w:rsidRDefault="00000000">
      <w:pPr>
        <w:spacing w:after="60"/>
        <w:ind w:firstLine="440"/>
      </w:pPr>
      <w:r>
        <w:rPr>
          <w:rFonts w:eastAsia="宋体"/>
          <w:sz w:val="22"/>
        </w:rPr>
        <w:t>生活模块以</w:t>
      </w:r>
      <w:r>
        <w:rPr>
          <w:rFonts w:eastAsia="宋体"/>
          <w:sz w:val="22"/>
        </w:rPr>
        <w:t>“</w:t>
      </w:r>
      <w:r>
        <w:rPr>
          <w:rFonts w:eastAsia="宋体"/>
          <w:sz w:val="22"/>
        </w:rPr>
        <w:t>暖壳生活环</w:t>
      </w:r>
      <w:r>
        <w:rPr>
          <w:rFonts w:eastAsia="宋体"/>
          <w:sz w:val="22"/>
        </w:rPr>
        <w:t>”</w:t>
      </w:r>
      <w:r>
        <w:rPr>
          <w:rFonts w:eastAsia="宋体"/>
          <w:sz w:val="22"/>
        </w:rPr>
        <w:t>为核心场景</w:t>
      </w:r>
      <w:r>
        <w:rPr>
          <w:rFonts w:eastAsia="宋体"/>
          <w:sz w:val="22"/>
        </w:rPr>
        <w:t>——</w:t>
      </w:r>
      <w:r>
        <w:rPr>
          <w:rFonts w:eastAsia="宋体"/>
          <w:sz w:val="22"/>
        </w:rPr>
        <w:t>从院厅早餐、学堂工坊、六池夜汤到光影廊与海湾，是一条一日生活闭环。交通模块不另立场景，而是做这条环的</w:t>
      </w:r>
      <w:r>
        <w:rPr>
          <w:rFonts w:eastAsia="宋体"/>
          <w:sz w:val="22"/>
        </w:rPr>
        <w:t>“</w:t>
      </w:r>
      <w:r>
        <w:rPr>
          <w:rFonts w:eastAsia="宋体"/>
          <w:sz w:val="22"/>
        </w:rPr>
        <w:t>承重环</w:t>
      </w:r>
      <w:r>
        <w:rPr>
          <w:rFonts w:eastAsia="宋体"/>
          <w:sz w:val="22"/>
        </w:rPr>
        <w:t>”</w:t>
      </w:r>
      <w:r>
        <w:rPr>
          <w:rFonts w:eastAsia="宋体"/>
          <w:sz w:val="22"/>
        </w:rPr>
        <w:t>：把四个子模块（暖壳、光影城、铜穹体娱、海湾）按时间轴一一承接，每个生活时刻都有一款交通产品在场。</w:t>
      </w:r>
    </w:p>
    <w:p w14:paraId="7EDB95C3" w14:textId="77777777" w:rsidR="003B5B45" w:rsidRDefault="00000000">
      <w:pPr>
        <w:spacing w:after="60"/>
        <w:ind w:firstLine="440"/>
      </w:pPr>
      <w:r>
        <w:rPr>
          <w:rFonts w:eastAsia="宋体"/>
          <w:sz w:val="22"/>
        </w:rPr>
        <w:t>设计同源一条理念：</w:t>
      </w:r>
      <w:r>
        <w:rPr>
          <w:rFonts w:eastAsia="宋体"/>
          <w:sz w:val="22"/>
        </w:rPr>
        <w:t>“</w:t>
      </w:r>
      <w:r>
        <w:rPr>
          <w:rFonts w:eastAsia="宋体"/>
          <w:sz w:val="22"/>
        </w:rPr>
        <w:t>每一度能量都落在最匹配的品位上</w:t>
      </w:r>
      <w:r>
        <w:rPr>
          <w:rFonts w:eastAsia="宋体"/>
          <w:sz w:val="22"/>
        </w:rPr>
        <w:t>”</w:t>
      </w:r>
      <w:r>
        <w:rPr>
          <w:rFonts w:eastAsia="宋体"/>
          <w:sz w:val="22"/>
        </w:rPr>
        <w:t>。生活模块让身体成为能源（铜轮微厅、竖跑塔），交通模块让蒸汽与轴功各归其位</w:t>
      </w:r>
      <w:r>
        <w:rPr>
          <w:rFonts w:eastAsia="宋体"/>
          <w:sz w:val="22"/>
        </w:rPr>
        <w:t>——</w:t>
      </w:r>
      <w:r>
        <w:rPr>
          <w:rFonts w:eastAsia="宋体"/>
          <w:sz w:val="22"/>
        </w:rPr>
        <w:t>客运走电、货运走轴功、文化走蒸汽、步行零能耗。交通不是生活的附属管道，而是把</w:t>
      </w:r>
      <w:r>
        <w:rPr>
          <w:rFonts w:eastAsia="宋体"/>
          <w:sz w:val="22"/>
        </w:rPr>
        <w:t>“</w:t>
      </w:r>
      <w:r>
        <w:rPr>
          <w:rFonts w:eastAsia="宋体"/>
          <w:sz w:val="22"/>
        </w:rPr>
        <w:t>先留出余量，再谈形状</w:t>
      </w:r>
      <w:r>
        <w:rPr>
          <w:rFonts w:eastAsia="宋体"/>
          <w:sz w:val="22"/>
        </w:rPr>
        <w:t>”</w:t>
      </w:r>
      <w:r>
        <w:rPr>
          <w:rFonts w:eastAsia="宋体"/>
          <w:sz w:val="22"/>
        </w:rPr>
        <w:t>的哲学写进每一天的路径里。</w:t>
      </w:r>
    </w:p>
    <w:p w14:paraId="490D5D30" w14:textId="77777777" w:rsidR="003B5B45" w:rsidRDefault="00000000">
      <w:pPr>
        <w:spacing w:after="80"/>
        <w:ind w:left="440"/>
      </w:pPr>
      <w:r>
        <w:rPr>
          <w:rFonts w:eastAsia="楷体"/>
          <w:color w:val="6E6E6E"/>
          <w:sz w:val="19"/>
        </w:rPr>
        <w:t>【来源】生活模块《核心场景与科技树》</w:t>
      </w:r>
      <w:r>
        <w:rPr>
          <w:rFonts w:eastAsia="楷体"/>
          <w:color w:val="6E6E6E"/>
          <w:sz w:val="19"/>
        </w:rPr>
        <w:t xml:space="preserve">§1.2 </w:t>
      </w:r>
      <w:r>
        <w:rPr>
          <w:rFonts w:eastAsia="楷体"/>
          <w:color w:val="6E6E6E"/>
          <w:sz w:val="19"/>
        </w:rPr>
        <w:t>暖壳生活环；《交通系统设计（科技版</w:t>
      </w:r>
      <w:r>
        <w:rPr>
          <w:rFonts w:eastAsia="楷体"/>
          <w:color w:val="6E6E6E"/>
          <w:sz w:val="19"/>
        </w:rPr>
        <w:t>·</w:t>
      </w:r>
      <w:r>
        <w:rPr>
          <w:rFonts w:eastAsia="楷体"/>
          <w:color w:val="6E6E6E"/>
          <w:sz w:val="19"/>
        </w:rPr>
        <w:t>定稿）》三层能效架构</w:t>
      </w:r>
    </w:p>
    <w:p w14:paraId="20BCE450" w14:textId="77777777" w:rsidR="003B5B45" w:rsidRDefault="00000000">
      <w:pPr>
        <w:pStyle w:val="1"/>
        <w:pBdr>
          <w:bottom w:val="single" w:sz="8" w:space="6" w:color="D9B48F"/>
        </w:pBdr>
        <w:spacing w:before="360" w:after="200"/>
      </w:pPr>
      <w:bookmarkStart w:id="15" w:name="_LarkToc00016"/>
      <w:r>
        <w:t>十、一日动线：交通承接的时刻表</w:t>
      </w:r>
      <w:bookmarkEnd w:id="15"/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3B5B45" w14:paraId="2CCE8CB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60" w:type="dxa"/>
            <w:shd w:val="clear" w:color="auto" w:fill="2C3E50"/>
          </w:tcPr>
          <w:p w14:paraId="098F9DCB" w14:textId="77777777" w:rsidR="003B5B45" w:rsidRDefault="00000000">
            <w:r>
              <w:rPr>
                <w:rFonts w:eastAsia="黑体"/>
                <w:b/>
                <w:color w:val="FFFFFF"/>
                <w:sz w:val="19"/>
              </w:rPr>
              <w:t>时刻</w:t>
            </w:r>
          </w:p>
        </w:tc>
        <w:tc>
          <w:tcPr>
            <w:tcW w:w="2160" w:type="dxa"/>
            <w:shd w:val="clear" w:color="auto" w:fill="2C3E50"/>
          </w:tcPr>
          <w:p w14:paraId="65A52838" w14:textId="77777777" w:rsidR="003B5B45" w:rsidRDefault="00000000">
            <w:r>
              <w:rPr>
                <w:rFonts w:eastAsia="黑体"/>
                <w:b/>
                <w:color w:val="FFFFFF"/>
                <w:sz w:val="19"/>
              </w:rPr>
              <w:t>生活场景</w:t>
            </w:r>
          </w:p>
        </w:tc>
        <w:tc>
          <w:tcPr>
            <w:tcW w:w="2160" w:type="dxa"/>
            <w:shd w:val="clear" w:color="auto" w:fill="2C3E50"/>
          </w:tcPr>
          <w:p w14:paraId="0C04E462" w14:textId="77777777" w:rsidR="003B5B45" w:rsidRDefault="00000000">
            <w:r>
              <w:rPr>
                <w:rFonts w:eastAsia="黑体"/>
                <w:b/>
                <w:color w:val="FFFFFF"/>
                <w:sz w:val="19"/>
              </w:rPr>
              <w:t>交通承接</w:t>
            </w:r>
          </w:p>
        </w:tc>
        <w:tc>
          <w:tcPr>
            <w:tcW w:w="2160" w:type="dxa"/>
            <w:shd w:val="clear" w:color="auto" w:fill="2C3E50"/>
          </w:tcPr>
          <w:p w14:paraId="32BA36A1" w14:textId="77777777" w:rsidR="003B5B45" w:rsidRDefault="00000000">
            <w:r>
              <w:rPr>
                <w:rFonts w:eastAsia="黑体"/>
                <w:b/>
                <w:color w:val="FFFFFF"/>
                <w:sz w:val="19"/>
              </w:rPr>
              <w:t>能源口径</w:t>
            </w:r>
          </w:p>
        </w:tc>
      </w:tr>
      <w:tr w:rsidR="003B5B45" w14:paraId="17AA284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60" w:type="dxa"/>
          </w:tcPr>
          <w:p w14:paraId="0AF9143D" w14:textId="77777777" w:rsidR="003B5B45" w:rsidRDefault="00000000">
            <w:r>
              <w:rPr>
                <w:rFonts w:eastAsia="宋体"/>
                <w:sz w:val="19"/>
              </w:rPr>
              <w:t>07:00</w:t>
            </w:r>
          </w:p>
        </w:tc>
        <w:tc>
          <w:tcPr>
            <w:tcW w:w="2160" w:type="dxa"/>
          </w:tcPr>
          <w:p w14:paraId="108A0DC7" w14:textId="77777777" w:rsidR="003B5B45" w:rsidRDefault="00000000">
            <w:r>
              <w:rPr>
                <w:rFonts w:eastAsia="宋体"/>
                <w:sz w:val="19"/>
              </w:rPr>
              <w:t>院厅早餐（居住</w:t>
            </w:r>
            <w:r>
              <w:rPr>
                <w:rFonts w:eastAsia="宋体"/>
                <w:sz w:val="19"/>
              </w:rPr>
              <w:t>·</w:t>
            </w:r>
            <w:r>
              <w:rPr>
                <w:rFonts w:eastAsia="宋体"/>
                <w:sz w:val="19"/>
              </w:rPr>
              <w:t>餐饮）</w:t>
            </w:r>
          </w:p>
        </w:tc>
        <w:tc>
          <w:tcPr>
            <w:tcW w:w="2160" w:type="dxa"/>
          </w:tcPr>
          <w:p w14:paraId="1B3F45D1" w14:textId="77777777" w:rsidR="003B5B45" w:rsidRDefault="00000000">
            <w:r>
              <w:rPr>
                <w:rFonts w:eastAsia="宋体"/>
                <w:sz w:val="19"/>
              </w:rPr>
              <w:t>蒸汽蒸箱</w:t>
            </w:r>
            <w:r>
              <w:rPr>
                <w:rFonts w:eastAsia="宋体"/>
                <w:sz w:val="19"/>
              </w:rPr>
              <w:t xml:space="preserve"> 6 </w:t>
            </w:r>
            <w:r>
              <w:rPr>
                <w:rFonts w:eastAsia="宋体"/>
                <w:sz w:val="19"/>
              </w:rPr>
              <w:t>分钟热</w:t>
            </w:r>
            <w:r>
              <w:rPr>
                <w:rFonts w:eastAsia="宋体"/>
                <w:sz w:val="19"/>
              </w:rPr>
              <w:t xml:space="preserve"> 40 </w:t>
            </w:r>
            <w:r>
              <w:rPr>
                <w:rFonts w:eastAsia="宋体"/>
                <w:sz w:val="19"/>
              </w:rPr>
              <w:t>份早餐；电梯公交候梯小于</w:t>
            </w:r>
            <w:r>
              <w:rPr>
                <w:rFonts w:eastAsia="宋体"/>
                <w:sz w:val="19"/>
              </w:rPr>
              <w:t xml:space="preserve"> 40 s</w:t>
            </w:r>
          </w:p>
        </w:tc>
        <w:tc>
          <w:tcPr>
            <w:tcW w:w="2160" w:type="dxa"/>
          </w:tcPr>
          <w:p w14:paraId="65661114" w14:textId="77777777" w:rsidR="003B5B45" w:rsidRDefault="00000000">
            <w:r>
              <w:rPr>
                <w:rFonts w:eastAsia="宋体"/>
                <w:sz w:val="19"/>
              </w:rPr>
              <w:t>蒸汽（厨房直驱）</w:t>
            </w:r>
          </w:p>
        </w:tc>
      </w:tr>
      <w:tr w:rsidR="003B5B45" w14:paraId="0809E71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60" w:type="dxa"/>
          </w:tcPr>
          <w:p w14:paraId="75D7D081" w14:textId="77777777" w:rsidR="003B5B45" w:rsidRDefault="00000000">
            <w:r>
              <w:rPr>
                <w:rFonts w:eastAsia="宋体"/>
                <w:sz w:val="19"/>
              </w:rPr>
              <w:t>08:10</w:t>
            </w:r>
          </w:p>
        </w:tc>
        <w:tc>
          <w:tcPr>
            <w:tcW w:w="2160" w:type="dxa"/>
          </w:tcPr>
          <w:p w14:paraId="7366E536" w14:textId="77777777" w:rsidR="003B5B45" w:rsidRDefault="00000000">
            <w:r>
              <w:rPr>
                <w:rFonts w:eastAsia="宋体"/>
                <w:sz w:val="19"/>
              </w:rPr>
              <w:t>学堂／工坊环（学习</w:t>
            </w:r>
            <w:r>
              <w:rPr>
                <w:rFonts w:eastAsia="宋体"/>
                <w:sz w:val="19"/>
              </w:rPr>
              <w:t>·</w:t>
            </w:r>
            <w:r>
              <w:rPr>
                <w:rFonts w:eastAsia="宋体"/>
                <w:sz w:val="19"/>
              </w:rPr>
              <w:t>工作）</w:t>
            </w:r>
          </w:p>
        </w:tc>
        <w:tc>
          <w:tcPr>
            <w:tcW w:w="2160" w:type="dxa"/>
          </w:tcPr>
          <w:p w14:paraId="4D744EAA" w14:textId="77777777" w:rsidR="003B5B45" w:rsidRDefault="00000000">
            <w:r>
              <w:rPr>
                <w:rFonts w:eastAsia="宋体"/>
                <w:sz w:val="19"/>
              </w:rPr>
              <w:t>电梯公交</w:t>
            </w:r>
            <w:r>
              <w:rPr>
                <w:rFonts w:eastAsia="宋体"/>
                <w:sz w:val="19"/>
              </w:rPr>
              <w:t xml:space="preserve"> 30 </w:t>
            </w:r>
            <w:r>
              <w:rPr>
                <w:rFonts w:eastAsia="宋体"/>
                <w:sz w:val="19"/>
              </w:rPr>
              <w:t>秒一班</w:t>
            </w:r>
            <w:r>
              <w:rPr>
                <w:rFonts w:eastAsia="宋体"/>
                <w:sz w:val="19"/>
              </w:rPr>
              <w:t xml:space="preserve"> → </w:t>
            </w:r>
            <w:r>
              <w:rPr>
                <w:rFonts w:eastAsia="宋体"/>
                <w:sz w:val="19"/>
              </w:rPr>
              <w:t>电动动车组</w:t>
            </w:r>
            <w:r>
              <w:rPr>
                <w:rFonts w:eastAsia="宋体"/>
                <w:sz w:val="19"/>
              </w:rPr>
              <w:t xml:space="preserve"> H </w:t>
            </w:r>
            <w:r>
              <w:rPr>
                <w:rFonts w:eastAsia="宋体"/>
                <w:sz w:val="19"/>
              </w:rPr>
              <w:t>形轨道网（</w:t>
            </w:r>
            <w:r>
              <w:rPr>
                <w:rFonts w:eastAsia="宋体"/>
                <w:sz w:val="19"/>
              </w:rPr>
              <w:t>1 300 m</w:t>
            </w:r>
            <w:r>
              <w:rPr>
                <w:rFonts w:eastAsia="宋体"/>
                <w:sz w:val="19"/>
              </w:rPr>
              <w:t>）</w:t>
            </w:r>
          </w:p>
        </w:tc>
        <w:tc>
          <w:tcPr>
            <w:tcW w:w="2160" w:type="dxa"/>
          </w:tcPr>
          <w:p w14:paraId="01FAA7F4" w14:textId="77777777" w:rsidR="003B5B45" w:rsidRDefault="00000000">
            <w:r>
              <w:rPr>
                <w:rFonts w:eastAsia="宋体"/>
                <w:sz w:val="19"/>
              </w:rPr>
              <w:t>电</w:t>
            </w:r>
            <w:r>
              <w:rPr>
                <w:rFonts w:eastAsia="宋体"/>
                <w:sz w:val="19"/>
              </w:rPr>
              <w:t xml:space="preserve"> 0.43 </w:t>
            </w:r>
            <w:proofErr w:type="spellStart"/>
            <w:r>
              <w:rPr>
                <w:rFonts w:eastAsia="宋体"/>
                <w:sz w:val="19"/>
              </w:rPr>
              <w:t>GWh_e</w:t>
            </w:r>
            <w:proofErr w:type="spellEnd"/>
            <w:r>
              <w:rPr>
                <w:rFonts w:eastAsia="宋体"/>
                <w:sz w:val="19"/>
              </w:rPr>
              <w:t xml:space="preserve">/a </w:t>
            </w:r>
            <w:r>
              <w:rPr>
                <w:rFonts w:eastAsia="宋体"/>
                <w:sz w:val="19"/>
              </w:rPr>
              <w:t>主力</w:t>
            </w:r>
          </w:p>
        </w:tc>
      </w:tr>
      <w:tr w:rsidR="003B5B45" w14:paraId="64D50B3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60" w:type="dxa"/>
          </w:tcPr>
          <w:p w14:paraId="7EF39168" w14:textId="77777777" w:rsidR="003B5B45" w:rsidRDefault="00000000">
            <w:r>
              <w:rPr>
                <w:rFonts w:eastAsia="宋体"/>
                <w:sz w:val="19"/>
              </w:rPr>
              <w:t>10:00</w:t>
            </w:r>
          </w:p>
        </w:tc>
        <w:tc>
          <w:tcPr>
            <w:tcW w:w="2160" w:type="dxa"/>
          </w:tcPr>
          <w:p w14:paraId="611E461F" w14:textId="77777777" w:rsidR="003B5B45" w:rsidRDefault="00000000">
            <w:r>
              <w:rPr>
                <w:rFonts w:eastAsia="宋体"/>
                <w:sz w:val="19"/>
              </w:rPr>
              <w:t>运动时段（铜穹体娱）</w:t>
            </w:r>
          </w:p>
        </w:tc>
        <w:tc>
          <w:tcPr>
            <w:tcW w:w="2160" w:type="dxa"/>
          </w:tcPr>
          <w:p w14:paraId="6174EDD9" w14:textId="77777777" w:rsidR="003B5B45" w:rsidRDefault="00000000">
            <w:r>
              <w:rPr>
                <w:rFonts w:eastAsia="宋体"/>
                <w:sz w:val="19"/>
              </w:rPr>
              <w:t>步行与竖跑塔接驳（零电）；观光轻轨观景</w:t>
            </w:r>
          </w:p>
        </w:tc>
        <w:tc>
          <w:tcPr>
            <w:tcW w:w="2160" w:type="dxa"/>
          </w:tcPr>
          <w:p w14:paraId="5DD58ED3" w14:textId="77777777" w:rsidR="003B5B45" w:rsidRDefault="00000000">
            <w:r>
              <w:rPr>
                <w:rFonts w:eastAsia="宋体"/>
                <w:sz w:val="19"/>
              </w:rPr>
              <w:t>0</w:t>
            </w:r>
          </w:p>
        </w:tc>
      </w:tr>
      <w:tr w:rsidR="003B5B45" w14:paraId="134F67C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60" w:type="dxa"/>
          </w:tcPr>
          <w:p w14:paraId="5C1B4F22" w14:textId="77777777" w:rsidR="003B5B45" w:rsidRDefault="00000000">
            <w:r>
              <w:rPr>
                <w:rFonts w:eastAsia="宋体"/>
                <w:sz w:val="19"/>
              </w:rPr>
              <w:t>下午</w:t>
            </w:r>
          </w:p>
        </w:tc>
        <w:tc>
          <w:tcPr>
            <w:tcW w:w="2160" w:type="dxa"/>
          </w:tcPr>
          <w:p w14:paraId="1EB7C09E" w14:textId="77777777" w:rsidR="003B5B45" w:rsidRDefault="00000000">
            <w:r>
              <w:rPr>
                <w:rFonts w:eastAsia="宋体"/>
                <w:sz w:val="19"/>
              </w:rPr>
              <w:t>海湾游憩</w:t>
            </w:r>
          </w:p>
        </w:tc>
        <w:tc>
          <w:tcPr>
            <w:tcW w:w="2160" w:type="dxa"/>
          </w:tcPr>
          <w:p w14:paraId="0A652B25" w14:textId="77777777" w:rsidR="003B5B45" w:rsidRDefault="00000000">
            <w:r>
              <w:rPr>
                <w:rFonts w:eastAsia="宋体"/>
                <w:sz w:val="19"/>
              </w:rPr>
              <w:t>观光轻轨北段</w:t>
            </w:r>
            <w:r>
              <w:rPr>
                <w:rFonts w:eastAsia="宋体"/>
                <w:sz w:val="19"/>
              </w:rPr>
              <w:t xml:space="preserve"> → </w:t>
            </w:r>
            <w:r>
              <w:rPr>
                <w:rFonts w:eastAsia="宋体"/>
                <w:sz w:val="19"/>
              </w:rPr>
              <w:t>接驳船巴士／帆驳船「湾流号」</w:t>
            </w:r>
          </w:p>
        </w:tc>
        <w:tc>
          <w:tcPr>
            <w:tcW w:w="2160" w:type="dxa"/>
          </w:tcPr>
          <w:p w14:paraId="6634D154" w14:textId="77777777" w:rsidR="003B5B45" w:rsidRDefault="00000000">
            <w:r>
              <w:rPr>
                <w:rFonts w:eastAsia="宋体"/>
                <w:sz w:val="19"/>
              </w:rPr>
              <w:t>电</w:t>
            </w:r>
            <w:r>
              <w:rPr>
                <w:rFonts w:eastAsia="宋体"/>
                <w:sz w:val="19"/>
              </w:rPr>
              <w:t xml:space="preserve"> 0.02 </w:t>
            </w:r>
            <w:proofErr w:type="spellStart"/>
            <w:r>
              <w:rPr>
                <w:rFonts w:eastAsia="宋体"/>
                <w:sz w:val="19"/>
              </w:rPr>
              <w:t>GWh_e</w:t>
            </w:r>
            <w:proofErr w:type="spellEnd"/>
            <w:r>
              <w:rPr>
                <w:rFonts w:eastAsia="宋体"/>
                <w:sz w:val="19"/>
              </w:rPr>
              <w:t>/a</w:t>
            </w:r>
          </w:p>
        </w:tc>
      </w:tr>
      <w:tr w:rsidR="003B5B45" w14:paraId="64C48A3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60" w:type="dxa"/>
          </w:tcPr>
          <w:p w14:paraId="684CCBC1" w14:textId="77777777" w:rsidR="003B5B45" w:rsidRDefault="00000000">
            <w:r>
              <w:rPr>
                <w:rFonts w:eastAsia="宋体"/>
                <w:sz w:val="19"/>
              </w:rPr>
              <w:t>19:50</w:t>
            </w:r>
          </w:p>
        </w:tc>
        <w:tc>
          <w:tcPr>
            <w:tcW w:w="2160" w:type="dxa"/>
          </w:tcPr>
          <w:p w14:paraId="65318720" w14:textId="77777777" w:rsidR="003B5B45" w:rsidRDefault="00000000">
            <w:r>
              <w:rPr>
                <w:rFonts w:eastAsia="宋体"/>
                <w:sz w:val="19"/>
              </w:rPr>
              <w:t>汽哨报时（文化时刻）</w:t>
            </w:r>
          </w:p>
        </w:tc>
        <w:tc>
          <w:tcPr>
            <w:tcW w:w="2160" w:type="dxa"/>
          </w:tcPr>
          <w:p w14:paraId="3819B290" w14:textId="77777777" w:rsidR="003B5B45" w:rsidRDefault="00000000">
            <w:r>
              <w:rPr>
                <w:rFonts w:eastAsia="宋体"/>
                <w:sz w:val="19"/>
              </w:rPr>
              <w:t>全城</w:t>
            </w:r>
            <w:r>
              <w:rPr>
                <w:rFonts w:eastAsia="宋体"/>
                <w:sz w:val="19"/>
              </w:rPr>
              <w:t xml:space="preserve"> 0.08 MPa </w:t>
            </w:r>
            <w:r>
              <w:rPr>
                <w:rFonts w:eastAsia="宋体"/>
                <w:sz w:val="19"/>
              </w:rPr>
              <w:t>蒸汽母线排汽阀同开</w:t>
            </w:r>
            <w:r>
              <w:rPr>
                <w:rFonts w:eastAsia="宋体"/>
                <w:sz w:val="19"/>
              </w:rPr>
              <w:t xml:space="preserve"> 6 </w:t>
            </w:r>
            <w:r>
              <w:rPr>
                <w:rFonts w:eastAsia="宋体"/>
                <w:sz w:val="19"/>
              </w:rPr>
              <w:t>秒</w:t>
            </w:r>
          </w:p>
        </w:tc>
        <w:tc>
          <w:tcPr>
            <w:tcW w:w="2160" w:type="dxa"/>
          </w:tcPr>
          <w:p w14:paraId="4CE41348" w14:textId="77777777" w:rsidR="003B5B45" w:rsidRDefault="00000000">
            <w:r>
              <w:rPr>
                <w:rFonts w:eastAsia="宋体"/>
                <w:sz w:val="19"/>
              </w:rPr>
              <w:t>蒸汽（文化）</w:t>
            </w:r>
          </w:p>
        </w:tc>
      </w:tr>
      <w:tr w:rsidR="003B5B45" w14:paraId="61BD09C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60" w:type="dxa"/>
          </w:tcPr>
          <w:p w14:paraId="62F86B9A" w14:textId="77777777" w:rsidR="003B5B45" w:rsidRDefault="00000000">
            <w:r>
              <w:rPr>
                <w:rFonts w:eastAsia="宋体"/>
                <w:sz w:val="19"/>
              </w:rPr>
              <w:t>夜晚</w:t>
            </w:r>
          </w:p>
        </w:tc>
        <w:tc>
          <w:tcPr>
            <w:tcW w:w="2160" w:type="dxa"/>
          </w:tcPr>
          <w:p w14:paraId="6F44CF2E" w14:textId="77777777" w:rsidR="003B5B45" w:rsidRDefault="00000000">
            <w:r>
              <w:rPr>
                <w:rFonts w:eastAsia="宋体"/>
                <w:sz w:val="19"/>
              </w:rPr>
              <w:t>光影廊（文化）</w:t>
            </w:r>
          </w:p>
        </w:tc>
        <w:tc>
          <w:tcPr>
            <w:tcW w:w="2160" w:type="dxa"/>
          </w:tcPr>
          <w:p w14:paraId="3DCD088E" w14:textId="77777777" w:rsidR="003B5B45" w:rsidRDefault="00000000">
            <w:r>
              <w:rPr>
                <w:rFonts w:eastAsia="宋体"/>
                <w:sz w:val="19"/>
              </w:rPr>
              <w:t>磷光步道＋导光管照明（零能耗光环境）</w:t>
            </w:r>
          </w:p>
        </w:tc>
        <w:tc>
          <w:tcPr>
            <w:tcW w:w="2160" w:type="dxa"/>
          </w:tcPr>
          <w:p w14:paraId="7DCDF856" w14:textId="77777777" w:rsidR="003B5B45" w:rsidRDefault="00000000">
            <w:r>
              <w:rPr>
                <w:rFonts w:eastAsia="宋体"/>
                <w:sz w:val="19"/>
              </w:rPr>
              <w:t>0</w:t>
            </w:r>
          </w:p>
        </w:tc>
      </w:tr>
      <w:tr w:rsidR="003B5B45" w14:paraId="0D020F6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60" w:type="dxa"/>
          </w:tcPr>
          <w:p w14:paraId="2C2C1D89" w14:textId="77777777" w:rsidR="003B5B45" w:rsidRDefault="00000000">
            <w:r>
              <w:rPr>
                <w:rFonts w:eastAsia="宋体"/>
                <w:sz w:val="19"/>
              </w:rPr>
              <w:t>22:00</w:t>
            </w:r>
          </w:p>
        </w:tc>
        <w:tc>
          <w:tcPr>
            <w:tcW w:w="2160" w:type="dxa"/>
          </w:tcPr>
          <w:p w14:paraId="3375E43E" w14:textId="77777777" w:rsidR="003B5B45" w:rsidRDefault="00000000">
            <w:r>
              <w:rPr>
                <w:rFonts w:eastAsia="宋体"/>
                <w:sz w:val="19"/>
              </w:rPr>
              <w:t>六池夜汤（身体</w:t>
            </w:r>
            <w:r>
              <w:rPr>
                <w:rFonts w:eastAsia="宋体"/>
                <w:sz w:val="19"/>
              </w:rPr>
              <w:t>·</w:t>
            </w:r>
            <w:r>
              <w:rPr>
                <w:rFonts w:eastAsia="宋体"/>
                <w:sz w:val="19"/>
              </w:rPr>
              <w:t>热）</w:t>
            </w:r>
          </w:p>
        </w:tc>
        <w:tc>
          <w:tcPr>
            <w:tcW w:w="2160" w:type="dxa"/>
          </w:tcPr>
          <w:p w14:paraId="4CC1DF56" w14:textId="77777777" w:rsidR="003B5B45" w:rsidRDefault="00000000">
            <w:r>
              <w:rPr>
                <w:rFonts w:eastAsia="宋体"/>
                <w:sz w:val="19"/>
              </w:rPr>
              <w:t>蒸汽梯级：桑拿</w:t>
            </w:r>
            <w:r>
              <w:rPr>
                <w:rFonts w:eastAsia="宋体"/>
                <w:sz w:val="19"/>
              </w:rPr>
              <w:t>→</w:t>
            </w:r>
            <w:r>
              <w:rPr>
                <w:rFonts w:eastAsia="宋体"/>
                <w:sz w:val="19"/>
              </w:rPr>
              <w:t>汤池</w:t>
            </w:r>
            <w:r>
              <w:rPr>
                <w:rFonts w:eastAsia="宋体"/>
                <w:sz w:val="19"/>
              </w:rPr>
              <w:t>→</w:t>
            </w:r>
            <w:r>
              <w:rPr>
                <w:rFonts w:eastAsia="宋体"/>
                <w:sz w:val="19"/>
              </w:rPr>
              <w:t>暖壳回热，与缆车同源</w:t>
            </w:r>
          </w:p>
        </w:tc>
        <w:tc>
          <w:tcPr>
            <w:tcW w:w="2160" w:type="dxa"/>
          </w:tcPr>
          <w:p w14:paraId="44A1C4A7" w14:textId="77777777" w:rsidR="003B5B45" w:rsidRDefault="00000000">
            <w:r>
              <w:rPr>
                <w:rFonts w:eastAsia="宋体"/>
                <w:sz w:val="19"/>
              </w:rPr>
              <w:t>蒸汽（梯级末端）</w:t>
            </w:r>
          </w:p>
        </w:tc>
      </w:tr>
      <w:tr w:rsidR="003B5B45" w14:paraId="268AA3B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60" w:type="dxa"/>
          </w:tcPr>
          <w:p w14:paraId="231619B2" w14:textId="77777777" w:rsidR="003B5B45" w:rsidRDefault="00000000">
            <w:r>
              <w:rPr>
                <w:rFonts w:eastAsia="宋体"/>
                <w:sz w:val="19"/>
              </w:rPr>
              <w:t>23:30</w:t>
            </w:r>
          </w:p>
        </w:tc>
        <w:tc>
          <w:tcPr>
            <w:tcW w:w="2160" w:type="dxa"/>
          </w:tcPr>
          <w:p w14:paraId="21E48062" w14:textId="77777777" w:rsidR="003B5B45" w:rsidRDefault="00000000">
            <w:r>
              <w:rPr>
                <w:rFonts w:eastAsia="宋体"/>
                <w:sz w:val="19"/>
              </w:rPr>
              <w:t>中庭排风（居住）</w:t>
            </w:r>
          </w:p>
        </w:tc>
        <w:tc>
          <w:tcPr>
            <w:tcW w:w="2160" w:type="dxa"/>
          </w:tcPr>
          <w:p w14:paraId="561DE45A" w14:textId="77777777" w:rsidR="003B5B45" w:rsidRDefault="00000000">
            <w:r>
              <w:rPr>
                <w:rFonts w:eastAsia="宋体"/>
                <w:sz w:val="19"/>
              </w:rPr>
              <w:t>交通管廊新风系统联动排风</w:t>
            </w:r>
          </w:p>
        </w:tc>
        <w:tc>
          <w:tcPr>
            <w:tcW w:w="2160" w:type="dxa"/>
          </w:tcPr>
          <w:p w14:paraId="53CE25BD" w14:textId="77777777" w:rsidR="003B5B45" w:rsidRDefault="00000000">
            <w:r>
              <w:rPr>
                <w:rFonts w:eastAsia="宋体"/>
                <w:sz w:val="19"/>
              </w:rPr>
              <w:t>—</w:t>
            </w:r>
          </w:p>
        </w:tc>
      </w:tr>
    </w:tbl>
    <w:p w14:paraId="2FB79E70" w14:textId="77777777" w:rsidR="003B5B45" w:rsidRDefault="00000000">
      <w:pPr>
        <w:spacing w:after="60"/>
        <w:ind w:firstLine="440"/>
      </w:pPr>
      <w:r>
        <w:rPr>
          <w:rFonts w:eastAsia="宋体"/>
          <w:sz w:val="22"/>
        </w:rPr>
        <w:t>这张时刻表说明交通的</w:t>
      </w:r>
      <w:r>
        <w:rPr>
          <w:rFonts w:eastAsia="宋体"/>
          <w:sz w:val="22"/>
        </w:rPr>
        <w:t>“</w:t>
      </w:r>
      <w:r>
        <w:rPr>
          <w:rFonts w:eastAsia="宋体"/>
          <w:sz w:val="22"/>
        </w:rPr>
        <w:t>承重</w:t>
      </w:r>
      <w:r>
        <w:rPr>
          <w:rFonts w:eastAsia="宋体"/>
          <w:sz w:val="22"/>
        </w:rPr>
        <w:t>”</w:t>
      </w:r>
      <w:r>
        <w:rPr>
          <w:rFonts w:eastAsia="宋体"/>
          <w:sz w:val="22"/>
        </w:rPr>
        <w:t>方式：高峰（</w:t>
      </w:r>
      <w:r>
        <w:rPr>
          <w:rFonts w:eastAsia="宋体"/>
          <w:sz w:val="22"/>
        </w:rPr>
        <w:t>08:10</w:t>
      </w:r>
      <w:r>
        <w:rPr>
          <w:rFonts w:eastAsia="宋体"/>
          <w:sz w:val="22"/>
        </w:rPr>
        <w:t>）由电动列车与电梯公交顶住通勤，非高峰由步行与零电系接管，夜晚由蒸汽与磷光接管</w:t>
      </w:r>
      <w:r>
        <w:rPr>
          <w:rFonts w:eastAsia="宋体"/>
          <w:sz w:val="22"/>
        </w:rPr>
        <w:t>——</w:t>
      </w:r>
      <w:r>
        <w:rPr>
          <w:rFonts w:eastAsia="宋体"/>
          <w:sz w:val="22"/>
        </w:rPr>
        <w:t>交通负荷与生活节奏同频，不设</w:t>
      </w:r>
      <w:r>
        <w:rPr>
          <w:rFonts w:eastAsia="宋体"/>
          <w:sz w:val="22"/>
        </w:rPr>
        <w:t>“</w:t>
      </w:r>
      <w:r>
        <w:rPr>
          <w:rFonts w:eastAsia="宋体"/>
          <w:sz w:val="22"/>
        </w:rPr>
        <w:t>为运力而运力</w:t>
      </w:r>
      <w:r>
        <w:rPr>
          <w:rFonts w:eastAsia="宋体"/>
          <w:sz w:val="22"/>
        </w:rPr>
        <w:t>”</w:t>
      </w:r>
      <w:r>
        <w:rPr>
          <w:rFonts w:eastAsia="宋体"/>
          <w:sz w:val="22"/>
        </w:rPr>
        <w:t>的冗余。</w:t>
      </w:r>
    </w:p>
    <w:p w14:paraId="32460B4D" w14:textId="77777777" w:rsidR="003B5B45" w:rsidRDefault="00000000">
      <w:pPr>
        <w:pStyle w:val="1"/>
        <w:pBdr>
          <w:bottom w:val="single" w:sz="8" w:space="6" w:color="D9B48F"/>
        </w:pBdr>
        <w:spacing w:before="360" w:after="200"/>
      </w:pPr>
      <w:bookmarkStart w:id="16" w:name="_LarkToc00017"/>
      <w:r>
        <w:t>十一、交通科技树（四层）</w:t>
      </w:r>
      <w:bookmarkEnd w:id="16"/>
    </w:p>
    <w:p w14:paraId="442C4FEE" w14:textId="77777777" w:rsidR="003B5B45" w:rsidRDefault="00000000">
      <w:pPr>
        <w:pStyle w:val="2"/>
        <w:spacing w:before="300" w:after="160"/>
      </w:pPr>
      <w:bookmarkStart w:id="17" w:name="_LarkToc00018"/>
      <w:r>
        <w:lastRenderedPageBreak/>
        <w:t xml:space="preserve">11.1 </w:t>
      </w:r>
      <w:r>
        <w:t>场景层：唯一根节点</w:t>
      </w:r>
      <w:bookmarkEnd w:id="17"/>
    </w:p>
    <w:p w14:paraId="730337D2" w14:textId="77777777" w:rsidR="003B5B45" w:rsidRDefault="00000000">
      <w:pPr>
        <w:spacing w:after="60"/>
        <w:ind w:firstLine="440"/>
      </w:pPr>
      <w:r>
        <w:rPr>
          <w:rFonts w:eastAsia="宋体"/>
          <w:sz w:val="22"/>
        </w:rPr>
        <w:t>“</w:t>
      </w:r>
      <w:r>
        <w:rPr>
          <w:rFonts w:eastAsia="宋体"/>
          <w:sz w:val="22"/>
        </w:rPr>
        <w:t>暖壳生活环</w:t>
      </w:r>
      <w:r>
        <w:rPr>
          <w:rFonts w:eastAsia="宋体"/>
          <w:sz w:val="22"/>
        </w:rPr>
        <w:t>”——</w:t>
      </w:r>
      <w:r>
        <w:rPr>
          <w:rFonts w:eastAsia="宋体"/>
          <w:sz w:val="22"/>
        </w:rPr>
        <w:t>交通作为生活环的承重环。全部交通产品只为让</w:t>
      </w:r>
      <w:r>
        <w:rPr>
          <w:rFonts w:eastAsia="宋体"/>
          <w:sz w:val="22"/>
        </w:rPr>
        <w:t xml:space="preserve"> 2 500 </w:t>
      </w:r>
      <w:r>
        <w:rPr>
          <w:rFonts w:eastAsia="宋体"/>
          <w:sz w:val="22"/>
        </w:rPr>
        <w:t>人</w:t>
      </w:r>
      <w:r>
        <w:rPr>
          <w:rFonts w:eastAsia="宋体"/>
          <w:sz w:val="22"/>
        </w:rPr>
        <w:t>“</w:t>
      </w:r>
      <w:r>
        <w:rPr>
          <w:rFonts w:eastAsia="宋体"/>
          <w:sz w:val="22"/>
        </w:rPr>
        <w:t>早上顺利出门、晚上舒服回家、中间随时去看海</w:t>
      </w:r>
      <w:r>
        <w:rPr>
          <w:rFonts w:eastAsia="宋体"/>
          <w:sz w:val="22"/>
        </w:rPr>
        <w:t>”</w:t>
      </w:r>
      <w:r>
        <w:rPr>
          <w:rFonts w:eastAsia="宋体"/>
          <w:sz w:val="22"/>
        </w:rPr>
        <w:t>。</w:t>
      </w:r>
    </w:p>
    <w:p w14:paraId="5D8175BD" w14:textId="77777777" w:rsidR="003B5B45" w:rsidRDefault="00000000">
      <w:pPr>
        <w:pStyle w:val="2"/>
        <w:spacing w:before="300" w:after="160"/>
      </w:pPr>
      <w:bookmarkStart w:id="18" w:name="_LarkToc00019"/>
      <w:r>
        <w:t xml:space="preserve">11.2 </w:t>
      </w:r>
      <w:r>
        <w:t>功能层：七项功能</w:t>
      </w:r>
      <w:bookmarkEnd w:id="18"/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3B5B45" w14:paraId="5560D7D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0" w:type="dxa"/>
            <w:shd w:val="clear" w:color="auto" w:fill="2C3E50"/>
          </w:tcPr>
          <w:p w14:paraId="4A8EB6A4" w14:textId="77777777" w:rsidR="003B5B45" w:rsidRDefault="00000000">
            <w:r>
              <w:rPr>
                <w:rFonts w:eastAsia="黑体"/>
                <w:b/>
                <w:color w:val="FFFFFF"/>
                <w:sz w:val="19"/>
              </w:rPr>
              <w:t>功能</w:t>
            </w:r>
          </w:p>
        </w:tc>
        <w:tc>
          <w:tcPr>
            <w:tcW w:w="2880" w:type="dxa"/>
            <w:shd w:val="clear" w:color="auto" w:fill="2C3E50"/>
          </w:tcPr>
          <w:p w14:paraId="60018964" w14:textId="77777777" w:rsidR="003B5B45" w:rsidRDefault="00000000">
            <w:r>
              <w:rPr>
                <w:rFonts w:eastAsia="黑体"/>
                <w:b/>
                <w:color w:val="FFFFFF"/>
                <w:sz w:val="19"/>
              </w:rPr>
              <w:t>定位</w:t>
            </w:r>
          </w:p>
        </w:tc>
        <w:tc>
          <w:tcPr>
            <w:tcW w:w="2880" w:type="dxa"/>
            <w:shd w:val="clear" w:color="auto" w:fill="2C3E50"/>
          </w:tcPr>
          <w:p w14:paraId="3600BD09" w14:textId="77777777" w:rsidR="003B5B45" w:rsidRDefault="00000000">
            <w:r>
              <w:rPr>
                <w:rFonts w:eastAsia="黑体"/>
                <w:b/>
                <w:color w:val="FFFFFF"/>
                <w:sz w:val="19"/>
              </w:rPr>
              <w:t>对接生活子模块</w:t>
            </w:r>
          </w:p>
        </w:tc>
      </w:tr>
      <w:tr w:rsidR="003B5B45" w14:paraId="04A7518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0" w:type="dxa"/>
          </w:tcPr>
          <w:p w14:paraId="7F451736" w14:textId="77777777" w:rsidR="003B5B45" w:rsidRDefault="00000000">
            <w:r>
              <w:rPr>
                <w:rFonts w:eastAsia="宋体"/>
                <w:sz w:val="19"/>
              </w:rPr>
              <w:t>出行通勤</w:t>
            </w:r>
          </w:p>
        </w:tc>
        <w:tc>
          <w:tcPr>
            <w:tcW w:w="2880" w:type="dxa"/>
          </w:tcPr>
          <w:p w14:paraId="18987718" w14:textId="77777777" w:rsidR="003B5B45" w:rsidRDefault="00000000">
            <w:r>
              <w:rPr>
                <w:rFonts w:eastAsia="宋体"/>
                <w:sz w:val="19"/>
              </w:rPr>
              <w:t>学堂与工坊环的刚性运输</w:t>
            </w:r>
          </w:p>
        </w:tc>
        <w:tc>
          <w:tcPr>
            <w:tcW w:w="2880" w:type="dxa"/>
          </w:tcPr>
          <w:p w14:paraId="2C1D8C97" w14:textId="77777777" w:rsidR="003B5B45" w:rsidRDefault="00000000">
            <w:r>
              <w:rPr>
                <w:rFonts w:eastAsia="宋体"/>
                <w:sz w:val="19"/>
              </w:rPr>
              <w:t>居住</w:t>
            </w:r>
            <w:r>
              <w:rPr>
                <w:rFonts w:eastAsia="宋体"/>
                <w:sz w:val="19"/>
              </w:rPr>
              <w:t>→</w:t>
            </w:r>
            <w:r>
              <w:rPr>
                <w:rFonts w:eastAsia="宋体"/>
                <w:sz w:val="19"/>
              </w:rPr>
              <w:t>学习</w:t>
            </w:r>
            <w:r>
              <w:rPr>
                <w:rFonts w:eastAsia="宋体"/>
                <w:sz w:val="19"/>
              </w:rPr>
              <w:t>·</w:t>
            </w:r>
            <w:r>
              <w:rPr>
                <w:rFonts w:eastAsia="宋体"/>
                <w:sz w:val="19"/>
              </w:rPr>
              <w:t>工作</w:t>
            </w:r>
          </w:p>
        </w:tc>
      </w:tr>
      <w:tr w:rsidR="003B5B45" w14:paraId="56B9A7A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0" w:type="dxa"/>
          </w:tcPr>
          <w:p w14:paraId="21EF6543" w14:textId="77777777" w:rsidR="003B5B45" w:rsidRDefault="00000000">
            <w:r>
              <w:rPr>
                <w:rFonts w:eastAsia="宋体"/>
                <w:sz w:val="19"/>
              </w:rPr>
              <w:t>亲子接送与观光</w:t>
            </w:r>
          </w:p>
        </w:tc>
        <w:tc>
          <w:tcPr>
            <w:tcW w:w="2880" w:type="dxa"/>
          </w:tcPr>
          <w:p w14:paraId="780C7E2C" w14:textId="77777777" w:rsidR="003B5B45" w:rsidRDefault="00000000">
            <w:r>
              <w:rPr>
                <w:rFonts w:eastAsia="宋体"/>
                <w:sz w:val="19"/>
              </w:rPr>
              <w:t>儿童列车移动课堂、观云平台</w:t>
            </w:r>
          </w:p>
        </w:tc>
        <w:tc>
          <w:tcPr>
            <w:tcW w:w="2880" w:type="dxa"/>
          </w:tcPr>
          <w:p w14:paraId="12515F17" w14:textId="77777777" w:rsidR="003B5B45" w:rsidRDefault="00000000">
            <w:r>
              <w:rPr>
                <w:rFonts w:eastAsia="宋体"/>
                <w:sz w:val="19"/>
              </w:rPr>
              <w:t>居住</w:t>
            </w:r>
            <w:r>
              <w:rPr>
                <w:rFonts w:eastAsia="宋体"/>
                <w:sz w:val="19"/>
              </w:rPr>
              <w:t>×</w:t>
            </w:r>
            <w:r>
              <w:rPr>
                <w:rFonts w:eastAsia="宋体"/>
                <w:sz w:val="19"/>
              </w:rPr>
              <w:t>文化</w:t>
            </w:r>
          </w:p>
        </w:tc>
      </w:tr>
      <w:tr w:rsidR="003B5B45" w14:paraId="33E761B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0" w:type="dxa"/>
          </w:tcPr>
          <w:p w14:paraId="2B60C71F" w14:textId="77777777" w:rsidR="003B5B45" w:rsidRDefault="00000000">
            <w:r>
              <w:rPr>
                <w:rFonts w:eastAsia="宋体"/>
                <w:sz w:val="19"/>
              </w:rPr>
              <w:t>文化时刻</w:t>
            </w:r>
          </w:p>
        </w:tc>
        <w:tc>
          <w:tcPr>
            <w:tcW w:w="2880" w:type="dxa"/>
          </w:tcPr>
          <w:p w14:paraId="3AC3BEDD" w14:textId="77777777" w:rsidR="003B5B45" w:rsidRDefault="00000000">
            <w:r>
              <w:rPr>
                <w:rFonts w:eastAsia="宋体"/>
                <w:sz w:val="19"/>
              </w:rPr>
              <w:t>蒸汽哨报时、潮汐钟、光影廊</w:t>
            </w:r>
          </w:p>
        </w:tc>
        <w:tc>
          <w:tcPr>
            <w:tcW w:w="2880" w:type="dxa"/>
          </w:tcPr>
          <w:p w14:paraId="027DEC85" w14:textId="77777777" w:rsidR="003B5B45" w:rsidRDefault="00000000">
            <w:r>
              <w:rPr>
                <w:rFonts w:eastAsia="宋体"/>
                <w:sz w:val="19"/>
              </w:rPr>
              <w:t>文化</w:t>
            </w:r>
            <w:r>
              <w:rPr>
                <w:rFonts w:eastAsia="宋体"/>
                <w:sz w:val="19"/>
              </w:rPr>
              <w:t>·</w:t>
            </w:r>
            <w:r>
              <w:rPr>
                <w:rFonts w:eastAsia="宋体"/>
                <w:sz w:val="19"/>
              </w:rPr>
              <w:t>光影城</w:t>
            </w:r>
          </w:p>
        </w:tc>
      </w:tr>
      <w:tr w:rsidR="003B5B45" w14:paraId="54F14A0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0" w:type="dxa"/>
          </w:tcPr>
          <w:p w14:paraId="4E9B7FB2" w14:textId="77777777" w:rsidR="003B5B45" w:rsidRDefault="00000000">
            <w:r>
              <w:rPr>
                <w:rFonts w:eastAsia="宋体"/>
                <w:sz w:val="19"/>
              </w:rPr>
              <w:t>垂直货运与物流</w:t>
            </w:r>
          </w:p>
        </w:tc>
        <w:tc>
          <w:tcPr>
            <w:tcW w:w="2880" w:type="dxa"/>
          </w:tcPr>
          <w:p w14:paraId="3E7EA994" w14:textId="77777777" w:rsidR="003B5B45" w:rsidRDefault="00000000">
            <w:r>
              <w:rPr>
                <w:rFonts w:eastAsia="宋体"/>
                <w:sz w:val="19"/>
              </w:rPr>
              <w:t>设备层</w:t>
            </w:r>
            <w:r>
              <w:rPr>
                <w:rFonts w:eastAsia="宋体"/>
                <w:sz w:val="19"/>
              </w:rPr>
              <w:t>—</w:t>
            </w:r>
            <w:r>
              <w:rPr>
                <w:rFonts w:eastAsia="宋体"/>
                <w:sz w:val="19"/>
              </w:rPr>
              <w:t>屋面物资与食材气动</w:t>
            </w:r>
          </w:p>
        </w:tc>
        <w:tc>
          <w:tcPr>
            <w:tcW w:w="2880" w:type="dxa"/>
          </w:tcPr>
          <w:p w14:paraId="1C3C6B69" w14:textId="77777777" w:rsidR="003B5B45" w:rsidRDefault="00000000">
            <w:r>
              <w:rPr>
                <w:rFonts w:eastAsia="宋体"/>
                <w:sz w:val="19"/>
              </w:rPr>
              <w:t>居住（共享厨房）</w:t>
            </w:r>
          </w:p>
        </w:tc>
      </w:tr>
      <w:tr w:rsidR="003B5B45" w14:paraId="0704260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0" w:type="dxa"/>
          </w:tcPr>
          <w:p w14:paraId="47B2A353" w14:textId="77777777" w:rsidR="003B5B45" w:rsidRDefault="00000000">
            <w:r>
              <w:rPr>
                <w:rFonts w:eastAsia="宋体"/>
                <w:sz w:val="19"/>
              </w:rPr>
              <w:t>海上交换</w:t>
            </w:r>
          </w:p>
        </w:tc>
        <w:tc>
          <w:tcPr>
            <w:tcW w:w="2880" w:type="dxa"/>
          </w:tcPr>
          <w:p w14:paraId="2B306F63" w14:textId="77777777" w:rsidR="003B5B45" w:rsidRDefault="00000000">
            <w:r>
              <w:rPr>
                <w:rFonts w:eastAsia="宋体"/>
                <w:sz w:val="19"/>
              </w:rPr>
              <w:t>潮流机组维护、生态监测、科研交换</w:t>
            </w:r>
          </w:p>
        </w:tc>
        <w:tc>
          <w:tcPr>
            <w:tcW w:w="2880" w:type="dxa"/>
          </w:tcPr>
          <w:p w14:paraId="7C2DE055" w14:textId="77777777" w:rsidR="003B5B45" w:rsidRDefault="00000000">
            <w:r>
              <w:rPr>
                <w:rFonts w:eastAsia="宋体"/>
                <w:sz w:val="19"/>
              </w:rPr>
              <w:t>海湾游憩</w:t>
            </w:r>
          </w:p>
        </w:tc>
      </w:tr>
      <w:tr w:rsidR="003B5B45" w14:paraId="42E03D2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0" w:type="dxa"/>
          </w:tcPr>
          <w:p w14:paraId="45329110" w14:textId="77777777" w:rsidR="003B5B45" w:rsidRDefault="00000000">
            <w:r>
              <w:rPr>
                <w:rFonts w:eastAsia="宋体"/>
                <w:sz w:val="19"/>
              </w:rPr>
              <w:t>应急疏散</w:t>
            </w:r>
          </w:p>
        </w:tc>
        <w:tc>
          <w:tcPr>
            <w:tcW w:w="2880" w:type="dxa"/>
          </w:tcPr>
          <w:p w14:paraId="3FF3DC18" w14:textId="77777777" w:rsidR="003B5B45" w:rsidRDefault="00000000">
            <w:r>
              <w:rPr>
                <w:rFonts w:eastAsia="宋体"/>
                <w:sz w:val="19"/>
              </w:rPr>
              <w:t>救生艇、影院避难联动、</w:t>
            </w:r>
            <w:r>
              <w:rPr>
                <w:rFonts w:eastAsia="宋体"/>
                <w:sz w:val="19"/>
              </w:rPr>
              <w:t xml:space="preserve">72 h </w:t>
            </w:r>
            <w:r>
              <w:rPr>
                <w:rFonts w:eastAsia="宋体"/>
                <w:sz w:val="19"/>
              </w:rPr>
              <w:t>支撑</w:t>
            </w:r>
          </w:p>
        </w:tc>
        <w:tc>
          <w:tcPr>
            <w:tcW w:w="2880" w:type="dxa"/>
          </w:tcPr>
          <w:p w14:paraId="094F50ED" w14:textId="77777777" w:rsidR="003B5B45" w:rsidRDefault="00000000">
            <w:r>
              <w:rPr>
                <w:rFonts w:eastAsia="宋体"/>
                <w:sz w:val="19"/>
              </w:rPr>
              <w:t>全域安全</w:t>
            </w:r>
          </w:p>
        </w:tc>
      </w:tr>
      <w:tr w:rsidR="003B5B45" w14:paraId="60C5F26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0" w:type="dxa"/>
          </w:tcPr>
          <w:p w14:paraId="2F97160D" w14:textId="77777777" w:rsidR="003B5B45" w:rsidRDefault="00000000">
            <w:r>
              <w:rPr>
                <w:rFonts w:eastAsia="宋体"/>
                <w:sz w:val="19"/>
              </w:rPr>
              <w:t>身体出行</w:t>
            </w:r>
          </w:p>
        </w:tc>
        <w:tc>
          <w:tcPr>
            <w:tcW w:w="2880" w:type="dxa"/>
          </w:tcPr>
          <w:p w14:paraId="5235C77D" w14:textId="77777777" w:rsidR="003B5B45" w:rsidRDefault="00000000">
            <w:r>
              <w:rPr>
                <w:rFonts w:eastAsia="宋体"/>
                <w:sz w:val="19"/>
              </w:rPr>
              <w:t>步行、骑行、竖跑塔接驳（零电）</w:t>
            </w:r>
          </w:p>
        </w:tc>
        <w:tc>
          <w:tcPr>
            <w:tcW w:w="2880" w:type="dxa"/>
          </w:tcPr>
          <w:p w14:paraId="7432ED49" w14:textId="77777777" w:rsidR="003B5B45" w:rsidRDefault="00000000">
            <w:r>
              <w:rPr>
                <w:rFonts w:eastAsia="宋体"/>
                <w:sz w:val="19"/>
              </w:rPr>
              <w:t>身体</w:t>
            </w:r>
            <w:r>
              <w:rPr>
                <w:rFonts w:eastAsia="宋体"/>
                <w:sz w:val="19"/>
              </w:rPr>
              <w:t>·</w:t>
            </w:r>
            <w:r>
              <w:rPr>
                <w:rFonts w:eastAsia="宋体"/>
                <w:sz w:val="19"/>
              </w:rPr>
              <w:t>铜穹体娱</w:t>
            </w:r>
          </w:p>
        </w:tc>
      </w:tr>
    </w:tbl>
    <w:p w14:paraId="24F1D81A" w14:textId="77777777" w:rsidR="003B5B45" w:rsidRDefault="00000000">
      <w:pPr>
        <w:pStyle w:val="2"/>
        <w:spacing w:before="300" w:after="160"/>
      </w:pPr>
      <w:bookmarkStart w:id="19" w:name="_LarkToc00020"/>
      <w:r>
        <w:t xml:space="preserve">11.3 </w:t>
      </w:r>
      <w:r>
        <w:t>产品层：十四项产品</w:t>
      </w:r>
      <w:bookmarkEnd w:id="19"/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3B5B45" w14:paraId="045C693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0" w:type="dxa"/>
            <w:shd w:val="clear" w:color="auto" w:fill="2C3E50"/>
          </w:tcPr>
          <w:p w14:paraId="6CFC2021" w14:textId="77777777" w:rsidR="003B5B45" w:rsidRDefault="00000000">
            <w:r>
              <w:rPr>
                <w:rFonts w:eastAsia="黑体"/>
                <w:b/>
                <w:color w:val="FFFFFF"/>
                <w:sz w:val="19"/>
              </w:rPr>
              <w:t>产品</w:t>
            </w:r>
          </w:p>
        </w:tc>
        <w:tc>
          <w:tcPr>
            <w:tcW w:w="2880" w:type="dxa"/>
            <w:shd w:val="clear" w:color="auto" w:fill="2C3E50"/>
          </w:tcPr>
          <w:p w14:paraId="1F698528" w14:textId="77777777" w:rsidR="003B5B45" w:rsidRDefault="00000000">
            <w:r>
              <w:rPr>
                <w:rFonts w:eastAsia="黑体"/>
                <w:b/>
                <w:color w:val="FFFFFF"/>
                <w:sz w:val="19"/>
              </w:rPr>
              <w:t>关键参数</w:t>
            </w:r>
          </w:p>
        </w:tc>
        <w:tc>
          <w:tcPr>
            <w:tcW w:w="2880" w:type="dxa"/>
            <w:shd w:val="clear" w:color="auto" w:fill="2C3E50"/>
          </w:tcPr>
          <w:p w14:paraId="2E260A0D" w14:textId="77777777" w:rsidR="003B5B45" w:rsidRDefault="00000000">
            <w:r>
              <w:rPr>
                <w:rFonts w:eastAsia="黑体"/>
                <w:b/>
                <w:color w:val="FFFFFF"/>
                <w:sz w:val="19"/>
              </w:rPr>
              <w:t>能源</w:t>
            </w:r>
          </w:p>
        </w:tc>
      </w:tr>
      <w:tr w:rsidR="003B5B45" w14:paraId="23AAC71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0" w:type="dxa"/>
          </w:tcPr>
          <w:p w14:paraId="683E452A" w14:textId="77777777" w:rsidR="003B5B45" w:rsidRDefault="00000000">
            <w:r>
              <w:rPr>
                <w:rFonts w:eastAsia="宋体"/>
                <w:sz w:val="19"/>
              </w:rPr>
              <w:t>电动动车组</w:t>
            </w:r>
            <w:r>
              <w:rPr>
                <w:rFonts w:eastAsia="宋体"/>
                <w:sz w:val="19"/>
              </w:rPr>
              <w:t xml:space="preserve"> ×2</w:t>
            </w:r>
          </w:p>
        </w:tc>
        <w:tc>
          <w:tcPr>
            <w:tcW w:w="2880" w:type="dxa"/>
          </w:tcPr>
          <w:p w14:paraId="37F04DB3" w14:textId="77777777" w:rsidR="003B5B45" w:rsidRDefault="00000000">
            <w:r>
              <w:rPr>
                <w:rFonts w:eastAsia="宋体"/>
                <w:sz w:val="19"/>
              </w:rPr>
              <w:t>60 kW</w:t>
            </w:r>
            <w:r>
              <w:rPr>
                <w:rFonts w:eastAsia="宋体"/>
                <w:sz w:val="19"/>
              </w:rPr>
              <w:t>、</w:t>
            </w:r>
            <w:r>
              <w:rPr>
                <w:rFonts w:eastAsia="宋体"/>
                <w:sz w:val="19"/>
              </w:rPr>
              <w:t xml:space="preserve">3 </w:t>
            </w:r>
            <w:r>
              <w:rPr>
                <w:rFonts w:eastAsia="宋体"/>
                <w:sz w:val="19"/>
              </w:rPr>
              <w:t>节、无电池、接触网供电</w:t>
            </w:r>
          </w:p>
        </w:tc>
        <w:tc>
          <w:tcPr>
            <w:tcW w:w="2880" w:type="dxa"/>
          </w:tcPr>
          <w:p w14:paraId="18E1A605" w14:textId="77777777" w:rsidR="003B5B45" w:rsidRDefault="00000000">
            <w:r>
              <w:rPr>
                <w:rFonts w:eastAsia="宋体"/>
                <w:sz w:val="19"/>
              </w:rPr>
              <w:t>电</w:t>
            </w:r>
            <w:r>
              <w:rPr>
                <w:rFonts w:eastAsia="宋体"/>
                <w:sz w:val="19"/>
              </w:rPr>
              <w:t xml:space="preserve"> 0.43</w:t>
            </w:r>
          </w:p>
        </w:tc>
      </w:tr>
      <w:tr w:rsidR="003B5B45" w14:paraId="47C2115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0" w:type="dxa"/>
          </w:tcPr>
          <w:p w14:paraId="69A381F5" w14:textId="77777777" w:rsidR="003B5B45" w:rsidRDefault="00000000">
            <w:r>
              <w:rPr>
                <w:rFonts w:eastAsia="宋体"/>
                <w:sz w:val="19"/>
              </w:rPr>
              <w:t>观光轻轨</w:t>
            </w:r>
          </w:p>
        </w:tc>
        <w:tc>
          <w:tcPr>
            <w:tcW w:w="2880" w:type="dxa"/>
          </w:tcPr>
          <w:p w14:paraId="40BD8958" w14:textId="77777777" w:rsidR="003B5B45" w:rsidRDefault="00000000">
            <w:r>
              <w:rPr>
                <w:rFonts w:eastAsia="宋体"/>
                <w:sz w:val="19"/>
              </w:rPr>
              <w:t>水滴透明厢、屋面悬挑</w:t>
            </w:r>
            <w:r>
              <w:rPr>
                <w:rFonts w:eastAsia="宋体"/>
                <w:sz w:val="19"/>
              </w:rPr>
              <w:t xml:space="preserve"> 8 m</w:t>
            </w:r>
          </w:p>
        </w:tc>
        <w:tc>
          <w:tcPr>
            <w:tcW w:w="2880" w:type="dxa"/>
          </w:tcPr>
          <w:p w14:paraId="424AB9AE" w14:textId="77777777" w:rsidR="003B5B45" w:rsidRDefault="00000000">
            <w:r>
              <w:rPr>
                <w:rFonts w:eastAsia="宋体"/>
                <w:sz w:val="19"/>
              </w:rPr>
              <w:t>电</w:t>
            </w:r>
            <w:r>
              <w:rPr>
                <w:rFonts w:eastAsia="宋体"/>
                <w:sz w:val="19"/>
              </w:rPr>
              <w:t xml:space="preserve"> 0.11</w:t>
            </w:r>
          </w:p>
        </w:tc>
      </w:tr>
      <w:tr w:rsidR="003B5B45" w14:paraId="0B8F7AC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0" w:type="dxa"/>
          </w:tcPr>
          <w:p w14:paraId="7B201B3B" w14:textId="77777777" w:rsidR="003B5B45" w:rsidRDefault="00000000">
            <w:r>
              <w:rPr>
                <w:rFonts w:eastAsia="宋体"/>
                <w:sz w:val="19"/>
              </w:rPr>
              <w:t>儿童电动列车</w:t>
            </w:r>
          </w:p>
        </w:tc>
        <w:tc>
          <w:tcPr>
            <w:tcW w:w="2880" w:type="dxa"/>
          </w:tcPr>
          <w:p w14:paraId="19C1A477" w14:textId="77777777" w:rsidR="003B5B45" w:rsidRDefault="00000000">
            <w:r>
              <w:rPr>
                <w:rFonts w:eastAsia="宋体"/>
                <w:sz w:val="19"/>
              </w:rPr>
              <w:t xml:space="preserve">1/3 </w:t>
            </w:r>
            <w:r>
              <w:rPr>
                <w:rFonts w:eastAsia="宋体"/>
                <w:sz w:val="19"/>
              </w:rPr>
              <w:t>缩比、</w:t>
            </w:r>
            <w:r>
              <w:rPr>
                <w:rFonts w:eastAsia="宋体"/>
                <w:sz w:val="19"/>
              </w:rPr>
              <w:t>10 kW</w:t>
            </w:r>
            <w:r>
              <w:rPr>
                <w:rFonts w:eastAsia="宋体"/>
                <w:sz w:val="19"/>
              </w:rPr>
              <w:t>、透明剖面教学舱</w:t>
            </w:r>
          </w:p>
        </w:tc>
        <w:tc>
          <w:tcPr>
            <w:tcW w:w="2880" w:type="dxa"/>
          </w:tcPr>
          <w:p w14:paraId="34CF30CA" w14:textId="77777777" w:rsidR="003B5B45" w:rsidRDefault="00000000">
            <w:r>
              <w:rPr>
                <w:rFonts w:eastAsia="宋体"/>
                <w:sz w:val="19"/>
              </w:rPr>
              <w:t>电</w:t>
            </w:r>
            <w:r>
              <w:rPr>
                <w:rFonts w:eastAsia="宋体"/>
                <w:sz w:val="19"/>
              </w:rPr>
              <w:t xml:space="preserve"> 0.02</w:t>
            </w:r>
          </w:p>
        </w:tc>
      </w:tr>
      <w:tr w:rsidR="003B5B45" w14:paraId="1D427F8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0" w:type="dxa"/>
          </w:tcPr>
          <w:p w14:paraId="1A6592B0" w14:textId="77777777" w:rsidR="003B5B45" w:rsidRDefault="00000000">
            <w:r>
              <w:rPr>
                <w:rFonts w:eastAsia="宋体"/>
                <w:sz w:val="19"/>
              </w:rPr>
              <w:t>登树蒸汽缆车</w:t>
            </w:r>
          </w:p>
        </w:tc>
        <w:tc>
          <w:tcPr>
            <w:tcW w:w="2880" w:type="dxa"/>
          </w:tcPr>
          <w:p w14:paraId="45B9297A" w14:textId="77777777" w:rsidR="003B5B45" w:rsidRDefault="00000000">
            <w:r>
              <w:rPr>
                <w:rFonts w:eastAsia="宋体"/>
                <w:sz w:val="19"/>
              </w:rPr>
              <w:t>机械树树冠站、</w:t>
            </w:r>
            <w:r>
              <w:rPr>
                <w:rFonts w:eastAsia="宋体"/>
                <w:sz w:val="19"/>
              </w:rPr>
              <w:t xml:space="preserve">1500 m </w:t>
            </w:r>
            <w:r>
              <w:rPr>
                <w:rFonts w:eastAsia="宋体"/>
                <w:sz w:val="19"/>
              </w:rPr>
              <w:t>观云平台</w:t>
            </w:r>
          </w:p>
        </w:tc>
        <w:tc>
          <w:tcPr>
            <w:tcW w:w="2880" w:type="dxa"/>
          </w:tcPr>
          <w:p w14:paraId="6B79085B" w14:textId="77777777" w:rsidR="003B5B45" w:rsidRDefault="00000000">
            <w:r>
              <w:rPr>
                <w:rFonts w:eastAsia="宋体"/>
                <w:sz w:val="19"/>
              </w:rPr>
              <w:t>蒸汽</w:t>
            </w:r>
            <w:r>
              <w:rPr>
                <w:rFonts w:eastAsia="宋体"/>
                <w:sz w:val="19"/>
              </w:rPr>
              <w:t xml:space="preserve"> 0.31</w:t>
            </w:r>
          </w:p>
        </w:tc>
      </w:tr>
      <w:tr w:rsidR="003B5B45" w14:paraId="118480E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0" w:type="dxa"/>
          </w:tcPr>
          <w:p w14:paraId="1B220F78" w14:textId="77777777" w:rsidR="003B5B45" w:rsidRDefault="00000000">
            <w:r>
              <w:rPr>
                <w:rFonts w:eastAsia="宋体"/>
                <w:sz w:val="19"/>
              </w:rPr>
              <w:t xml:space="preserve">B1 </w:t>
            </w:r>
            <w:r>
              <w:rPr>
                <w:rFonts w:eastAsia="宋体"/>
                <w:sz w:val="19"/>
              </w:rPr>
              <w:t>蒸汽升降机</w:t>
            </w:r>
          </w:p>
        </w:tc>
        <w:tc>
          <w:tcPr>
            <w:tcW w:w="2880" w:type="dxa"/>
          </w:tcPr>
          <w:p w14:paraId="04B82A64" w14:textId="77777777" w:rsidR="003B5B45" w:rsidRDefault="00000000">
            <w:r>
              <w:rPr>
                <w:rFonts w:eastAsia="宋体"/>
                <w:sz w:val="19"/>
              </w:rPr>
              <w:t>设备层</w:t>
            </w:r>
            <w:r>
              <w:rPr>
                <w:rFonts w:eastAsia="宋体"/>
                <w:sz w:val="19"/>
              </w:rPr>
              <w:t>—</w:t>
            </w:r>
            <w:r>
              <w:rPr>
                <w:rFonts w:eastAsia="宋体"/>
                <w:sz w:val="19"/>
              </w:rPr>
              <w:t>屋面竖向货运</w:t>
            </w:r>
          </w:p>
        </w:tc>
        <w:tc>
          <w:tcPr>
            <w:tcW w:w="2880" w:type="dxa"/>
          </w:tcPr>
          <w:p w14:paraId="283EEFDC" w14:textId="77777777" w:rsidR="003B5B45" w:rsidRDefault="00000000">
            <w:r>
              <w:rPr>
                <w:rFonts w:eastAsia="宋体"/>
                <w:sz w:val="19"/>
              </w:rPr>
              <w:t>蒸汽</w:t>
            </w:r>
            <w:r>
              <w:rPr>
                <w:rFonts w:eastAsia="宋体"/>
                <w:sz w:val="19"/>
              </w:rPr>
              <w:t xml:space="preserve"> 0.44</w:t>
            </w:r>
          </w:p>
        </w:tc>
      </w:tr>
      <w:tr w:rsidR="003B5B45" w14:paraId="26D64D3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0" w:type="dxa"/>
          </w:tcPr>
          <w:p w14:paraId="2350BC76" w14:textId="77777777" w:rsidR="003B5B45" w:rsidRDefault="00000000">
            <w:r>
              <w:rPr>
                <w:rFonts w:eastAsia="宋体"/>
                <w:sz w:val="19"/>
              </w:rPr>
              <w:t>蒸汽物流引射器</w:t>
            </w:r>
          </w:p>
        </w:tc>
        <w:tc>
          <w:tcPr>
            <w:tcW w:w="2880" w:type="dxa"/>
          </w:tcPr>
          <w:p w14:paraId="6B5ABF59" w14:textId="77777777" w:rsidR="003B5B45" w:rsidRDefault="00000000">
            <w:r>
              <w:rPr>
                <w:rFonts w:eastAsia="宋体"/>
                <w:sz w:val="19"/>
              </w:rPr>
              <w:t>气动＋蒸汽引射、食材</w:t>
            </w:r>
            <w:r>
              <w:rPr>
                <w:rFonts w:eastAsia="宋体"/>
                <w:sz w:val="19"/>
              </w:rPr>
              <w:t xml:space="preserve"> 30 </w:t>
            </w:r>
            <w:r>
              <w:rPr>
                <w:rFonts w:eastAsia="宋体"/>
                <w:sz w:val="19"/>
              </w:rPr>
              <w:t>分钟送达</w:t>
            </w:r>
          </w:p>
        </w:tc>
        <w:tc>
          <w:tcPr>
            <w:tcW w:w="2880" w:type="dxa"/>
          </w:tcPr>
          <w:p w14:paraId="136BBA49" w14:textId="77777777" w:rsidR="003B5B45" w:rsidRDefault="00000000">
            <w:r>
              <w:rPr>
                <w:rFonts w:eastAsia="宋体"/>
                <w:sz w:val="19"/>
              </w:rPr>
              <w:t>蒸汽</w:t>
            </w:r>
            <w:r>
              <w:rPr>
                <w:rFonts w:eastAsia="宋体"/>
                <w:sz w:val="19"/>
              </w:rPr>
              <w:t xml:space="preserve"> 0.15</w:t>
            </w:r>
          </w:p>
        </w:tc>
      </w:tr>
      <w:tr w:rsidR="003B5B45" w14:paraId="3314C94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0" w:type="dxa"/>
          </w:tcPr>
          <w:p w14:paraId="065D6139" w14:textId="77777777" w:rsidR="003B5B45" w:rsidRDefault="00000000">
            <w:r>
              <w:rPr>
                <w:rFonts w:eastAsia="宋体"/>
                <w:sz w:val="19"/>
              </w:rPr>
              <w:t>轴功直驱传送带</w:t>
            </w:r>
          </w:p>
        </w:tc>
        <w:tc>
          <w:tcPr>
            <w:tcW w:w="2880" w:type="dxa"/>
          </w:tcPr>
          <w:p w14:paraId="47676F32" w14:textId="77777777" w:rsidR="003B5B45" w:rsidRDefault="00000000">
            <w:r>
              <w:rPr>
                <w:rFonts w:eastAsia="宋体"/>
                <w:sz w:val="19"/>
              </w:rPr>
              <w:t>潮流轴功机械直驱、无发电环节</w:t>
            </w:r>
          </w:p>
        </w:tc>
        <w:tc>
          <w:tcPr>
            <w:tcW w:w="2880" w:type="dxa"/>
          </w:tcPr>
          <w:p w14:paraId="6621A070" w14:textId="77777777" w:rsidR="003B5B45" w:rsidRDefault="00000000">
            <w:r>
              <w:rPr>
                <w:rFonts w:eastAsia="宋体"/>
                <w:sz w:val="19"/>
              </w:rPr>
              <w:t>轴功</w:t>
            </w:r>
            <w:r>
              <w:rPr>
                <w:rFonts w:eastAsia="宋体"/>
                <w:sz w:val="19"/>
              </w:rPr>
              <w:t xml:space="preserve"> 0.07</w:t>
            </w:r>
          </w:p>
        </w:tc>
      </w:tr>
      <w:tr w:rsidR="003B5B45" w14:paraId="3F77271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0" w:type="dxa"/>
          </w:tcPr>
          <w:p w14:paraId="3F7A3B13" w14:textId="77777777" w:rsidR="003B5B45" w:rsidRDefault="00000000">
            <w:r>
              <w:rPr>
                <w:rFonts w:eastAsia="宋体"/>
                <w:sz w:val="19"/>
              </w:rPr>
              <w:t>架空接触网系统</w:t>
            </w:r>
          </w:p>
        </w:tc>
        <w:tc>
          <w:tcPr>
            <w:tcW w:w="2880" w:type="dxa"/>
          </w:tcPr>
          <w:p w14:paraId="4F392E07" w14:textId="77777777" w:rsidR="003B5B45" w:rsidRDefault="00000000">
            <w:r>
              <w:rPr>
                <w:rFonts w:eastAsia="宋体"/>
                <w:sz w:val="19"/>
              </w:rPr>
              <w:t>铝质架空网、无电池无充电站</w:t>
            </w:r>
          </w:p>
        </w:tc>
        <w:tc>
          <w:tcPr>
            <w:tcW w:w="2880" w:type="dxa"/>
          </w:tcPr>
          <w:p w14:paraId="5FA7B27C" w14:textId="77777777" w:rsidR="003B5B45" w:rsidRDefault="00000000">
            <w:r>
              <w:rPr>
                <w:rFonts w:eastAsia="宋体"/>
                <w:sz w:val="19"/>
              </w:rPr>
              <w:t>—</w:t>
            </w:r>
          </w:p>
        </w:tc>
      </w:tr>
      <w:tr w:rsidR="003B5B45" w14:paraId="1CD2CD4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0" w:type="dxa"/>
          </w:tcPr>
          <w:p w14:paraId="5924B590" w14:textId="77777777" w:rsidR="003B5B45" w:rsidRDefault="00000000">
            <w:r>
              <w:rPr>
                <w:rFonts w:eastAsia="宋体"/>
                <w:sz w:val="19"/>
              </w:rPr>
              <w:t>重力配重电梯公交</w:t>
            </w:r>
            <w:r>
              <w:rPr>
                <w:rFonts w:eastAsia="宋体"/>
                <w:sz w:val="19"/>
              </w:rPr>
              <w:t xml:space="preserve"> ×8</w:t>
            </w:r>
          </w:p>
        </w:tc>
        <w:tc>
          <w:tcPr>
            <w:tcW w:w="2880" w:type="dxa"/>
          </w:tcPr>
          <w:p w14:paraId="70564554" w14:textId="77777777" w:rsidR="003B5B45" w:rsidRDefault="00000000">
            <w:r>
              <w:rPr>
                <w:rFonts w:eastAsia="宋体"/>
                <w:sz w:val="19"/>
              </w:rPr>
              <w:t>蒸汽蓄能再生</w:t>
            </w:r>
            <w:r>
              <w:rPr>
                <w:rFonts w:eastAsia="宋体"/>
                <w:sz w:val="19"/>
              </w:rPr>
              <w:t xml:space="preserve"> 35%</w:t>
            </w:r>
            <w:r>
              <w:rPr>
                <w:rFonts w:eastAsia="宋体"/>
                <w:sz w:val="19"/>
              </w:rPr>
              <w:t>、公交化调度</w:t>
            </w:r>
          </w:p>
        </w:tc>
        <w:tc>
          <w:tcPr>
            <w:tcW w:w="2880" w:type="dxa"/>
          </w:tcPr>
          <w:p w14:paraId="38AE968F" w14:textId="77777777" w:rsidR="003B5B45" w:rsidRDefault="00000000">
            <w:r>
              <w:rPr>
                <w:rFonts w:eastAsia="宋体"/>
                <w:sz w:val="19"/>
              </w:rPr>
              <w:t>电少量</w:t>
            </w:r>
          </w:p>
        </w:tc>
      </w:tr>
      <w:tr w:rsidR="003B5B45" w14:paraId="1B102F8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0" w:type="dxa"/>
          </w:tcPr>
          <w:p w14:paraId="5E1A1B1F" w14:textId="77777777" w:rsidR="003B5B45" w:rsidRDefault="00000000">
            <w:r>
              <w:rPr>
                <w:rFonts w:eastAsia="宋体"/>
                <w:sz w:val="19"/>
              </w:rPr>
              <w:t>磷光步道＋导光管</w:t>
            </w:r>
          </w:p>
        </w:tc>
        <w:tc>
          <w:tcPr>
            <w:tcW w:w="2880" w:type="dxa"/>
          </w:tcPr>
          <w:p w14:paraId="2A8F578B" w14:textId="77777777" w:rsidR="003B5B45" w:rsidRDefault="00000000">
            <w:r>
              <w:rPr>
                <w:rFonts w:eastAsia="宋体"/>
                <w:sz w:val="19"/>
              </w:rPr>
              <w:t>磷光</w:t>
            </w:r>
            <w:r>
              <w:rPr>
                <w:rFonts w:eastAsia="宋体"/>
                <w:sz w:val="19"/>
              </w:rPr>
              <w:t xml:space="preserve"> 180 t </w:t>
            </w:r>
            <w:r>
              <w:rPr>
                <w:rFonts w:eastAsia="宋体"/>
                <w:sz w:val="19"/>
              </w:rPr>
              <w:t>余辉大于</w:t>
            </w:r>
            <w:r>
              <w:rPr>
                <w:rFonts w:eastAsia="宋体"/>
                <w:sz w:val="19"/>
              </w:rPr>
              <w:t xml:space="preserve"> 12 h</w:t>
            </w:r>
            <w:r>
              <w:rPr>
                <w:rFonts w:eastAsia="宋体"/>
                <w:sz w:val="19"/>
              </w:rPr>
              <w:t>；导光管</w:t>
            </w:r>
            <w:r>
              <w:rPr>
                <w:rFonts w:eastAsia="宋体"/>
                <w:sz w:val="19"/>
              </w:rPr>
              <w:t xml:space="preserve"> 50–70%</w:t>
            </w:r>
          </w:p>
        </w:tc>
        <w:tc>
          <w:tcPr>
            <w:tcW w:w="2880" w:type="dxa"/>
          </w:tcPr>
          <w:p w14:paraId="581E3CD2" w14:textId="77777777" w:rsidR="003B5B45" w:rsidRDefault="00000000">
            <w:r>
              <w:rPr>
                <w:rFonts w:eastAsia="宋体"/>
                <w:sz w:val="19"/>
              </w:rPr>
              <w:t>0</w:t>
            </w:r>
          </w:p>
        </w:tc>
      </w:tr>
      <w:tr w:rsidR="003B5B45" w14:paraId="22FF5C4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0" w:type="dxa"/>
          </w:tcPr>
          <w:p w14:paraId="56FB8BA8" w14:textId="77777777" w:rsidR="003B5B45" w:rsidRDefault="00000000">
            <w:r>
              <w:rPr>
                <w:rFonts w:eastAsia="宋体"/>
                <w:sz w:val="19"/>
              </w:rPr>
              <w:t>风帆驳船「湾流号」</w:t>
            </w:r>
            <w:r>
              <w:rPr>
                <w:rFonts w:eastAsia="宋体"/>
                <w:sz w:val="19"/>
              </w:rPr>
              <w:t>×2</w:t>
            </w:r>
          </w:p>
        </w:tc>
        <w:tc>
          <w:tcPr>
            <w:tcW w:w="2880" w:type="dxa"/>
          </w:tcPr>
          <w:p w14:paraId="0B29886C" w14:textId="77777777" w:rsidR="003B5B45" w:rsidRDefault="00000000">
            <w:r>
              <w:rPr>
                <w:rFonts w:eastAsia="宋体"/>
                <w:sz w:val="19"/>
              </w:rPr>
              <w:t>24 m</w:t>
            </w:r>
            <w:r>
              <w:rPr>
                <w:rFonts w:eastAsia="宋体"/>
                <w:sz w:val="19"/>
              </w:rPr>
              <w:t>、满载</w:t>
            </w:r>
            <w:r>
              <w:rPr>
                <w:rFonts w:eastAsia="宋体"/>
                <w:sz w:val="19"/>
              </w:rPr>
              <w:t xml:space="preserve"> 100 t</w:t>
            </w:r>
            <w:r>
              <w:rPr>
                <w:rFonts w:eastAsia="宋体"/>
                <w:sz w:val="19"/>
              </w:rPr>
              <w:t>、硬翼帆</w:t>
            </w:r>
            <w:r>
              <w:rPr>
                <w:rFonts w:eastAsia="宋体"/>
                <w:sz w:val="19"/>
              </w:rPr>
              <w:t xml:space="preserve"> 80 m²</w:t>
            </w:r>
          </w:p>
        </w:tc>
        <w:tc>
          <w:tcPr>
            <w:tcW w:w="2880" w:type="dxa"/>
          </w:tcPr>
          <w:p w14:paraId="53634949" w14:textId="77777777" w:rsidR="003B5B45" w:rsidRDefault="00000000">
            <w:r>
              <w:rPr>
                <w:rFonts w:eastAsia="宋体"/>
                <w:sz w:val="19"/>
              </w:rPr>
              <w:t>电</w:t>
            </w:r>
            <w:r>
              <w:rPr>
                <w:rFonts w:eastAsia="宋体"/>
                <w:sz w:val="19"/>
              </w:rPr>
              <w:t xml:space="preserve"> 0.01</w:t>
            </w:r>
          </w:p>
        </w:tc>
      </w:tr>
      <w:tr w:rsidR="003B5B45" w14:paraId="1942D04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0" w:type="dxa"/>
          </w:tcPr>
          <w:p w14:paraId="3982B7DA" w14:textId="77777777" w:rsidR="003B5B45" w:rsidRDefault="00000000">
            <w:r>
              <w:rPr>
                <w:rFonts w:eastAsia="宋体"/>
                <w:sz w:val="19"/>
              </w:rPr>
              <w:t>应急救生艇</w:t>
            </w:r>
            <w:r>
              <w:rPr>
                <w:rFonts w:eastAsia="宋体"/>
                <w:sz w:val="19"/>
              </w:rPr>
              <w:t xml:space="preserve"> ×2</w:t>
            </w:r>
          </w:p>
        </w:tc>
        <w:tc>
          <w:tcPr>
            <w:tcW w:w="2880" w:type="dxa"/>
          </w:tcPr>
          <w:p w14:paraId="66D3ED4D" w14:textId="77777777" w:rsidR="003B5B45" w:rsidRDefault="00000000">
            <w:r>
              <w:rPr>
                <w:rFonts w:eastAsia="宋体"/>
                <w:sz w:val="19"/>
              </w:rPr>
              <w:t>全封闭、磷酸铁锂</w:t>
            </w:r>
            <w:r>
              <w:rPr>
                <w:rFonts w:eastAsia="宋体"/>
                <w:sz w:val="19"/>
              </w:rPr>
              <w:t xml:space="preserve"> 50 kWh/</w:t>
            </w:r>
            <w:r>
              <w:rPr>
                <w:rFonts w:eastAsia="宋体"/>
                <w:sz w:val="19"/>
              </w:rPr>
              <w:t>艇</w:t>
            </w:r>
          </w:p>
        </w:tc>
        <w:tc>
          <w:tcPr>
            <w:tcW w:w="2880" w:type="dxa"/>
          </w:tcPr>
          <w:p w14:paraId="6B438B45" w14:textId="77777777" w:rsidR="003B5B45" w:rsidRDefault="00000000">
            <w:r>
              <w:rPr>
                <w:rFonts w:eastAsia="宋体"/>
                <w:sz w:val="19"/>
              </w:rPr>
              <w:t>电</w:t>
            </w:r>
            <w:r>
              <w:rPr>
                <w:rFonts w:eastAsia="宋体"/>
                <w:sz w:val="19"/>
              </w:rPr>
              <w:t xml:space="preserve"> 0.01</w:t>
            </w:r>
          </w:p>
        </w:tc>
      </w:tr>
      <w:tr w:rsidR="003B5B45" w14:paraId="784402B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0" w:type="dxa"/>
          </w:tcPr>
          <w:p w14:paraId="333CF129" w14:textId="77777777" w:rsidR="003B5B45" w:rsidRDefault="00000000">
            <w:r>
              <w:rPr>
                <w:rFonts w:eastAsia="宋体"/>
                <w:sz w:val="19"/>
              </w:rPr>
              <w:t>北缘浮式泊位</w:t>
            </w:r>
            <w:r>
              <w:rPr>
                <w:rFonts w:eastAsia="宋体"/>
                <w:sz w:val="19"/>
              </w:rPr>
              <w:t xml:space="preserve"> ×2</w:t>
            </w:r>
          </w:p>
        </w:tc>
        <w:tc>
          <w:tcPr>
            <w:tcW w:w="2880" w:type="dxa"/>
          </w:tcPr>
          <w:p w14:paraId="43FC82AB" w14:textId="77777777" w:rsidR="003B5B45" w:rsidRDefault="00000000">
            <w:r>
              <w:rPr>
                <w:rFonts w:eastAsia="宋体"/>
                <w:sz w:val="19"/>
              </w:rPr>
              <w:t>外挂不占世界体积、岸电＋光伏双充</w:t>
            </w:r>
          </w:p>
        </w:tc>
        <w:tc>
          <w:tcPr>
            <w:tcW w:w="2880" w:type="dxa"/>
          </w:tcPr>
          <w:p w14:paraId="492DAC9E" w14:textId="77777777" w:rsidR="003B5B45" w:rsidRDefault="00000000">
            <w:r>
              <w:rPr>
                <w:rFonts w:eastAsia="宋体"/>
                <w:sz w:val="19"/>
              </w:rPr>
              <w:t>—</w:t>
            </w:r>
          </w:p>
        </w:tc>
      </w:tr>
      <w:tr w:rsidR="003B5B45" w14:paraId="2B2904C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0" w:type="dxa"/>
          </w:tcPr>
          <w:p w14:paraId="6428EDBC" w14:textId="77777777" w:rsidR="003B5B45" w:rsidRDefault="00000000">
            <w:r>
              <w:rPr>
                <w:rFonts w:eastAsia="宋体"/>
                <w:sz w:val="19"/>
              </w:rPr>
              <w:t>潮汐钟与蒸汽哨</w:t>
            </w:r>
          </w:p>
        </w:tc>
        <w:tc>
          <w:tcPr>
            <w:tcW w:w="2880" w:type="dxa"/>
          </w:tcPr>
          <w:p w14:paraId="11353B9D" w14:textId="77777777" w:rsidR="003B5B45" w:rsidRDefault="00000000">
            <w:r>
              <w:rPr>
                <w:rFonts w:eastAsia="宋体"/>
                <w:sz w:val="19"/>
              </w:rPr>
              <w:t>潮汐历法报时、文化时刻装置</w:t>
            </w:r>
          </w:p>
        </w:tc>
        <w:tc>
          <w:tcPr>
            <w:tcW w:w="2880" w:type="dxa"/>
          </w:tcPr>
          <w:p w14:paraId="423CA23E" w14:textId="77777777" w:rsidR="003B5B45" w:rsidRDefault="00000000">
            <w:r>
              <w:rPr>
                <w:rFonts w:eastAsia="宋体"/>
                <w:sz w:val="19"/>
              </w:rPr>
              <w:t>蒸汽（母排）</w:t>
            </w:r>
          </w:p>
        </w:tc>
      </w:tr>
    </w:tbl>
    <w:p w14:paraId="5FAA3C55" w14:textId="77777777" w:rsidR="003B5B45" w:rsidRDefault="00000000">
      <w:pPr>
        <w:pStyle w:val="2"/>
        <w:spacing w:before="300" w:after="160"/>
      </w:pPr>
      <w:bookmarkStart w:id="20" w:name="_LarkToc00021"/>
      <w:r>
        <w:t xml:space="preserve">11.4 </w:t>
      </w:r>
      <w:r>
        <w:t>技术层：五族技术</w:t>
      </w:r>
      <w:bookmarkEnd w:id="20"/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3B5B45" w14:paraId="3FAC370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0" w:type="dxa"/>
            <w:shd w:val="clear" w:color="auto" w:fill="2C3E50"/>
          </w:tcPr>
          <w:p w14:paraId="20D97F7E" w14:textId="77777777" w:rsidR="003B5B45" w:rsidRDefault="00000000">
            <w:r>
              <w:rPr>
                <w:rFonts w:eastAsia="黑体"/>
                <w:b/>
                <w:color w:val="FFFFFF"/>
                <w:sz w:val="19"/>
              </w:rPr>
              <w:t>技术族</w:t>
            </w:r>
          </w:p>
        </w:tc>
        <w:tc>
          <w:tcPr>
            <w:tcW w:w="2880" w:type="dxa"/>
            <w:shd w:val="clear" w:color="auto" w:fill="2C3E50"/>
          </w:tcPr>
          <w:p w14:paraId="52FCCCDB" w14:textId="77777777" w:rsidR="003B5B45" w:rsidRDefault="00000000">
            <w:r>
              <w:rPr>
                <w:rFonts w:eastAsia="黑体"/>
                <w:b/>
                <w:color w:val="FFFFFF"/>
                <w:sz w:val="19"/>
              </w:rPr>
              <w:t>要点</w:t>
            </w:r>
          </w:p>
        </w:tc>
        <w:tc>
          <w:tcPr>
            <w:tcW w:w="2880" w:type="dxa"/>
            <w:shd w:val="clear" w:color="auto" w:fill="2C3E50"/>
          </w:tcPr>
          <w:p w14:paraId="474BBD5B" w14:textId="77777777" w:rsidR="003B5B45" w:rsidRDefault="00000000">
            <w:r>
              <w:rPr>
                <w:rFonts w:eastAsia="黑体"/>
                <w:b/>
                <w:color w:val="FFFFFF"/>
                <w:sz w:val="19"/>
              </w:rPr>
              <w:t>断点／冗余</w:t>
            </w:r>
          </w:p>
        </w:tc>
      </w:tr>
      <w:tr w:rsidR="003B5B45" w14:paraId="0CBF70F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0" w:type="dxa"/>
          </w:tcPr>
          <w:p w14:paraId="4CC8FC9C" w14:textId="77777777" w:rsidR="003B5B45" w:rsidRDefault="00000000">
            <w:r>
              <w:rPr>
                <w:rFonts w:eastAsia="宋体"/>
                <w:sz w:val="19"/>
              </w:rPr>
              <w:t>架空接触网供电族</w:t>
            </w:r>
          </w:p>
        </w:tc>
        <w:tc>
          <w:tcPr>
            <w:tcW w:w="2880" w:type="dxa"/>
          </w:tcPr>
          <w:p w14:paraId="558FD56C" w14:textId="77777777" w:rsidR="003B5B45" w:rsidRDefault="00000000">
            <w:r>
              <w:rPr>
                <w:rFonts w:eastAsia="宋体"/>
                <w:sz w:val="19"/>
              </w:rPr>
              <w:t>铝质接触网输运损耗约</w:t>
            </w:r>
            <w:r>
              <w:rPr>
                <w:rFonts w:eastAsia="宋体"/>
                <w:sz w:val="19"/>
              </w:rPr>
              <w:t xml:space="preserve"> 8%</w:t>
            </w:r>
            <w:r>
              <w:rPr>
                <w:rFonts w:eastAsia="宋体"/>
                <w:sz w:val="19"/>
              </w:rPr>
              <w:t>；电机效率</w:t>
            </w:r>
            <w:r>
              <w:rPr>
                <w:rFonts w:eastAsia="宋体"/>
                <w:sz w:val="19"/>
              </w:rPr>
              <w:t xml:space="preserve"> 90%</w:t>
            </w:r>
            <w:r>
              <w:rPr>
                <w:rFonts w:eastAsia="宋体"/>
                <w:sz w:val="19"/>
              </w:rPr>
              <w:t>；全链</w:t>
            </w:r>
            <w:r>
              <w:rPr>
                <w:rFonts w:eastAsia="宋体"/>
                <w:sz w:val="19"/>
              </w:rPr>
              <w:t xml:space="preserve"> 16.2%</w:t>
            </w:r>
          </w:p>
        </w:tc>
        <w:tc>
          <w:tcPr>
            <w:tcW w:w="2880" w:type="dxa"/>
          </w:tcPr>
          <w:p w14:paraId="09FB6788" w14:textId="77777777" w:rsidR="003B5B45" w:rsidRDefault="00000000">
            <w:r>
              <w:rPr>
                <w:rFonts w:eastAsia="宋体"/>
                <w:sz w:val="19"/>
              </w:rPr>
              <w:t>断点一：安全与疏散独立供电独立水源</w:t>
            </w:r>
          </w:p>
        </w:tc>
      </w:tr>
      <w:tr w:rsidR="003B5B45" w14:paraId="0B5839C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0" w:type="dxa"/>
          </w:tcPr>
          <w:p w14:paraId="275DCC83" w14:textId="77777777" w:rsidR="003B5B45" w:rsidRDefault="00000000">
            <w:r>
              <w:rPr>
                <w:rFonts w:eastAsia="宋体"/>
                <w:sz w:val="19"/>
              </w:rPr>
              <w:t>蒸汽直驱族</w:t>
            </w:r>
          </w:p>
        </w:tc>
        <w:tc>
          <w:tcPr>
            <w:tcW w:w="2880" w:type="dxa"/>
          </w:tcPr>
          <w:p w14:paraId="547B7F14" w14:textId="77777777" w:rsidR="003B5B45" w:rsidRDefault="00000000">
            <w:r>
              <w:rPr>
                <w:rFonts w:eastAsia="宋体"/>
                <w:sz w:val="19"/>
              </w:rPr>
              <w:t xml:space="preserve">600 ℃/25 MPa </w:t>
            </w:r>
            <w:r>
              <w:rPr>
                <w:rFonts w:eastAsia="宋体"/>
                <w:sz w:val="19"/>
              </w:rPr>
              <w:t>超超临界</w:t>
            </w:r>
            <w:r>
              <w:rPr>
                <w:rFonts w:eastAsia="宋体"/>
                <w:sz w:val="19"/>
              </w:rPr>
              <w:t xml:space="preserve">→15 bar/200 ℃ </w:t>
            </w:r>
            <w:r>
              <w:rPr>
                <w:rFonts w:eastAsia="宋体"/>
                <w:sz w:val="19"/>
              </w:rPr>
              <w:t>降压站；梯级</w:t>
            </w:r>
            <w:r>
              <w:rPr>
                <w:rFonts w:eastAsia="宋体"/>
                <w:sz w:val="19"/>
              </w:rPr>
              <w:t xml:space="preserve"> 1.2/0.4/0.08 MPa</w:t>
            </w:r>
          </w:p>
        </w:tc>
        <w:tc>
          <w:tcPr>
            <w:tcW w:w="2880" w:type="dxa"/>
          </w:tcPr>
          <w:p w14:paraId="20C6F2AA" w14:textId="77777777" w:rsidR="003B5B45" w:rsidRDefault="00000000">
            <w:r>
              <w:rPr>
                <w:rFonts w:eastAsia="宋体"/>
                <w:sz w:val="19"/>
              </w:rPr>
              <w:t>能量母线分段隔离、</w:t>
            </w:r>
            <w:r>
              <w:rPr>
                <w:rFonts w:eastAsia="宋体"/>
                <w:sz w:val="19"/>
              </w:rPr>
              <w:t xml:space="preserve">N-1 </w:t>
            </w:r>
            <w:r>
              <w:rPr>
                <w:rFonts w:eastAsia="宋体"/>
                <w:sz w:val="19"/>
              </w:rPr>
              <w:t>余压自保</w:t>
            </w:r>
          </w:p>
        </w:tc>
      </w:tr>
      <w:tr w:rsidR="003B5B45" w14:paraId="69BC3FC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0" w:type="dxa"/>
          </w:tcPr>
          <w:p w14:paraId="52AD4ED9" w14:textId="77777777" w:rsidR="003B5B45" w:rsidRDefault="00000000">
            <w:r>
              <w:rPr>
                <w:rFonts w:eastAsia="宋体"/>
                <w:sz w:val="19"/>
              </w:rPr>
              <w:t>轴功机械直驱族</w:t>
            </w:r>
          </w:p>
        </w:tc>
        <w:tc>
          <w:tcPr>
            <w:tcW w:w="2880" w:type="dxa"/>
          </w:tcPr>
          <w:p w14:paraId="5DB6C694" w14:textId="77777777" w:rsidR="003B5B45" w:rsidRDefault="00000000">
            <w:r>
              <w:rPr>
                <w:rFonts w:eastAsia="宋体"/>
                <w:sz w:val="19"/>
              </w:rPr>
              <w:t>潮流机组轴功直接驱动泵与传送带，删除发电环节</w:t>
            </w:r>
          </w:p>
        </w:tc>
        <w:tc>
          <w:tcPr>
            <w:tcW w:w="2880" w:type="dxa"/>
          </w:tcPr>
          <w:p w14:paraId="47ECFD3F" w14:textId="77777777" w:rsidR="003B5B45" w:rsidRDefault="00000000">
            <w:r>
              <w:rPr>
                <w:rFonts w:eastAsia="宋体"/>
                <w:sz w:val="19"/>
              </w:rPr>
              <w:t>与电母线物理隔离</w:t>
            </w:r>
          </w:p>
        </w:tc>
      </w:tr>
      <w:tr w:rsidR="003B5B45" w14:paraId="1B3791B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0" w:type="dxa"/>
          </w:tcPr>
          <w:p w14:paraId="75E8036B" w14:textId="77777777" w:rsidR="003B5B45" w:rsidRDefault="00000000">
            <w:r>
              <w:rPr>
                <w:rFonts w:eastAsia="宋体"/>
                <w:sz w:val="19"/>
              </w:rPr>
              <w:t>重力与蓄能族</w:t>
            </w:r>
          </w:p>
        </w:tc>
        <w:tc>
          <w:tcPr>
            <w:tcW w:w="2880" w:type="dxa"/>
          </w:tcPr>
          <w:p w14:paraId="60D8144F" w14:textId="77777777" w:rsidR="003B5B45" w:rsidRDefault="00000000">
            <w:r>
              <w:rPr>
                <w:rFonts w:eastAsia="宋体"/>
                <w:sz w:val="19"/>
              </w:rPr>
              <w:t>电梯重力配重再生</w:t>
            </w:r>
            <w:r>
              <w:rPr>
                <w:rFonts w:eastAsia="宋体"/>
                <w:sz w:val="19"/>
              </w:rPr>
              <w:t xml:space="preserve"> 35%</w:t>
            </w:r>
            <w:r>
              <w:rPr>
                <w:rFonts w:eastAsia="宋体"/>
                <w:sz w:val="19"/>
              </w:rPr>
              <w:t>；黄铜飞轮动能缓冲</w:t>
            </w:r>
          </w:p>
        </w:tc>
        <w:tc>
          <w:tcPr>
            <w:tcW w:w="2880" w:type="dxa"/>
          </w:tcPr>
          <w:p w14:paraId="5C8FFF07" w14:textId="77777777" w:rsidR="003B5B45" w:rsidRDefault="00000000">
            <w:r>
              <w:rPr>
                <w:rFonts w:eastAsia="宋体"/>
                <w:sz w:val="19"/>
              </w:rPr>
              <w:t>无电池、金属可重熔</w:t>
            </w:r>
          </w:p>
        </w:tc>
      </w:tr>
      <w:tr w:rsidR="003B5B45" w14:paraId="1DEF47B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0" w:type="dxa"/>
          </w:tcPr>
          <w:p w14:paraId="3DDD57EB" w14:textId="77777777" w:rsidR="003B5B45" w:rsidRDefault="00000000">
            <w:r>
              <w:rPr>
                <w:rFonts w:eastAsia="宋体"/>
                <w:sz w:val="19"/>
              </w:rPr>
              <w:t>零能耗光环境族</w:t>
            </w:r>
          </w:p>
        </w:tc>
        <w:tc>
          <w:tcPr>
            <w:tcW w:w="2880" w:type="dxa"/>
          </w:tcPr>
          <w:p w14:paraId="6F82AEAE" w14:textId="77777777" w:rsidR="003B5B45" w:rsidRDefault="00000000">
            <w:r>
              <w:rPr>
                <w:rFonts w:eastAsia="宋体"/>
                <w:sz w:val="19"/>
              </w:rPr>
              <w:t>磷光储光、导光管采光、低照度定向夜光</w:t>
            </w:r>
          </w:p>
        </w:tc>
        <w:tc>
          <w:tcPr>
            <w:tcW w:w="2880" w:type="dxa"/>
          </w:tcPr>
          <w:p w14:paraId="03744106" w14:textId="77777777" w:rsidR="003B5B45" w:rsidRDefault="00000000">
            <w:r>
              <w:rPr>
                <w:rFonts w:eastAsia="宋体"/>
                <w:sz w:val="19"/>
              </w:rPr>
              <w:t>与生态哨兵联动、避免惊扰候鸟</w:t>
            </w:r>
          </w:p>
        </w:tc>
      </w:tr>
    </w:tbl>
    <w:p w14:paraId="7F9FFF37" w14:textId="77777777" w:rsidR="003B5B45" w:rsidRDefault="00000000">
      <w:pPr>
        <w:spacing w:after="60"/>
        <w:ind w:firstLine="440"/>
      </w:pPr>
      <w:r>
        <w:rPr>
          <w:rFonts w:eastAsia="宋体"/>
          <w:sz w:val="22"/>
        </w:rPr>
        <w:t>技术可以买，场景只能自己长出来</w:t>
      </w:r>
      <w:r>
        <w:rPr>
          <w:rFonts w:eastAsia="宋体"/>
          <w:sz w:val="22"/>
        </w:rPr>
        <w:t>——</w:t>
      </w:r>
      <w:r>
        <w:rPr>
          <w:rFonts w:eastAsia="宋体"/>
          <w:sz w:val="22"/>
        </w:rPr>
        <w:t>这与生活模块科技树的信念一致：越往下越通用（接触网、蒸汽、轴功都是可采购的成熟技术），越往上越独特（蒸汽哨时刻、观云缆车、帆</w:t>
      </w:r>
      <w:r>
        <w:rPr>
          <w:rFonts w:eastAsia="宋体"/>
          <w:sz w:val="22"/>
        </w:rPr>
        <w:lastRenderedPageBreak/>
        <w:t>驳船是百万立方独有的场景）。</w:t>
      </w:r>
    </w:p>
    <w:p w14:paraId="380ECDDA" w14:textId="77777777" w:rsidR="003B5B45" w:rsidRDefault="00000000">
      <w:pPr>
        <w:pStyle w:val="1"/>
        <w:pBdr>
          <w:bottom w:val="single" w:sz="8" w:space="6" w:color="D9B48F"/>
        </w:pBdr>
        <w:spacing w:before="360" w:after="200"/>
      </w:pPr>
      <w:bookmarkStart w:id="21" w:name="_LarkToc00022"/>
      <w:r>
        <w:t>十二、细节设计（逐产品速览）</w:t>
      </w:r>
      <w:bookmarkEnd w:id="21"/>
    </w:p>
    <w:p w14:paraId="2AFBFB30" w14:textId="77777777" w:rsidR="003B5B45" w:rsidRDefault="00000000">
      <w:pPr>
        <w:spacing w:after="60"/>
        <w:ind w:firstLine="440"/>
      </w:pPr>
      <w:r>
        <w:rPr>
          <w:rFonts w:eastAsia="宋体"/>
          <w:sz w:val="22"/>
        </w:rPr>
        <w:t xml:space="preserve">1. </w:t>
      </w:r>
      <w:r>
        <w:rPr>
          <w:rFonts w:eastAsia="宋体"/>
          <w:sz w:val="22"/>
        </w:rPr>
        <w:t>电动动车组：</w:t>
      </w:r>
      <w:r>
        <w:rPr>
          <w:rFonts w:eastAsia="宋体"/>
          <w:sz w:val="22"/>
        </w:rPr>
        <w:t xml:space="preserve">H </w:t>
      </w:r>
      <w:r>
        <w:rPr>
          <w:rFonts w:eastAsia="宋体"/>
          <w:sz w:val="22"/>
        </w:rPr>
        <w:t>形轨道网</w:t>
      </w:r>
      <w:r>
        <w:rPr>
          <w:rFonts w:eastAsia="宋体"/>
          <w:sz w:val="22"/>
        </w:rPr>
        <w:t xml:space="preserve"> 1 300 m </w:t>
      </w:r>
      <w:r>
        <w:rPr>
          <w:rFonts w:eastAsia="宋体"/>
          <w:sz w:val="22"/>
        </w:rPr>
        <w:t>敷设于交通管廊，架空接触网供电、全车无电池，能量经</w:t>
      </w:r>
      <w:r>
        <w:rPr>
          <w:rFonts w:eastAsia="宋体"/>
          <w:sz w:val="22"/>
        </w:rPr>
        <w:t>“</w:t>
      </w:r>
      <w:r>
        <w:rPr>
          <w:rFonts w:eastAsia="宋体"/>
          <w:sz w:val="22"/>
        </w:rPr>
        <w:t>光伏</w:t>
      </w:r>
      <w:r>
        <w:rPr>
          <w:rFonts w:eastAsia="宋体"/>
          <w:sz w:val="22"/>
        </w:rPr>
        <w:t>/PVT→</w:t>
      </w:r>
      <w:r>
        <w:rPr>
          <w:rFonts w:eastAsia="宋体"/>
          <w:sz w:val="22"/>
        </w:rPr>
        <w:t>直流母线</w:t>
      </w:r>
      <w:r>
        <w:rPr>
          <w:rFonts w:eastAsia="宋体"/>
          <w:sz w:val="22"/>
        </w:rPr>
        <w:t>→</w:t>
      </w:r>
      <w:r>
        <w:rPr>
          <w:rFonts w:eastAsia="宋体"/>
          <w:sz w:val="22"/>
        </w:rPr>
        <w:t>接触网</w:t>
      </w:r>
      <w:r>
        <w:rPr>
          <w:rFonts w:eastAsia="宋体"/>
          <w:sz w:val="22"/>
        </w:rPr>
        <w:t>→</w:t>
      </w:r>
      <w:r>
        <w:rPr>
          <w:rFonts w:eastAsia="宋体"/>
          <w:sz w:val="22"/>
        </w:rPr>
        <w:t>电机</w:t>
      </w:r>
      <w:r>
        <w:rPr>
          <w:rFonts w:eastAsia="宋体"/>
          <w:sz w:val="22"/>
        </w:rPr>
        <w:t>→</w:t>
      </w:r>
      <w:r>
        <w:rPr>
          <w:rFonts w:eastAsia="宋体"/>
          <w:sz w:val="22"/>
        </w:rPr>
        <w:t>轮轴功</w:t>
      </w:r>
      <w:r>
        <w:rPr>
          <w:rFonts w:eastAsia="宋体"/>
          <w:sz w:val="22"/>
        </w:rPr>
        <w:t>”</w:t>
      </w:r>
      <w:r>
        <w:rPr>
          <w:rFonts w:eastAsia="宋体"/>
          <w:sz w:val="22"/>
        </w:rPr>
        <w:t>全链</w:t>
      </w:r>
      <w:r>
        <w:rPr>
          <w:rFonts w:eastAsia="宋体"/>
          <w:sz w:val="22"/>
        </w:rPr>
        <w:t xml:space="preserve"> 16.2%</w:t>
      </w:r>
      <w:r>
        <w:rPr>
          <w:rFonts w:eastAsia="宋体"/>
          <w:sz w:val="22"/>
        </w:rPr>
        <w:t>；早中晚三班、潮汐历法调度，检修窗口减班</w:t>
      </w:r>
      <w:r>
        <w:rPr>
          <w:rFonts w:eastAsia="宋体"/>
          <w:sz w:val="22"/>
        </w:rPr>
        <w:t xml:space="preserve"> 15–20%</w:t>
      </w:r>
      <w:r>
        <w:rPr>
          <w:rFonts w:eastAsia="宋体"/>
          <w:sz w:val="22"/>
        </w:rPr>
        <w:t>。</w:t>
      </w:r>
    </w:p>
    <w:p w14:paraId="1FE035DC" w14:textId="77777777" w:rsidR="003B5B45" w:rsidRDefault="00000000">
      <w:pPr>
        <w:spacing w:after="60"/>
        <w:ind w:firstLine="440"/>
      </w:pPr>
      <w:r>
        <w:rPr>
          <w:rFonts w:eastAsia="宋体"/>
          <w:sz w:val="22"/>
        </w:rPr>
        <w:t xml:space="preserve">2. </w:t>
      </w:r>
      <w:r>
        <w:rPr>
          <w:rFonts w:eastAsia="宋体"/>
          <w:sz w:val="22"/>
        </w:rPr>
        <w:t>观光轻轨：水滴透明厢沿屋面边缘悬挑</w:t>
      </w:r>
      <w:r>
        <w:rPr>
          <w:rFonts w:eastAsia="宋体"/>
          <w:sz w:val="22"/>
        </w:rPr>
        <w:t xml:space="preserve"> 8 m </w:t>
      </w:r>
      <w:r>
        <w:rPr>
          <w:rFonts w:eastAsia="宋体"/>
          <w:sz w:val="22"/>
        </w:rPr>
        <w:t>运行，乘客在交通中直接面对海雾与湾景；站台设海雾观景台，交通即观光。</w:t>
      </w:r>
    </w:p>
    <w:p w14:paraId="777EEF18" w14:textId="77777777" w:rsidR="003B5B45" w:rsidRDefault="00000000">
      <w:pPr>
        <w:spacing w:after="60"/>
        <w:ind w:firstLine="440"/>
      </w:pPr>
      <w:r>
        <w:rPr>
          <w:rFonts w:eastAsia="宋体"/>
          <w:sz w:val="22"/>
        </w:rPr>
        <w:t xml:space="preserve">3. </w:t>
      </w:r>
      <w:r>
        <w:rPr>
          <w:rFonts w:eastAsia="宋体"/>
          <w:sz w:val="22"/>
        </w:rPr>
        <w:t>儿童电动列车：</w:t>
      </w:r>
      <w:r>
        <w:rPr>
          <w:rFonts w:eastAsia="宋体"/>
          <w:sz w:val="22"/>
        </w:rPr>
        <w:t xml:space="preserve">1/3 </w:t>
      </w:r>
      <w:r>
        <w:rPr>
          <w:rFonts w:eastAsia="宋体"/>
          <w:sz w:val="22"/>
        </w:rPr>
        <w:t>缩比、</w:t>
      </w:r>
      <w:r>
        <w:rPr>
          <w:rFonts w:eastAsia="宋体"/>
          <w:sz w:val="22"/>
        </w:rPr>
        <w:t>10 kW</w:t>
      </w:r>
      <w:r>
        <w:rPr>
          <w:rFonts w:eastAsia="宋体"/>
          <w:sz w:val="22"/>
        </w:rPr>
        <w:t>，透明剖面教学舱</w:t>
      </w:r>
      <w:r>
        <w:rPr>
          <w:rFonts w:eastAsia="宋体"/>
          <w:sz w:val="22"/>
        </w:rPr>
        <w:t>——</w:t>
      </w:r>
      <w:r>
        <w:rPr>
          <w:rFonts w:eastAsia="宋体"/>
          <w:sz w:val="22"/>
        </w:rPr>
        <w:t>让下一代在通勤里看懂</w:t>
      </w:r>
      <w:r>
        <w:rPr>
          <w:rFonts w:eastAsia="宋体"/>
          <w:sz w:val="22"/>
        </w:rPr>
        <w:t>“</w:t>
      </w:r>
      <w:r>
        <w:rPr>
          <w:rFonts w:eastAsia="宋体"/>
          <w:sz w:val="22"/>
        </w:rPr>
        <w:t>电如何变成运动</w:t>
      </w:r>
      <w:r>
        <w:rPr>
          <w:rFonts w:eastAsia="宋体"/>
          <w:sz w:val="22"/>
        </w:rPr>
        <w:t>”</w:t>
      </w:r>
      <w:r>
        <w:rPr>
          <w:rFonts w:eastAsia="宋体"/>
          <w:sz w:val="22"/>
        </w:rPr>
        <w:t>，是移动课堂也是</w:t>
      </w:r>
      <w:r>
        <w:rPr>
          <w:rFonts w:eastAsia="宋体"/>
          <w:sz w:val="22"/>
        </w:rPr>
        <w:t>“</w:t>
      </w:r>
      <w:r>
        <w:rPr>
          <w:rFonts w:eastAsia="宋体"/>
          <w:sz w:val="22"/>
        </w:rPr>
        <w:t>身体能源</w:t>
      </w:r>
      <w:r>
        <w:rPr>
          <w:rFonts w:eastAsia="宋体"/>
          <w:sz w:val="22"/>
        </w:rPr>
        <w:t>”</w:t>
      </w:r>
      <w:r>
        <w:rPr>
          <w:rFonts w:eastAsia="宋体"/>
          <w:sz w:val="22"/>
        </w:rPr>
        <w:t>教育的入口。</w:t>
      </w:r>
    </w:p>
    <w:p w14:paraId="5BA75212" w14:textId="77777777" w:rsidR="003B5B45" w:rsidRDefault="00000000">
      <w:pPr>
        <w:spacing w:after="60"/>
        <w:ind w:firstLine="440"/>
      </w:pPr>
      <w:r>
        <w:rPr>
          <w:rFonts w:eastAsia="宋体"/>
          <w:sz w:val="22"/>
        </w:rPr>
        <w:t xml:space="preserve">4. </w:t>
      </w:r>
      <w:r>
        <w:rPr>
          <w:rFonts w:eastAsia="宋体"/>
          <w:sz w:val="22"/>
        </w:rPr>
        <w:t>登树蒸汽缆车：沿机械树攀升至</w:t>
      </w:r>
      <w:r>
        <w:rPr>
          <w:rFonts w:eastAsia="宋体"/>
          <w:sz w:val="22"/>
        </w:rPr>
        <w:t xml:space="preserve"> 1 500 m </w:t>
      </w:r>
      <w:r>
        <w:rPr>
          <w:rFonts w:eastAsia="宋体"/>
          <w:sz w:val="22"/>
        </w:rPr>
        <w:t>树冠站（</w:t>
      </w:r>
      <w:r>
        <w:rPr>
          <w:rFonts w:eastAsia="宋体"/>
          <w:sz w:val="22"/>
        </w:rPr>
        <w:t xml:space="preserve">180–1 500 m </w:t>
      </w:r>
      <w:r>
        <w:rPr>
          <w:rFonts w:eastAsia="宋体"/>
          <w:sz w:val="22"/>
        </w:rPr>
        <w:t>过冷水云带内），既是维护入口也是世界最高观景点；与生活模块</w:t>
      </w:r>
      <w:r>
        <w:rPr>
          <w:rFonts w:eastAsia="宋体"/>
          <w:sz w:val="22"/>
        </w:rPr>
        <w:t>“</w:t>
      </w:r>
      <w:r>
        <w:rPr>
          <w:rFonts w:eastAsia="宋体"/>
          <w:sz w:val="22"/>
        </w:rPr>
        <w:t>观云</w:t>
      </w:r>
      <w:r>
        <w:rPr>
          <w:rFonts w:eastAsia="宋体"/>
          <w:sz w:val="22"/>
        </w:rPr>
        <w:t>”</w:t>
      </w:r>
      <w:r>
        <w:rPr>
          <w:rFonts w:eastAsia="宋体"/>
          <w:sz w:val="22"/>
        </w:rPr>
        <w:t>时刻互文。</w:t>
      </w:r>
    </w:p>
    <w:p w14:paraId="3D045B2D" w14:textId="77777777" w:rsidR="003B5B45" w:rsidRDefault="00000000">
      <w:pPr>
        <w:spacing w:after="60"/>
        <w:ind w:firstLine="440"/>
      </w:pPr>
      <w:r>
        <w:rPr>
          <w:rFonts w:eastAsia="宋体"/>
          <w:sz w:val="22"/>
        </w:rPr>
        <w:t xml:space="preserve">5. B1 </w:t>
      </w:r>
      <w:r>
        <w:rPr>
          <w:rFonts w:eastAsia="宋体"/>
          <w:sz w:val="22"/>
        </w:rPr>
        <w:t>蒸汽升降机：设备层</w:t>
      </w:r>
      <w:r>
        <w:rPr>
          <w:rFonts w:eastAsia="宋体"/>
          <w:sz w:val="22"/>
        </w:rPr>
        <w:t>—</w:t>
      </w:r>
      <w:r>
        <w:rPr>
          <w:rFonts w:eastAsia="宋体"/>
          <w:sz w:val="22"/>
        </w:rPr>
        <w:t>屋面竖向货运主力，蒸汽直驱、免二次转换；与电梯公交分工</w:t>
      </w:r>
      <w:r>
        <w:rPr>
          <w:rFonts w:eastAsia="宋体"/>
          <w:sz w:val="22"/>
        </w:rPr>
        <w:t>——</w:t>
      </w:r>
      <w:r>
        <w:rPr>
          <w:rFonts w:eastAsia="宋体"/>
          <w:sz w:val="22"/>
        </w:rPr>
        <w:t>人走电、货走汽。</w:t>
      </w:r>
    </w:p>
    <w:p w14:paraId="6B2A90A2" w14:textId="77777777" w:rsidR="003B5B45" w:rsidRDefault="00000000">
      <w:pPr>
        <w:spacing w:after="60"/>
        <w:ind w:firstLine="440"/>
      </w:pPr>
      <w:r>
        <w:rPr>
          <w:rFonts w:eastAsia="宋体"/>
          <w:sz w:val="22"/>
        </w:rPr>
        <w:t xml:space="preserve">6. </w:t>
      </w:r>
      <w:r>
        <w:rPr>
          <w:rFonts w:eastAsia="宋体"/>
          <w:sz w:val="22"/>
        </w:rPr>
        <w:t>蒸汽物流引射器：食材与药品气动传输（食材</w:t>
      </w:r>
      <w:r>
        <w:rPr>
          <w:rFonts w:eastAsia="宋体"/>
          <w:sz w:val="22"/>
        </w:rPr>
        <w:t xml:space="preserve"> 30 </w:t>
      </w:r>
      <w:r>
        <w:rPr>
          <w:rFonts w:eastAsia="宋体"/>
          <w:sz w:val="22"/>
        </w:rPr>
        <w:t>分钟、药品</w:t>
      </w:r>
      <w:r>
        <w:rPr>
          <w:rFonts w:eastAsia="宋体"/>
          <w:sz w:val="22"/>
        </w:rPr>
        <w:t xml:space="preserve"> 90 </w:t>
      </w:r>
      <w:r>
        <w:rPr>
          <w:rFonts w:eastAsia="宋体"/>
          <w:sz w:val="22"/>
        </w:rPr>
        <w:t>秒），蒸汽引射代替电力泵，回应生活模块共享厨房与院医站场景。</w:t>
      </w:r>
    </w:p>
    <w:p w14:paraId="5AFB7509" w14:textId="77777777" w:rsidR="003B5B45" w:rsidRDefault="00000000">
      <w:pPr>
        <w:spacing w:after="60"/>
        <w:ind w:firstLine="440"/>
      </w:pPr>
      <w:r>
        <w:rPr>
          <w:rFonts w:eastAsia="宋体"/>
          <w:sz w:val="22"/>
        </w:rPr>
        <w:t xml:space="preserve">7. </w:t>
      </w:r>
      <w:r>
        <w:rPr>
          <w:rFonts w:eastAsia="宋体"/>
          <w:sz w:val="22"/>
        </w:rPr>
        <w:t>轴功直驱传送带：潮流机组轴功直接驱动大宗物流传送带，删除</w:t>
      </w:r>
      <w:r>
        <w:rPr>
          <w:rFonts w:eastAsia="宋体"/>
          <w:sz w:val="22"/>
        </w:rPr>
        <w:t>“</w:t>
      </w:r>
      <w:r>
        <w:rPr>
          <w:rFonts w:eastAsia="宋体"/>
          <w:sz w:val="22"/>
        </w:rPr>
        <w:t>发电</w:t>
      </w:r>
      <w:r>
        <w:rPr>
          <w:rFonts w:eastAsia="宋体"/>
          <w:sz w:val="22"/>
        </w:rPr>
        <w:t>—</w:t>
      </w:r>
      <w:r>
        <w:rPr>
          <w:rFonts w:eastAsia="宋体"/>
          <w:sz w:val="22"/>
        </w:rPr>
        <w:t>配电</w:t>
      </w:r>
      <w:r>
        <w:rPr>
          <w:rFonts w:eastAsia="宋体"/>
          <w:sz w:val="22"/>
        </w:rPr>
        <w:t>—</w:t>
      </w:r>
      <w:r>
        <w:rPr>
          <w:rFonts w:eastAsia="宋体"/>
          <w:sz w:val="22"/>
        </w:rPr>
        <w:t>用电</w:t>
      </w:r>
      <w:r>
        <w:rPr>
          <w:rFonts w:eastAsia="宋体"/>
          <w:sz w:val="22"/>
        </w:rPr>
        <w:t>”</w:t>
      </w:r>
      <w:r>
        <w:rPr>
          <w:rFonts w:eastAsia="宋体"/>
          <w:sz w:val="22"/>
        </w:rPr>
        <w:t>三个环节。</w:t>
      </w:r>
    </w:p>
    <w:p w14:paraId="7BC5C08B" w14:textId="77777777" w:rsidR="003B5B45" w:rsidRDefault="00000000">
      <w:pPr>
        <w:spacing w:after="60"/>
        <w:ind w:firstLine="440"/>
      </w:pPr>
      <w:r>
        <w:rPr>
          <w:rFonts w:eastAsia="宋体"/>
          <w:sz w:val="22"/>
        </w:rPr>
        <w:t xml:space="preserve">8. </w:t>
      </w:r>
      <w:r>
        <w:rPr>
          <w:rFonts w:eastAsia="宋体"/>
          <w:sz w:val="22"/>
        </w:rPr>
        <w:t>架空接触网：全岛对角线仅</w:t>
      </w:r>
      <w:r>
        <w:rPr>
          <w:rFonts w:eastAsia="宋体"/>
          <w:sz w:val="22"/>
        </w:rPr>
        <w:t xml:space="preserve"> 640 m</w:t>
      </w:r>
      <w:r>
        <w:rPr>
          <w:rFonts w:eastAsia="宋体"/>
          <w:sz w:val="22"/>
        </w:rPr>
        <w:t>，全程可接触网供电，无电池、无充电站、无锂库存；铝材与轨道钢按回收率</w:t>
      </w:r>
      <w:r>
        <w:rPr>
          <w:rFonts w:eastAsia="宋体"/>
          <w:sz w:val="22"/>
        </w:rPr>
        <w:t xml:space="preserve"> 0.90 </w:t>
      </w:r>
      <w:r>
        <w:rPr>
          <w:rFonts w:eastAsia="宋体"/>
          <w:sz w:val="22"/>
        </w:rPr>
        <w:t>重熔。</w:t>
      </w:r>
    </w:p>
    <w:p w14:paraId="6C789260" w14:textId="77777777" w:rsidR="003B5B45" w:rsidRDefault="00000000">
      <w:pPr>
        <w:spacing w:after="60"/>
        <w:ind w:firstLine="440"/>
      </w:pPr>
      <w:r>
        <w:rPr>
          <w:rFonts w:eastAsia="宋体"/>
          <w:sz w:val="22"/>
        </w:rPr>
        <w:t xml:space="preserve">9. </w:t>
      </w:r>
      <w:r>
        <w:rPr>
          <w:rFonts w:eastAsia="宋体"/>
          <w:sz w:val="22"/>
        </w:rPr>
        <w:t>重力配重电梯公交：</w:t>
      </w:r>
      <w:r>
        <w:rPr>
          <w:rFonts w:eastAsia="宋体"/>
          <w:sz w:val="22"/>
        </w:rPr>
        <w:t xml:space="preserve">8 </w:t>
      </w:r>
      <w:r>
        <w:rPr>
          <w:rFonts w:eastAsia="宋体"/>
          <w:sz w:val="22"/>
        </w:rPr>
        <w:t>台、蒸汽蓄能再生</w:t>
      </w:r>
      <w:r>
        <w:rPr>
          <w:rFonts w:eastAsia="宋体"/>
          <w:sz w:val="22"/>
        </w:rPr>
        <w:t xml:space="preserve"> 35%</w:t>
      </w:r>
      <w:r>
        <w:rPr>
          <w:rFonts w:eastAsia="宋体"/>
          <w:sz w:val="22"/>
        </w:rPr>
        <w:t>，高峰公交化、候梯小于</w:t>
      </w:r>
      <w:r>
        <w:rPr>
          <w:rFonts w:eastAsia="宋体"/>
          <w:sz w:val="22"/>
        </w:rPr>
        <w:t xml:space="preserve"> 40 s</w:t>
      </w:r>
      <w:r>
        <w:rPr>
          <w:rFonts w:eastAsia="宋体"/>
          <w:sz w:val="22"/>
        </w:rPr>
        <w:t>；回应生活模块</w:t>
      </w:r>
      <w:r>
        <w:rPr>
          <w:rFonts w:eastAsia="宋体"/>
          <w:sz w:val="22"/>
        </w:rPr>
        <w:t>“</w:t>
      </w:r>
      <w:r>
        <w:rPr>
          <w:rFonts w:eastAsia="宋体"/>
          <w:sz w:val="22"/>
        </w:rPr>
        <w:t>垂直出行</w:t>
      </w:r>
      <w:r>
        <w:rPr>
          <w:rFonts w:eastAsia="宋体"/>
          <w:sz w:val="22"/>
        </w:rPr>
        <w:t>”</w:t>
      </w:r>
      <w:r>
        <w:rPr>
          <w:rFonts w:eastAsia="宋体"/>
          <w:sz w:val="22"/>
        </w:rPr>
        <w:t>场景。</w:t>
      </w:r>
    </w:p>
    <w:p w14:paraId="68944CB5" w14:textId="77777777" w:rsidR="003B5B45" w:rsidRDefault="00000000">
      <w:pPr>
        <w:spacing w:after="60"/>
        <w:ind w:firstLine="440"/>
      </w:pPr>
      <w:r>
        <w:rPr>
          <w:rFonts w:eastAsia="宋体"/>
          <w:sz w:val="22"/>
        </w:rPr>
        <w:t xml:space="preserve">10. </w:t>
      </w:r>
      <w:r>
        <w:rPr>
          <w:rFonts w:eastAsia="宋体"/>
          <w:sz w:val="22"/>
        </w:rPr>
        <w:t>磷光步道与导光管：磷光材料</w:t>
      </w:r>
      <w:r>
        <w:rPr>
          <w:rFonts w:eastAsia="宋体"/>
          <w:sz w:val="22"/>
        </w:rPr>
        <w:t xml:space="preserve"> 180 t</w:t>
      </w:r>
      <w:r>
        <w:rPr>
          <w:rFonts w:eastAsia="宋体"/>
          <w:sz w:val="22"/>
        </w:rPr>
        <w:t>（余辉大于</w:t>
      </w:r>
      <w:r>
        <w:rPr>
          <w:rFonts w:eastAsia="宋体"/>
          <w:sz w:val="22"/>
        </w:rPr>
        <w:t xml:space="preserve"> 12 h</w:t>
      </w:r>
      <w:r>
        <w:rPr>
          <w:rFonts w:eastAsia="宋体"/>
          <w:sz w:val="22"/>
        </w:rPr>
        <w:t>、充能仅需</w:t>
      </w:r>
      <w:r>
        <w:rPr>
          <w:rFonts w:eastAsia="宋体"/>
          <w:sz w:val="22"/>
        </w:rPr>
        <w:t xml:space="preserve"> 188 m² </w:t>
      </w:r>
      <w:r>
        <w:rPr>
          <w:rFonts w:eastAsia="宋体"/>
          <w:sz w:val="22"/>
        </w:rPr>
        <w:t>聚光面）＋导光管（</w:t>
      </w:r>
      <w:r>
        <w:rPr>
          <w:rFonts w:eastAsia="宋体"/>
          <w:sz w:val="22"/>
        </w:rPr>
        <w:t xml:space="preserve">50–70% </w:t>
      </w:r>
      <w:r>
        <w:rPr>
          <w:rFonts w:eastAsia="宋体"/>
          <w:sz w:val="22"/>
        </w:rPr>
        <w:t>效率）</w:t>
      </w:r>
      <w:r>
        <w:rPr>
          <w:rFonts w:eastAsia="宋体"/>
          <w:sz w:val="22"/>
        </w:rPr>
        <w:t>——</w:t>
      </w:r>
      <w:r>
        <w:rPr>
          <w:rFonts w:eastAsia="宋体"/>
          <w:sz w:val="22"/>
        </w:rPr>
        <w:t>夜间交通走廊不耗电，回应</w:t>
      </w:r>
      <w:r>
        <w:rPr>
          <w:rFonts w:eastAsia="宋体"/>
          <w:sz w:val="22"/>
        </w:rPr>
        <w:t>“</w:t>
      </w:r>
      <w:r>
        <w:rPr>
          <w:rFonts w:eastAsia="宋体"/>
          <w:sz w:val="22"/>
        </w:rPr>
        <w:t>光影城</w:t>
      </w:r>
      <w:r>
        <w:rPr>
          <w:rFonts w:eastAsia="宋体"/>
          <w:sz w:val="22"/>
        </w:rPr>
        <w:t>”</w:t>
      </w:r>
      <w:r>
        <w:rPr>
          <w:rFonts w:eastAsia="宋体"/>
          <w:sz w:val="22"/>
        </w:rPr>
        <w:t>主题：回家的路就是光的叙事。</w:t>
      </w:r>
    </w:p>
    <w:p w14:paraId="1C4FA1E2" w14:textId="77777777" w:rsidR="003B5B45" w:rsidRDefault="00000000">
      <w:pPr>
        <w:spacing w:after="60"/>
        <w:ind w:firstLine="440"/>
      </w:pPr>
      <w:r>
        <w:rPr>
          <w:rFonts w:eastAsia="宋体"/>
          <w:sz w:val="22"/>
        </w:rPr>
        <w:t xml:space="preserve">11. </w:t>
      </w:r>
      <w:r>
        <w:rPr>
          <w:rFonts w:eastAsia="宋体"/>
          <w:sz w:val="22"/>
        </w:rPr>
        <w:t>风帆驳船「湾流号」：</w:t>
      </w:r>
      <w:r>
        <w:rPr>
          <w:rFonts w:eastAsia="宋体"/>
          <w:sz w:val="22"/>
        </w:rPr>
        <w:t xml:space="preserve">2 </w:t>
      </w:r>
      <w:r>
        <w:rPr>
          <w:rFonts w:eastAsia="宋体"/>
          <w:sz w:val="22"/>
        </w:rPr>
        <w:t>艘</w:t>
      </w:r>
      <w:r>
        <w:rPr>
          <w:rFonts w:eastAsia="宋体"/>
          <w:sz w:val="22"/>
        </w:rPr>
        <w:t xml:space="preserve"> 24 m </w:t>
      </w:r>
      <w:r>
        <w:rPr>
          <w:rFonts w:eastAsia="宋体"/>
          <w:sz w:val="22"/>
        </w:rPr>
        <w:t>驳船（满载</w:t>
      </w:r>
      <w:r>
        <w:rPr>
          <w:rFonts w:eastAsia="宋体"/>
          <w:sz w:val="22"/>
        </w:rPr>
        <w:t xml:space="preserve"> 100 t</w:t>
      </w:r>
      <w:r>
        <w:rPr>
          <w:rFonts w:eastAsia="宋体"/>
          <w:sz w:val="22"/>
        </w:rPr>
        <w:t>），硬翼帆</w:t>
      </w:r>
      <w:r>
        <w:rPr>
          <w:rFonts w:eastAsia="宋体"/>
          <w:sz w:val="22"/>
        </w:rPr>
        <w:t xml:space="preserve"> 80 m²</w:t>
      </w:r>
      <w:r>
        <w:rPr>
          <w:rFonts w:eastAsia="宋体"/>
          <w:sz w:val="22"/>
        </w:rPr>
        <w:t>（借鉴现代硬帆货运技术），气象联动收帆、暴风自动收缩；任务为潮流机组维护、生态监测、应急物资驳运、与岸科研交换。</w:t>
      </w:r>
    </w:p>
    <w:p w14:paraId="360224AF" w14:textId="77777777" w:rsidR="003B5B45" w:rsidRDefault="00000000">
      <w:pPr>
        <w:spacing w:after="60"/>
        <w:ind w:firstLine="440"/>
      </w:pPr>
      <w:r>
        <w:rPr>
          <w:rFonts w:eastAsia="宋体"/>
          <w:sz w:val="22"/>
        </w:rPr>
        <w:t xml:space="preserve">12. </w:t>
      </w:r>
      <w:r>
        <w:rPr>
          <w:rFonts w:eastAsia="宋体"/>
          <w:sz w:val="22"/>
        </w:rPr>
        <w:t>应急救生艇：</w:t>
      </w:r>
      <w:r>
        <w:rPr>
          <w:rFonts w:eastAsia="宋体"/>
          <w:sz w:val="22"/>
        </w:rPr>
        <w:t xml:space="preserve">2 </w:t>
      </w:r>
      <w:r>
        <w:rPr>
          <w:rFonts w:eastAsia="宋体"/>
          <w:sz w:val="22"/>
        </w:rPr>
        <w:t>艘全封闭艇、磷酸铁锂</w:t>
      </w:r>
      <w:r>
        <w:rPr>
          <w:rFonts w:eastAsia="宋体"/>
          <w:sz w:val="22"/>
        </w:rPr>
        <w:t xml:space="preserve"> 50 kWh/</w:t>
      </w:r>
      <w:r>
        <w:rPr>
          <w:rFonts w:eastAsia="宋体"/>
          <w:sz w:val="22"/>
        </w:rPr>
        <w:t>艇（总量</w:t>
      </w:r>
      <w:r>
        <w:rPr>
          <w:rFonts w:eastAsia="宋体"/>
          <w:sz w:val="22"/>
        </w:rPr>
        <w:t xml:space="preserve"> 100 kWh</w:t>
      </w:r>
      <w:r>
        <w:rPr>
          <w:rFonts w:eastAsia="宋体"/>
          <w:sz w:val="22"/>
        </w:rPr>
        <w:t>，应急不常用），</w:t>
      </w:r>
      <w:r>
        <w:rPr>
          <w:rFonts w:eastAsia="宋体"/>
          <w:sz w:val="22"/>
        </w:rPr>
        <w:t xml:space="preserve">B1 </w:t>
      </w:r>
      <w:r>
        <w:rPr>
          <w:rFonts w:eastAsia="宋体"/>
          <w:sz w:val="22"/>
        </w:rPr>
        <w:t>同源蒸汽绞盘吊放；只用于百年尺度上的极端应急。</w:t>
      </w:r>
    </w:p>
    <w:p w14:paraId="0B460F4A" w14:textId="77777777" w:rsidR="003B5B45" w:rsidRDefault="00000000">
      <w:pPr>
        <w:spacing w:after="60"/>
        <w:ind w:firstLine="440"/>
      </w:pPr>
      <w:r>
        <w:rPr>
          <w:rFonts w:eastAsia="宋体"/>
          <w:sz w:val="22"/>
        </w:rPr>
        <w:t xml:space="preserve">13. </w:t>
      </w:r>
      <w:r>
        <w:rPr>
          <w:rFonts w:eastAsia="宋体"/>
          <w:sz w:val="22"/>
        </w:rPr>
        <w:t>北缘浮式泊位：</w:t>
      </w:r>
      <w:r>
        <w:rPr>
          <w:rFonts w:eastAsia="宋体"/>
          <w:sz w:val="22"/>
        </w:rPr>
        <w:t xml:space="preserve">2 </w:t>
      </w:r>
      <w:r>
        <w:rPr>
          <w:rFonts w:eastAsia="宋体"/>
          <w:sz w:val="22"/>
        </w:rPr>
        <w:t>个外挂泊位、岸电＋光伏充电棚双充，与</w:t>
      </w:r>
      <w:r>
        <w:rPr>
          <w:rFonts w:eastAsia="宋体"/>
          <w:sz w:val="22"/>
        </w:rPr>
        <w:t xml:space="preserve"> B1 </w:t>
      </w:r>
      <w:r>
        <w:rPr>
          <w:rFonts w:eastAsia="宋体"/>
          <w:sz w:val="22"/>
        </w:rPr>
        <w:t>升降机形成</w:t>
      </w:r>
      <w:r>
        <w:rPr>
          <w:rFonts w:eastAsia="宋体"/>
          <w:sz w:val="22"/>
        </w:rPr>
        <w:t>“</w:t>
      </w:r>
      <w:r>
        <w:rPr>
          <w:rFonts w:eastAsia="宋体"/>
          <w:sz w:val="22"/>
        </w:rPr>
        <w:t>海上</w:t>
      </w:r>
      <w:r>
        <w:rPr>
          <w:rFonts w:eastAsia="宋体"/>
          <w:sz w:val="22"/>
        </w:rPr>
        <w:t>—</w:t>
      </w:r>
      <w:r>
        <w:rPr>
          <w:rFonts w:eastAsia="宋体"/>
          <w:sz w:val="22"/>
        </w:rPr>
        <w:t>竖向</w:t>
      </w:r>
      <w:r>
        <w:rPr>
          <w:rFonts w:eastAsia="宋体"/>
          <w:sz w:val="22"/>
        </w:rPr>
        <w:t>—</w:t>
      </w:r>
      <w:r>
        <w:rPr>
          <w:rFonts w:eastAsia="宋体"/>
          <w:sz w:val="22"/>
        </w:rPr>
        <w:t>全岛</w:t>
      </w:r>
      <w:r>
        <w:rPr>
          <w:rFonts w:eastAsia="宋体"/>
          <w:sz w:val="22"/>
        </w:rPr>
        <w:t>”</w:t>
      </w:r>
      <w:r>
        <w:rPr>
          <w:rFonts w:eastAsia="宋体"/>
          <w:sz w:val="22"/>
        </w:rPr>
        <w:t>无缝物流链。</w:t>
      </w:r>
    </w:p>
    <w:p w14:paraId="19C548D3" w14:textId="77777777" w:rsidR="003B5B45" w:rsidRDefault="00000000">
      <w:pPr>
        <w:spacing w:after="60"/>
        <w:ind w:firstLine="440"/>
      </w:pPr>
      <w:r>
        <w:rPr>
          <w:rFonts w:eastAsia="宋体"/>
          <w:sz w:val="22"/>
        </w:rPr>
        <w:t xml:space="preserve">14. </w:t>
      </w:r>
      <w:r>
        <w:rPr>
          <w:rFonts w:eastAsia="宋体"/>
          <w:sz w:val="22"/>
        </w:rPr>
        <w:t>潮汐钟与蒸汽哨：全城</w:t>
      </w:r>
      <w:r>
        <w:rPr>
          <w:rFonts w:eastAsia="宋体"/>
          <w:sz w:val="22"/>
        </w:rPr>
        <w:t xml:space="preserve"> 0.08 MPa </w:t>
      </w:r>
      <w:r>
        <w:rPr>
          <w:rFonts w:eastAsia="宋体"/>
          <w:sz w:val="22"/>
        </w:rPr>
        <w:t>母线排汽阀同开</w:t>
      </w:r>
      <w:r>
        <w:rPr>
          <w:rFonts w:eastAsia="宋体"/>
          <w:sz w:val="22"/>
        </w:rPr>
        <w:t xml:space="preserve"> 6 </w:t>
      </w:r>
      <w:r>
        <w:rPr>
          <w:rFonts w:eastAsia="宋体"/>
          <w:sz w:val="22"/>
        </w:rPr>
        <w:t>秒报时，潮汐钟以鸣响把潮汐历法写进日常</w:t>
      </w:r>
      <w:r>
        <w:rPr>
          <w:rFonts w:eastAsia="宋体"/>
          <w:sz w:val="22"/>
        </w:rPr>
        <w:t>——</w:t>
      </w:r>
      <w:r>
        <w:rPr>
          <w:rFonts w:eastAsia="宋体"/>
          <w:sz w:val="22"/>
        </w:rPr>
        <w:t>交通系统本身就是世界的钟表。</w:t>
      </w:r>
    </w:p>
    <w:p w14:paraId="4087904F" w14:textId="77777777" w:rsidR="003B5B45" w:rsidRDefault="00000000">
      <w:pPr>
        <w:spacing w:after="80"/>
        <w:ind w:left="440"/>
      </w:pPr>
      <w:r>
        <w:rPr>
          <w:rFonts w:eastAsia="楷体"/>
          <w:color w:val="6E6E6E"/>
          <w:sz w:val="19"/>
        </w:rPr>
        <w:t>【来源】参数均取《交通系统设计（科技版</w:t>
      </w:r>
      <w:r>
        <w:rPr>
          <w:rFonts w:eastAsia="楷体"/>
          <w:color w:val="6E6E6E"/>
          <w:sz w:val="19"/>
        </w:rPr>
        <w:t>·</w:t>
      </w:r>
      <w:r>
        <w:rPr>
          <w:rFonts w:eastAsia="楷体"/>
          <w:color w:val="6E6E6E"/>
          <w:sz w:val="19"/>
        </w:rPr>
        <w:t>定稿）》；生活模块联动点取《生活模块</w:t>
      </w:r>
      <w:r>
        <w:rPr>
          <w:rFonts w:eastAsia="楷体"/>
          <w:color w:val="6E6E6E"/>
          <w:sz w:val="19"/>
        </w:rPr>
        <w:t>_</w:t>
      </w:r>
      <w:r>
        <w:rPr>
          <w:rFonts w:eastAsia="楷体"/>
          <w:color w:val="6E6E6E"/>
          <w:sz w:val="19"/>
        </w:rPr>
        <w:t>核心场景与科技树》</w:t>
      </w:r>
    </w:p>
    <w:p w14:paraId="2BB7EF62" w14:textId="77777777" w:rsidR="003B5B45" w:rsidRDefault="00000000">
      <w:pPr>
        <w:pStyle w:val="1"/>
        <w:pBdr>
          <w:bottom w:val="single" w:sz="8" w:space="6" w:color="D9B48F"/>
        </w:pBdr>
        <w:spacing w:before="360" w:after="200"/>
      </w:pPr>
      <w:bookmarkStart w:id="22" w:name="_LarkToc00023"/>
      <w:r>
        <w:t>十三、交通科技系统的边界</w:t>
      </w:r>
      <w:bookmarkEnd w:id="22"/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3B5B45" w14:paraId="32239DF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0" w:type="dxa"/>
            <w:shd w:val="clear" w:color="auto" w:fill="2C3E50"/>
          </w:tcPr>
          <w:p w14:paraId="4A673D6C" w14:textId="77777777" w:rsidR="003B5B45" w:rsidRDefault="00000000">
            <w:r>
              <w:rPr>
                <w:rFonts w:eastAsia="黑体"/>
                <w:b/>
                <w:color w:val="FFFFFF"/>
                <w:sz w:val="19"/>
              </w:rPr>
              <w:t>边界</w:t>
            </w:r>
          </w:p>
        </w:tc>
        <w:tc>
          <w:tcPr>
            <w:tcW w:w="2880" w:type="dxa"/>
            <w:shd w:val="clear" w:color="auto" w:fill="2C3E50"/>
          </w:tcPr>
          <w:p w14:paraId="75AC2243" w14:textId="77777777" w:rsidR="003B5B45" w:rsidRDefault="00000000">
            <w:r>
              <w:rPr>
                <w:rFonts w:eastAsia="黑体"/>
                <w:b/>
                <w:color w:val="FFFFFF"/>
                <w:sz w:val="19"/>
              </w:rPr>
              <w:t>内容</w:t>
            </w:r>
          </w:p>
        </w:tc>
        <w:tc>
          <w:tcPr>
            <w:tcW w:w="2880" w:type="dxa"/>
            <w:shd w:val="clear" w:color="auto" w:fill="2C3E50"/>
          </w:tcPr>
          <w:p w14:paraId="67AB4FDC" w14:textId="77777777" w:rsidR="003B5B45" w:rsidRDefault="00000000">
            <w:r>
              <w:rPr>
                <w:rFonts w:eastAsia="黑体"/>
                <w:b/>
                <w:color w:val="FFFFFF"/>
                <w:sz w:val="19"/>
              </w:rPr>
              <w:t>口径</w:t>
            </w:r>
          </w:p>
        </w:tc>
      </w:tr>
      <w:tr w:rsidR="003B5B45" w14:paraId="4EB8D2E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0" w:type="dxa"/>
          </w:tcPr>
          <w:p w14:paraId="1B6ED310" w14:textId="77777777" w:rsidR="003B5B45" w:rsidRDefault="00000000">
            <w:r>
              <w:rPr>
                <w:rFonts w:eastAsia="宋体"/>
                <w:sz w:val="19"/>
              </w:rPr>
              <w:t>空间边界</w:t>
            </w:r>
          </w:p>
        </w:tc>
        <w:tc>
          <w:tcPr>
            <w:tcW w:w="2880" w:type="dxa"/>
          </w:tcPr>
          <w:p w14:paraId="05A3BC3F" w14:textId="77777777" w:rsidR="003B5B45" w:rsidRDefault="00000000">
            <w:r>
              <w:rPr>
                <w:rFonts w:eastAsia="宋体"/>
                <w:sz w:val="19"/>
              </w:rPr>
              <w:t>交通管廊</w:t>
            </w:r>
            <w:r>
              <w:rPr>
                <w:rFonts w:eastAsia="宋体"/>
                <w:sz w:val="19"/>
              </w:rPr>
              <w:t xml:space="preserve"> 50 000 m³</w:t>
            </w:r>
            <w:r>
              <w:rPr>
                <w:rFonts w:eastAsia="宋体"/>
                <w:sz w:val="19"/>
              </w:rPr>
              <w:t>（占</w:t>
            </w:r>
            <w:r>
              <w:rPr>
                <w:rFonts w:eastAsia="宋体"/>
                <w:sz w:val="19"/>
              </w:rPr>
              <w:t xml:space="preserve"> 10⁶ </w:t>
            </w:r>
            <w:r>
              <w:rPr>
                <w:rFonts w:eastAsia="宋体"/>
                <w:sz w:val="19"/>
              </w:rPr>
              <w:t>的</w:t>
            </w:r>
            <w:r>
              <w:rPr>
                <w:rFonts w:eastAsia="宋体"/>
                <w:sz w:val="19"/>
              </w:rPr>
              <w:t xml:space="preserve"> 5%</w:t>
            </w:r>
            <w:r>
              <w:rPr>
                <w:rFonts w:eastAsia="宋体"/>
                <w:sz w:val="19"/>
              </w:rPr>
              <w:t>）＋屋面边缘＋机械树既有结构＋北缘浮式泊位（外挂）</w:t>
            </w:r>
          </w:p>
        </w:tc>
        <w:tc>
          <w:tcPr>
            <w:tcW w:w="2880" w:type="dxa"/>
          </w:tcPr>
          <w:p w14:paraId="75796F89" w14:textId="77777777" w:rsidR="003B5B45" w:rsidRDefault="00000000">
            <w:r>
              <w:rPr>
                <w:rFonts w:eastAsia="宋体"/>
                <w:sz w:val="19"/>
              </w:rPr>
              <w:t>不新增世界体积；与生活模块空间账互不侵占</w:t>
            </w:r>
          </w:p>
        </w:tc>
      </w:tr>
      <w:tr w:rsidR="003B5B45" w14:paraId="306AB75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0" w:type="dxa"/>
          </w:tcPr>
          <w:p w14:paraId="237EE22C" w14:textId="77777777" w:rsidR="003B5B45" w:rsidRDefault="00000000">
            <w:r>
              <w:rPr>
                <w:rFonts w:eastAsia="宋体"/>
                <w:sz w:val="19"/>
              </w:rPr>
              <w:lastRenderedPageBreak/>
              <w:t>能源边界</w:t>
            </w:r>
          </w:p>
        </w:tc>
        <w:tc>
          <w:tcPr>
            <w:tcW w:w="2880" w:type="dxa"/>
          </w:tcPr>
          <w:p w14:paraId="55B7830E" w14:textId="77777777" w:rsidR="003B5B45" w:rsidRDefault="00000000">
            <w:r>
              <w:rPr>
                <w:rFonts w:eastAsia="宋体"/>
                <w:sz w:val="19"/>
              </w:rPr>
              <w:t>不触碰需求侧电</w:t>
            </w:r>
            <w:r>
              <w:rPr>
                <w:rFonts w:eastAsia="宋体"/>
                <w:sz w:val="19"/>
              </w:rPr>
              <w:t xml:space="preserve"> 5 GWh </w:t>
            </w:r>
            <w:r>
              <w:rPr>
                <w:rFonts w:eastAsia="宋体"/>
                <w:sz w:val="19"/>
              </w:rPr>
              <w:t>与燃料</w:t>
            </w:r>
            <w:r>
              <w:rPr>
                <w:rFonts w:eastAsia="宋体"/>
                <w:sz w:val="19"/>
              </w:rPr>
              <w:t xml:space="preserve"> 0</w:t>
            </w:r>
            <w:r>
              <w:rPr>
                <w:rFonts w:eastAsia="宋体"/>
                <w:sz w:val="19"/>
              </w:rPr>
              <w:t>；只调余量：电余量</w:t>
            </w:r>
            <w:r>
              <w:rPr>
                <w:rFonts w:eastAsia="宋体"/>
                <w:sz w:val="19"/>
              </w:rPr>
              <w:t xml:space="preserve"> 3.4 </w:t>
            </w:r>
            <w:r>
              <w:rPr>
                <w:rFonts w:eastAsia="宋体"/>
                <w:sz w:val="19"/>
              </w:rPr>
              <w:t>划</w:t>
            </w:r>
            <w:r>
              <w:rPr>
                <w:rFonts w:eastAsia="宋体"/>
                <w:sz w:val="19"/>
              </w:rPr>
              <w:t xml:space="preserve"> 0.67</w:t>
            </w:r>
            <w:r>
              <w:rPr>
                <w:rFonts w:eastAsia="宋体"/>
                <w:sz w:val="19"/>
              </w:rPr>
              <w:t>、聚光余量</w:t>
            </w:r>
            <w:r>
              <w:rPr>
                <w:rFonts w:eastAsia="宋体"/>
                <w:sz w:val="19"/>
              </w:rPr>
              <w:t xml:space="preserve"> 6.3 </w:t>
            </w:r>
            <w:r>
              <w:rPr>
                <w:rFonts w:eastAsia="宋体"/>
                <w:sz w:val="19"/>
              </w:rPr>
              <w:t>划</w:t>
            </w:r>
            <w:r>
              <w:rPr>
                <w:rFonts w:eastAsia="宋体"/>
                <w:sz w:val="19"/>
              </w:rPr>
              <w:t xml:space="preserve"> 0.90</w:t>
            </w:r>
            <w:r>
              <w:rPr>
                <w:rFonts w:eastAsia="宋体"/>
                <w:sz w:val="19"/>
              </w:rPr>
              <w:t>、弹性层余量</w:t>
            </w:r>
            <w:r>
              <w:rPr>
                <w:rFonts w:eastAsia="宋体"/>
                <w:sz w:val="19"/>
              </w:rPr>
              <w:t xml:space="preserve"> 16.1 </w:t>
            </w:r>
            <w:r>
              <w:rPr>
                <w:rFonts w:eastAsia="宋体"/>
                <w:sz w:val="19"/>
              </w:rPr>
              <w:t>划</w:t>
            </w:r>
            <w:r>
              <w:rPr>
                <w:rFonts w:eastAsia="宋体"/>
                <w:sz w:val="19"/>
              </w:rPr>
              <w:t xml:space="preserve"> 0.52</w:t>
            </w:r>
          </w:p>
        </w:tc>
        <w:tc>
          <w:tcPr>
            <w:tcW w:w="2880" w:type="dxa"/>
          </w:tcPr>
          <w:p w14:paraId="7C2B9E74" w14:textId="77777777" w:rsidR="003B5B45" w:rsidRDefault="00000000">
            <w:r>
              <w:rPr>
                <w:rFonts w:eastAsia="宋体"/>
                <w:sz w:val="19"/>
              </w:rPr>
              <w:t>合计</w:t>
            </w:r>
            <w:r>
              <w:rPr>
                <w:rFonts w:eastAsia="宋体"/>
                <w:sz w:val="19"/>
              </w:rPr>
              <w:t xml:space="preserve"> 2.07 GWh/a</w:t>
            </w:r>
            <w:r>
              <w:rPr>
                <w:rFonts w:eastAsia="宋体"/>
                <w:sz w:val="19"/>
              </w:rPr>
              <w:t>（人均</w:t>
            </w:r>
            <w:r>
              <w:rPr>
                <w:rFonts w:eastAsia="宋体"/>
                <w:sz w:val="19"/>
              </w:rPr>
              <w:t xml:space="preserve"> 0.83 MWh</w:t>
            </w:r>
            <w:r>
              <w:rPr>
                <w:rFonts w:eastAsia="宋体"/>
                <w:sz w:val="19"/>
              </w:rPr>
              <w:t>）</w:t>
            </w:r>
          </w:p>
        </w:tc>
      </w:tr>
      <w:tr w:rsidR="003B5B45" w14:paraId="347E4DC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0" w:type="dxa"/>
          </w:tcPr>
          <w:p w14:paraId="09082700" w14:textId="77777777" w:rsidR="003B5B45" w:rsidRDefault="00000000">
            <w:r>
              <w:rPr>
                <w:rFonts w:eastAsia="宋体"/>
                <w:sz w:val="19"/>
              </w:rPr>
              <w:t>物资边界</w:t>
            </w:r>
          </w:p>
        </w:tc>
        <w:tc>
          <w:tcPr>
            <w:tcW w:w="2880" w:type="dxa"/>
          </w:tcPr>
          <w:p w14:paraId="18CCECCA" w14:textId="77777777" w:rsidR="003B5B45" w:rsidRDefault="00000000">
            <w:r>
              <w:rPr>
                <w:rFonts w:eastAsia="宋体"/>
                <w:sz w:val="19"/>
              </w:rPr>
              <w:t>百年净损失</w:t>
            </w:r>
            <w:r>
              <w:rPr>
                <w:rFonts w:eastAsia="宋体"/>
                <w:sz w:val="19"/>
              </w:rPr>
              <w:t xml:space="preserve"> 66.3 t</w:t>
            </w:r>
            <w:r>
              <w:rPr>
                <w:rFonts w:eastAsia="宋体"/>
                <w:sz w:val="19"/>
              </w:rPr>
              <w:t>、再加工</w:t>
            </w:r>
            <w:r>
              <w:rPr>
                <w:rFonts w:eastAsia="宋体"/>
                <w:sz w:val="19"/>
              </w:rPr>
              <w:t xml:space="preserve"> 0.28 GWh/</w:t>
            </w:r>
            <w:r>
              <w:rPr>
                <w:rFonts w:eastAsia="宋体"/>
                <w:sz w:val="19"/>
              </w:rPr>
              <w:t>百年；钢铝铜全部可重熔（</w:t>
            </w:r>
            <w:r>
              <w:rPr>
                <w:rFonts w:eastAsia="宋体"/>
                <w:sz w:val="19"/>
              </w:rPr>
              <w:t>R=0.90</w:t>
            </w:r>
            <w:r>
              <w:rPr>
                <w:rFonts w:eastAsia="宋体"/>
                <w:sz w:val="19"/>
              </w:rPr>
              <w:t>）；磷酸铁锂</w:t>
            </w:r>
            <w:r>
              <w:rPr>
                <w:rFonts w:eastAsia="宋体"/>
                <w:sz w:val="19"/>
              </w:rPr>
              <w:t xml:space="preserve"> 100 kWh </w:t>
            </w:r>
            <w:r>
              <w:rPr>
                <w:rFonts w:eastAsia="宋体"/>
                <w:sz w:val="19"/>
              </w:rPr>
              <w:t>仅应急</w:t>
            </w:r>
          </w:p>
        </w:tc>
        <w:tc>
          <w:tcPr>
            <w:tcW w:w="2880" w:type="dxa"/>
          </w:tcPr>
          <w:p w14:paraId="08A4C74B" w14:textId="77777777" w:rsidR="003B5B45" w:rsidRDefault="00000000">
            <w:r>
              <w:rPr>
                <w:rFonts w:eastAsia="宋体"/>
                <w:sz w:val="19"/>
              </w:rPr>
              <w:t>纳入新方案百年物质账</w:t>
            </w:r>
          </w:p>
        </w:tc>
      </w:tr>
      <w:tr w:rsidR="003B5B45" w14:paraId="2E7AFF6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0" w:type="dxa"/>
          </w:tcPr>
          <w:p w14:paraId="6C7ABAB5" w14:textId="77777777" w:rsidR="003B5B45" w:rsidRDefault="00000000">
            <w:r>
              <w:rPr>
                <w:rFonts w:eastAsia="宋体"/>
                <w:sz w:val="19"/>
              </w:rPr>
              <w:t>生态边界</w:t>
            </w:r>
          </w:p>
        </w:tc>
        <w:tc>
          <w:tcPr>
            <w:tcW w:w="2880" w:type="dxa"/>
          </w:tcPr>
          <w:p w14:paraId="3B59B5C7" w14:textId="77777777" w:rsidR="003B5B45" w:rsidRDefault="00000000">
            <w:r>
              <w:rPr>
                <w:rFonts w:eastAsia="宋体"/>
                <w:sz w:val="19"/>
              </w:rPr>
              <w:t>全岛静音（本底噪声小于</w:t>
            </w:r>
            <w:r>
              <w:rPr>
                <w:rFonts w:eastAsia="宋体"/>
                <w:sz w:val="19"/>
              </w:rPr>
              <w:t xml:space="preserve"> 40 dB</w:t>
            </w:r>
            <w:r>
              <w:rPr>
                <w:rFonts w:eastAsia="宋体"/>
                <w:sz w:val="19"/>
              </w:rPr>
              <w:t>）、低照度夜光、海上静默航行与避让</w:t>
            </w:r>
          </w:p>
        </w:tc>
        <w:tc>
          <w:tcPr>
            <w:tcW w:w="2880" w:type="dxa"/>
          </w:tcPr>
          <w:p w14:paraId="7B9F6F3A" w14:textId="77777777" w:rsidR="003B5B45" w:rsidRDefault="00000000">
            <w:r>
              <w:rPr>
                <w:rFonts w:eastAsia="宋体"/>
                <w:sz w:val="19"/>
              </w:rPr>
              <w:t>与生态哨兵系统联动；回应鸟撞与迁飞通道待定项</w:t>
            </w:r>
          </w:p>
        </w:tc>
      </w:tr>
    </w:tbl>
    <w:p w14:paraId="3FA4EBA8" w14:textId="77777777" w:rsidR="003B5B45" w:rsidRDefault="00000000">
      <w:pPr>
        <w:spacing w:after="80"/>
        <w:ind w:left="440"/>
      </w:pPr>
      <w:r>
        <w:rPr>
          <w:rFonts w:eastAsia="楷体"/>
          <w:color w:val="6E6E6E"/>
          <w:sz w:val="19"/>
        </w:rPr>
        <w:t>【来源】《百万立方</w:t>
      </w:r>
      <w:r>
        <w:rPr>
          <w:rFonts w:eastAsia="楷体"/>
          <w:color w:val="6E6E6E"/>
          <w:sz w:val="19"/>
        </w:rPr>
        <w:t>·</w:t>
      </w:r>
      <w:r>
        <w:rPr>
          <w:rFonts w:eastAsia="楷体"/>
          <w:color w:val="6E6E6E"/>
          <w:sz w:val="19"/>
        </w:rPr>
        <w:t>新方案》</w:t>
      </w:r>
      <w:r>
        <w:rPr>
          <w:rFonts w:eastAsia="楷体"/>
          <w:color w:val="6E6E6E"/>
          <w:sz w:val="19"/>
        </w:rPr>
        <w:t xml:space="preserve">§2.6 </w:t>
      </w:r>
      <w:r>
        <w:rPr>
          <w:rFonts w:eastAsia="楷体"/>
          <w:color w:val="6E6E6E"/>
          <w:sz w:val="19"/>
        </w:rPr>
        <w:t>蒸汽输运网、</w:t>
      </w:r>
      <w:r>
        <w:rPr>
          <w:rFonts w:eastAsia="楷体"/>
          <w:color w:val="6E6E6E"/>
          <w:sz w:val="19"/>
        </w:rPr>
        <w:t xml:space="preserve">§3.3 </w:t>
      </w:r>
      <w:r>
        <w:rPr>
          <w:rFonts w:eastAsia="楷体"/>
          <w:color w:val="6E6E6E"/>
          <w:sz w:val="19"/>
        </w:rPr>
        <w:t>冗余与余量、</w:t>
      </w:r>
      <w:r>
        <w:rPr>
          <w:rFonts w:eastAsia="楷体"/>
          <w:color w:val="6E6E6E"/>
          <w:sz w:val="19"/>
        </w:rPr>
        <w:t xml:space="preserve">§5.2 </w:t>
      </w:r>
      <w:r>
        <w:rPr>
          <w:rFonts w:eastAsia="楷体"/>
          <w:color w:val="6E6E6E"/>
          <w:sz w:val="19"/>
        </w:rPr>
        <w:t>百年物质账；交通定稿核算表</w:t>
      </w:r>
    </w:p>
    <w:p w14:paraId="34F172AF" w14:textId="77777777" w:rsidR="003B5B45" w:rsidRDefault="00000000">
      <w:pPr>
        <w:pStyle w:val="1"/>
        <w:pBdr>
          <w:bottom w:val="single" w:sz="8" w:space="6" w:color="D9B48F"/>
        </w:pBdr>
        <w:spacing w:before="360" w:after="200"/>
      </w:pPr>
      <w:bookmarkStart w:id="23" w:name="_LarkToc00024"/>
      <w:r>
        <w:t>十四、空间</w:t>
      </w:r>
      <w:r>
        <w:t>·</w:t>
      </w:r>
      <w:r>
        <w:t>能源</w:t>
      </w:r>
      <w:r>
        <w:t>·</w:t>
      </w:r>
      <w:r>
        <w:t>物资投入需求</w:t>
      </w:r>
      <w:bookmarkEnd w:id="23"/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3B5B45" w14:paraId="7A350ED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0" w:type="dxa"/>
            <w:shd w:val="clear" w:color="auto" w:fill="2C3E50"/>
          </w:tcPr>
          <w:p w14:paraId="2DC97792" w14:textId="77777777" w:rsidR="003B5B45" w:rsidRDefault="00000000">
            <w:r>
              <w:rPr>
                <w:rFonts w:eastAsia="黑体"/>
                <w:b/>
                <w:color w:val="FFFFFF"/>
                <w:sz w:val="19"/>
              </w:rPr>
              <w:t>投入项</w:t>
            </w:r>
          </w:p>
        </w:tc>
        <w:tc>
          <w:tcPr>
            <w:tcW w:w="2880" w:type="dxa"/>
            <w:shd w:val="clear" w:color="auto" w:fill="2C3E50"/>
          </w:tcPr>
          <w:p w14:paraId="24FCE745" w14:textId="77777777" w:rsidR="003B5B45" w:rsidRDefault="00000000">
            <w:r>
              <w:rPr>
                <w:rFonts w:eastAsia="黑体"/>
                <w:b/>
                <w:color w:val="FFFFFF"/>
                <w:sz w:val="19"/>
              </w:rPr>
              <w:t>数值</w:t>
            </w:r>
          </w:p>
        </w:tc>
        <w:tc>
          <w:tcPr>
            <w:tcW w:w="2880" w:type="dxa"/>
            <w:shd w:val="clear" w:color="auto" w:fill="2C3E50"/>
          </w:tcPr>
          <w:p w14:paraId="154103A2" w14:textId="77777777" w:rsidR="003B5B45" w:rsidRDefault="00000000">
            <w:r>
              <w:rPr>
                <w:rFonts w:eastAsia="黑体"/>
                <w:b/>
                <w:color w:val="FFFFFF"/>
                <w:sz w:val="19"/>
              </w:rPr>
              <w:t>说明</w:t>
            </w:r>
          </w:p>
        </w:tc>
      </w:tr>
      <w:tr w:rsidR="003B5B45" w14:paraId="07AAE6F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0" w:type="dxa"/>
          </w:tcPr>
          <w:p w14:paraId="6087B974" w14:textId="77777777" w:rsidR="003B5B45" w:rsidRDefault="00000000">
            <w:r>
              <w:rPr>
                <w:rFonts w:eastAsia="宋体"/>
                <w:sz w:val="19"/>
              </w:rPr>
              <w:t>空间</w:t>
            </w:r>
          </w:p>
        </w:tc>
        <w:tc>
          <w:tcPr>
            <w:tcW w:w="2880" w:type="dxa"/>
          </w:tcPr>
          <w:p w14:paraId="51E28582" w14:textId="77777777" w:rsidR="003B5B45" w:rsidRDefault="00000000">
            <w:r>
              <w:rPr>
                <w:rFonts w:eastAsia="宋体"/>
                <w:sz w:val="19"/>
              </w:rPr>
              <w:t>交通管廊</w:t>
            </w:r>
            <w:r>
              <w:rPr>
                <w:rFonts w:eastAsia="宋体"/>
                <w:sz w:val="19"/>
              </w:rPr>
              <w:t xml:space="preserve"> 50 000 m³</w:t>
            </w:r>
            <w:r>
              <w:rPr>
                <w:rFonts w:eastAsia="宋体"/>
                <w:sz w:val="19"/>
              </w:rPr>
              <w:t>（</w:t>
            </w:r>
            <w:r>
              <w:rPr>
                <w:rFonts w:eastAsia="宋体"/>
                <w:sz w:val="19"/>
              </w:rPr>
              <w:t>5%</w:t>
            </w:r>
            <w:r>
              <w:rPr>
                <w:rFonts w:eastAsia="宋体"/>
                <w:sz w:val="19"/>
              </w:rPr>
              <w:t>）</w:t>
            </w:r>
          </w:p>
        </w:tc>
        <w:tc>
          <w:tcPr>
            <w:tcW w:w="2880" w:type="dxa"/>
          </w:tcPr>
          <w:p w14:paraId="7A28BB6B" w14:textId="77777777" w:rsidR="003B5B45" w:rsidRDefault="00000000">
            <w:r>
              <w:rPr>
                <w:rFonts w:eastAsia="宋体"/>
                <w:sz w:val="19"/>
              </w:rPr>
              <w:t>已计入空间账；屋面边缘与泊位外挂不计</w:t>
            </w:r>
          </w:p>
        </w:tc>
      </w:tr>
      <w:tr w:rsidR="003B5B45" w14:paraId="1CA4FB4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0" w:type="dxa"/>
          </w:tcPr>
          <w:p w14:paraId="426C6023" w14:textId="77777777" w:rsidR="003B5B45" w:rsidRDefault="00000000">
            <w:r>
              <w:rPr>
                <w:rFonts w:eastAsia="宋体"/>
                <w:sz w:val="19"/>
              </w:rPr>
              <w:t>运行电</w:t>
            </w:r>
          </w:p>
        </w:tc>
        <w:tc>
          <w:tcPr>
            <w:tcW w:w="2880" w:type="dxa"/>
          </w:tcPr>
          <w:p w14:paraId="52B0EB97" w14:textId="77777777" w:rsidR="003B5B45" w:rsidRDefault="00000000">
            <w:r>
              <w:rPr>
                <w:rFonts w:eastAsia="宋体"/>
                <w:sz w:val="19"/>
              </w:rPr>
              <w:t xml:space="preserve">0.67 </w:t>
            </w:r>
            <w:proofErr w:type="spellStart"/>
            <w:r>
              <w:rPr>
                <w:rFonts w:eastAsia="宋体"/>
                <w:sz w:val="19"/>
              </w:rPr>
              <w:t>GWh_e</w:t>
            </w:r>
            <w:proofErr w:type="spellEnd"/>
            <w:r>
              <w:rPr>
                <w:rFonts w:eastAsia="宋体"/>
                <w:sz w:val="19"/>
              </w:rPr>
              <w:t>/a</w:t>
            </w:r>
          </w:p>
        </w:tc>
        <w:tc>
          <w:tcPr>
            <w:tcW w:w="2880" w:type="dxa"/>
          </w:tcPr>
          <w:p w14:paraId="684AE7A1" w14:textId="77777777" w:rsidR="003B5B45" w:rsidRDefault="00000000">
            <w:r>
              <w:rPr>
                <w:rFonts w:eastAsia="宋体"/>
                <w:sz w:val="19"/>
              </w:rPr>
              <w:t>客运</w:t>
            </w:r>
            <w:r>
              <w:rPr>
                <w:rFonts w:eastAsia="宋体"/>
                <w:sz w:val="19"/>
              </w:rPr>
              <w:t xml:space="preserve"> 0.65</w:t>
            </w:r>
            <w:r>
              <w:rPr>
                <w:rFonts w:eastAsia="宋体"/>
                <w:sz w:val="19"/>
              </w:rPr>
              <w:t>（动车</w:t>
            </w:r>
            <w:r>
              <w:rPr>
                <w:rFonts w:eastAsia="宋体"/>
                <w:sz w:val="19"/>
              </w:rPr>
              <w:t xml:space="preserve"> 0.43</w:t>
            </w:r>
            <w:r>
              <w:rPr>
                <w:rFonts w:eastAsia="宋体"/>
                <w:sz w:val="19"/>
              </w:rPr>
              <w:t>＋观光</w:t>
            </w:r>
            <w:r>
              <w:rPr>
                <w:rFonts w:eastAsia="宋体"/>
                <w:sz w:val="19"/>
              </w:rPr>
              <w:t xml:space="preserve"> 0.11</w:t>
            </w:r>
            <w:r>
              <w:rPr>
                <w:rFonts w:eastAsia="宋体"/>
                <w:sz w:val="19"/>
              </w:rPr>
              <w:t>＋儿童</w:t>
            </w:r>
            <w:r>
              <w:rPr>
                <w:rFonts w:eastAsia="宋体"/>
                <w:sz w:val="19"/>
              </w:rPr>
              <w:t xml:space="preserve"> 0.02</w:t>
            </w:r>
            <w:r>
              <w:rPr>
                <w:rFonts w:eastAsia="宋体"/>
                <w:sz w:val="19"/>
              </w:rPr>
              <w:t>＋接驳</w:t>
            </w:r>
            <w:r>
              <w:rPr>
                <w:rFonts w:eastAsia="宋体"/>
                <w:sz w:val="19"/>
              </w:rPr>
              <w:t xml:space="preserve"> 0.09</w:t>
            </w:r>
            <w:r>
              <w:rPr>
                <w:rFonts w:eastAsia="宋体"/>
                <w:sz w:val="19"/>
              </w:rPr>
              <w:t>）＋海上</w:t>
            </w:r>
            <w:r>
              <w:rPr>
                <w:rFonts w:eastAsia="宋体"/>
                <w:sz w:val="19"/>
              </w:rPr>
              <w:t xml:space="preserve"> 0.02</w:t>
            </w:r>
          </w:p>
        </w:tc>
      </w:tr>
      <w:tr w:rsidR="003B5B45" w14:paraId="25CEE1C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0" w:type="dxa"/>
          </w:tcPr>
          <w:p w14:paraId="0048D34D" w14:textId="77777777" w:rsidR="003B5B45" w:rsidRDefault="00000000">
            <w:r>
              <w:rPr>
                <w:rFonts w:eastAsia="宋体"/>
                <w:sz w:val="19"/>
              </w:rPr>
              <w:t>运行蒸汽</w:t>
            </w:r>
          </w:p>
        </w:tc>
        <w:tc>
          <w:tcPr>
            <w:tcW w:w="2880" w:type="dxa"/>
          </w:tcPr>
          <w:p w14:paraId="04DED1CC" w14:textId="77777777" w:rsidR="003B5B45" w:rsidRDefault="00000000">
            <w:r>
              <w:rPr>
                <w:rFonts w:eastAsia="宋体"/>
                <w:sz w:val="19"/>
              </w:rPr>
              <w:t xml:space="preserve">0.90 </w:t>
            </w:r>
            <w:proofErr w:type="spellStart"/>
            <w:r>
              <w:rPr>
                <w:rFonts w:eastAsia="宋体"/>
                <w:sz w:val="19"/>
              </w:rPr>
              <w:t>GWh_th</w:t>
            </w:r>
            <w:proofErr w:type="spellEnd"/>
            <w:r>
              <w:rPr>
                <w:rFonts w:eastAsia="宋体"/>
                <w:sz w:val="19"/>
              </w:rPr>
              <w:t>/a</w:t>
            </w:r>
          </w:p>
        </w:tc>
        <w:tc>
          <w:tcPr>
            <w:tcW w:w="2880" w:type="dxa"/>
          </w:tcPr>
          <w:p w14:paraId="732321A6" w14:textId="77777777" w:rsidR="003B5B45" w:rsidRDefault="00000000">
            <w:r>
              <w:rPr>
                <w:rFonts w:eastAsia="宋体"/>
                <w:sz w:val="19"/>
              </w:rPr>
              <w:t>缆车</w:t>
            </w:r>
            <w:r>
              <w:rPr>
                <w:rFonts w:eastAsia="宋体"/>
                <w:sz w:val="19"/>
              </w:rPr>
              <w:t xml:space="preserve"> 0.31</w:t>
            </w:r>
            <w:r>
              <w:rPr>
                <w:rFonts w:eastAsia="宋体"/>
                <w:sz w:val="19"/>
              </w:rPr>
              <w:t>＋升降机</w:t>
            </w:r>
            <w:r>
              <w:rPr>
                <w:rFonts w:eastAsia="宋体"/>
                <w:sz w:val="19"/>
              </w:rPr>
              <w:t xml:space="preserve"> 0.44</w:t>
            </w:r>
            <w:r>
              <w:rPr>
                <w:rFonts w:eastAsia="宋体"/>
                <w:sz w:val="19"/>
              </w:rPr>
              <w:t>＋引射</w:t>
            </w:r>
            <w:r>
              <w:rPr>
                <w:rFonts w:eastAsia="宋体"/>
                <w:sz w:val="19"/>
              </w:rPr>
              <w:t xml:space="preserve"> 0.15</w:t>
            </w:r>
            <w:r>
              <w:rPr>
                <w:rFonts w:eastAsia="宋体"/>
                <w:sz w:val="19"/>
              </w:rPr>
              <w:t>（聚光余量划拨）</w:t>
            </w:r>
          </w:p>
        </w:tc>
      </w:tr>
      <w:tr w:rsidR="003B5B45" w14:paraId="1FE5F2C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0" w:type="dxa"/>
          </w:tcPr>
          <w:p w14:paraId="0CB7E4AA" w14:textId="77777777" w:rsidR="003B5B45" w:rsidRDefault="00000000">
            <w:r>
              <w:rPr>
                <w:rFonts w:eastAsia="宋体"/>
                <w:sz w:val="19"/>
              </w:rPr>
              <w:t>运行轴功</w:t>
            </w:r>
          </w:p>
        </w:tc>
        <w:tc>
          <w:tcPr>
            <w:tcW w:w="2880" w:type="dxa"/>
          </w:tcPr>
          <w:p w14:paraId="05CBF3AD" w14:textId="77777777" w:rsidR="003B5B45" w:rsidRDefault="00000000">
            <w:r>
              <w:rPr>
                <w:rFonts w:eastAsia="宋体"/>
                <w:sz w:val="19"/>
              </w:rPr>
              <w:t>0.50 GWh/a</w:t>
            </w:r>
          </w:p>
        </w:tc>
        <w:tc>
          <w:tcPr>
            <w:tcW w:w="2880" w:type="dxa"/>
          </w:tcPr>
          <w:p w14:paraId="7C4FE3E0" w14:textId="77777777" w:rsidR="003B5B45" w:rsidRDefault="00000000">
            <w:r>
              <w:rPr>
                <w:rFonts w:eastAsia="宋体"/>
                <w:sz w:val="19"/>
              </w:rPr>
              <w:t>传送带</w:t>
            </w:r>
            <w:r>
              <w:rPr>
                <w:rFonts w:eastAsia="宋体"/>
                <w:sz w:val="19"/>
              </w:rPr>
              <w:t xml:space="preserve"> 0.07</w:t>
            </w:r>
            <w:r>
              <w:rPr>
                <w:rFonts w:eastAsia="宋体"/>
                <w:sz w:val="19"/>
              </w:rPr>
              <w:t>＋辅助泵</w:t>
            </w:r>
            <w:r>
              <w:rPr>
                <w:rFonts w:eastAsia="宋体"/>
                <w:sz w:val="19"/>
              </w:rPr>
              <w:t xml:space="preserve"> 0.43</w:t>
            </w:r>
            <w:r>
              <w:rPr>
                <w:rFonts w:eastAsia="宋体"/>
                <w:sz w:val="19"/>
              </w:rPr>
              <w:t>（弹性层余量划拨）</w:t>
            </w:r>
          </w:p>
        </w:tc>
      </w:tr>
      <w:tr w:rsidR="003B5B45" w14:paraId="6C400B2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0" w:type="dxa"/>
          </w:tcPr>
          <w:p w14:paraId="539F6D12" w14:textId="77777777" w:rsidR="003B5B45" w:rsidRDefault="00000000">
            <w:r>
              <w:rPr>
                <w:rFonts w:eastAsia="宋体"/>
                <w:sz w:val="19"/>
              </w:rPr>
              <w:t>运行合计</w:t>
            </w:r>
          </w:p>
        </w:tc>
        <w:tc>
          <w:tcPr>
            <w:tcW w:w="2880" w:type="dxa"/>
          </w:tcPr>
          <w:p w14:paraId="26282EE5" w14:textId="77777777" w:rsidR="003B5B45" w:rsidRDefault="00000000">
            <w:r>
              <w:rPr>
                <w:rFonts w:eastAsia="宋体"/>
                <w:sz w:val="19"/>
              </w:rPr>
              <w:t>2.07 GWh/a</w:t>
            </w:r>
          </w:p>
        </w:tc>
        <w:tc>
          <w:tcPr>
            <w:tcW w:w="2880" w:type="dxa"/>
          </w:tcPr>
          <w:p w14:paraId="6E9BDB7C" w14:textId="77777777" w:rsidR="003B5B45" w:rsidRDefault="00000000">
            <w:r>
              <w:rPr>
                <w:rFonts w:eastAsia="宋体"/>
                <w:sz w:val="19"/>
              </w:rPr>
              <w:t>人均</w:t>
            </w:r>
            <w:r>
              <w:rPr>
                <w:rFonts w:eastAsia="宋体"/>
                <w:sz w:val="19"/>
              </w:rPr>
              <w:t xml:space="preserve"> 0.83 MWh/</w:t>
            </w:r>
            <w:proofErr w:type="gramStart"/>
            <w:r>
              <w:rPr>
                <w:rFonts w:eastAsia="宋体"/>
                <w:sz w:val="19"/>
              </w:rPr>
              <w:t>(</w:t>
            </w:r>
            <w:r>
              <w:rPr>
                <w:rFonts w:eastAsia="宋体"/>
                <w:sz w:val="19"/>
              </w:rPr>
              <w:t>人</w:t>
            </w:r>
            <w:r>
              <w:rPr>
                <w:rFonts w:eastAsia="宋体"/>
                <w:sz w:val="19"/>
              </w:rPr>
              <w:t>·a)</w:t>
            </w:r>
            <w:proofErr w:type="gramEnd"/>
            <w:r>
              <w:rPr>
                <w:rFonts w:eastAsia="宋体"/>
                <w:sz w:val="19"/>
              </w:rPr>
              <w:t>；严格口径</w:t>
            </w:r>
            <w:r>
              <w:rPr>
                <w:rFonts w:eastAsia="宋体"/>
                <w:sz w:val="19"/>
              </w:rPr>
              <w:t xml:space="preserve"> 177.6 GWh/a </w:t>
            </w:r>
            <w:r>
              <w:rPr>
                <w:rFonts w:eastAsia="宋体"/>
                <w:sz w:val="19"/>
              </w:rPr>
              <w:t>不变</w:t>
            </w:r>
          </w:p>
        </w:tc>
      </w:tr>
      <w:tr w:rsidR="003B5B45" w14:paraId="39171C1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0" w:type="dxa"/>
          </w:tcPr>
          <w:p w14:paraId="6FF8883E" w14:textId="77777777" w:rsidR="003B5B45" w:rsidRDefault="00000000">
            <w:r>
              <w:rPr>
                <w:rFonts w:eastAsia="宋体"/>
                <w:sz w:val="19"/>
              </w:rPr>
              <w:t>制造能耗</w:t>
            </w:r>
          </w:p>
        </w:tc>
        <w:tc>
          <w:tcPr>
            <w:tcW w:w="2880" w:type="dxa"/>
          </w:tcPr>
          <w:p w14:paraId="2C8FB1D4" w14:textId="77777777" w:rsidR="003B5B45" w:rsidRDefault="00000000">
            <w:r>
              <w:rPr>
                <w:rFonts w:eastAsia="宋体"/>
                <w:sz w:val="19"/>
              </w:rPr>
              <w:t>0.28 GWh/</w:t>
            </w:r>
            <w:r>
              <w:rPr>
                <w:rFonts w:eastAsia="宋体"/>
                <w:sz w:val="19"/>
              </w:rPr>
              <w:t>百年</w:t>
            </w:r>
          </w:p>
        </w:tc>
        <w:tc>
          <w:tcPr>
            <w:tcW w:w="2880" w:type="dxa"/>
          </w:tcPr>
          <w:p w14:paraId="1FA5DCDF" w14:textId="77777777" w:rsidR="003B5B45" w:rsidRDefault="00000000">
            <w:r>
              <w:rPr>
                <w:rFonts w:eastAsia="宋体"/>
                <w:sz w:val="19"/>
              </w:rPr>
              <w:t>占弹性层余量</w:t>
            </w:r>
            <w:r>
              <w:rPr>
                <w:rFonts w:eastAsia="宋体"/>
                <w:sz w:val="19"/>
              </w:rPr>
              <w:t xml:space="preserve"> 0.02%</w:t>
            </w:r>
            <w:r>
              <w:rPr>
                <w:rFonts w:eastAsia="宋体"/>
                <w:sz w:val="19"/>
              </w:rPr>
              <w:t>，可忽略</w:t>
            </w:r>
          </w:p>
        </w:tc>
      </w:tr>
      <w:tr w:rsidR="003B5B45" w14:paraId="5D21DD7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0" w:type="dxa"/>
          </w:tcPr>
          <w:p w14:paraId="469DB0B1" w14:textId="77777777" w:rsidR="003B5B45" w:rsidRDefault="00000000">
            <w:r>
              <w:rPr>
                <w:rFonts w:eastAsia="宋体"/>
                <w:sz w:val="19"/>
              </w:rPr>
              <w:t>在用材料</w:t>
            </w:r>
          </w:p>
        </w:tc>
        <w:tc>
          <w:tcPr>
            <w:tcW w:w="2880" w:type="dxa"/>
          </w:tcPr>
          <w:p w14:paraId="2A904653" w14:textId="77777777" w:rsidR="003B5B45" w:rsidRDefault="00000000">
            <w:r>
              <w:rPr>
                <w:rFonts w:eastAsia="宋体"/>
                <w:sz w:val="19"/>
              </w:rPr>
              <w:t>钢铝铜约</w:t>
            </w:r>
            <w:r>
              <w:rPr>
                <w:rFonts w:eastAsia="宋体"/>
                <w:sz w:val="19"/>
              </w:rPr>
              <w:t xml:space="preserve"> 310 t</w:t>
            </w:r>
          </w:p>
        </w:tc>
        <w:tc>
          <w:tcPr>
            <w:tcW w:w="2880" w:type="dxa"/>
          </w:tcPr>
          <w:p w14:paraId="7BE6B7B0" w14:textId="77777777" w:rsidR="003B5B45" w:rsidRDefault="00000000">
            <w:r>
              <w:rPr>
                <w:rFonts w:eastAsia="宋体"/>
                <w:sz w:val="19"/>
              </w:rPr>
              <w:t>接触网铝</w:t>
            </w:r>
            <w:r>
              <w:rPr>
                <w:rFonts w:eastAsia="宋体"/>
                <w:sz w:val="19"/>
              </w:rPr>
              <w:t xml:space="preserve"> 40 t</w:t>
            </w:r>
            <w:r>
              <w:rPr>
                <w:rFonts w:eastAsia="宋体"/>
                <w:sz w:val="19"/>
              </w:rPr>
              <w:t>＋轨道钢</w:t>
            </w:r>
            <w:r>
              <w:rPr>
                <w:rFonts w:eastAsia="宋体"/>
                <w:sz w:val="19"/>
              </w:rPr>
              <w:t xml:space="preserve"> 60 t</w:t>
            </w:r>
            <w:r>
              <w:rPr>
                <w:rFonts w:eastAsia="宋体"/>
                <w:sz w:val="19"/>
              </w:rPr>
              <w:t>＋索道钢</w:t>
            </w:r>
            <w:r>
              <w:rPr>
                <w:rFonts w:eastAsia="宋体"/>
                <w:sz w:val="19"/>
              </w:rPr>
              <w:t xml:space="preserve"> 120 t</w:t>
            </w:r>
            <w:r>
              <w:rPr>
                <w:rFonts w:eastAsia="宋体"/>
                <w:sz w:val="19"/>
              </w:rPr>
              <w:t>＋驳船钢铝</w:t>
            </w:r>
            <w:r>
              <w:rPr>
                <w:rFonts w:eastAsia="宋体"/>
                <w:sz w:val="19"/>
              </w:rPr>
              <w:t xml:space="preserve"> 60 t </w:t>
            </w:r>
            <w:r>
              <w:rPr>
                <w:rFonts w:eastAsia="宋体"/>
                <w:sz w:val="19"/>
              </w:rPr>
              <w:t>等</w:t>
            </w:r>
          </w:p>
        </w:tc>
      </w:tr>
      <w:tr w:rsidR="003B5B45" w14:paraId="72BC27A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0" w:type="dxa"/>
          </w:tcPr>
          <w:p w14:paraId="7739E1E3" w14:textId="77777777" w:rsidR="003B5B45" w:rsidRDefault="00000000">
            <w:r>
              <w:rPr>
                <w:rFonts w:eastAsia="宋体"/>
                <w:sz w:val="19"/>
              </w:rPr>
              <w:t>百年净损失</w:t>
            </w:r>
          </w:p>
        </w:tc>
        <w:tc>
          <w:tcPr>
            <w:tcW w:w="2880" w:type="dxa"/>
          </w:tcPr>
          <w:p w14:paraId="029BC27F" w14:textId="77777777" w:rsidR="003B5B45" w:rsidRDefault="00000000">
            <w:r>
              <w:rPr>
                <w:rFonts w:eastAsia="宋体"/>
                <w:sz w:val="19"/>
              </w:rPr>
              <w:t>66.3 t</w:t>
            </w:r>
          </w:p>
        </w:tc>
        <w:tc>
          <w:tcPr>
            <w:tcW w:w="2880" w:type="dxa"/>
          </w:tcPr>
          <w:p w14:paraId="2C812D86" w14:textId="77777777" w:rsidR="003B5B45" w:rsidRDefault="00000000">
            <w:r>
              <w:rPr>
                <w:rFonts w:eastAsia="宋体"/>
                <w:sz w:val="19"/>
              </w:rPr>
              <w:t>按公式</w:t>
            </w:r>
            <w:r>
              <w:rPr>
                <w:rFonts w:eastAsia="宋体"/>
                <w:sz w:val="19"/>
              </w:rPr>
              <w:t xml:space="preserve"> 100×</w:t>
            </w:r>
            <w:proofErr w:type="gramStart"/>
            <w:r>
              <w:rPr>
                <w:rFonts w:eastAsia="宋体"/>
                <w:sz w:val="19"/>
              </w:rPr>
              <w:t>(M/L)</w:t>
            </w:r>
            <w:proofErr w:type="gramEnd"/>
            <w:r>
              <w:rPr>
                <w:rFonts w:eastAsia="宋体"/>
                <w:sz w:val="19"/>
              </w:rPr>
              <w:t xml:space="preserve">×(1−R) </w:t>
            </w:r>
            <w:r>
              <w:rPr>
                <w:rFonts w:eastAsia="宋体"/>
                <w:sz w:val="19"/>
              </w:rPr>
              <w:t>复算</w:t>
            </w:r>
          </w:p>
        </w:tc>
      </w:tr>
      <w:tr w:rsidR="003B5B45" w14:paraId="2B6FD7B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0" w:type="dxa"/>
          </w:tcPr>
          <w:p w14:paraId="374AF8F5" w14:textId="77777777" w:rsidR="003B5B45" w:rsidRDefault="00000000">
            <w:r>
              <w:rPr>
                <w:rFonts w:eastAsia="宋体"/>
                <w:sz w:val="19"/>
              </w:rPr>
              <w:t>电池</w:t>
            </w:r>
          </w:p>
        </w:tc>
        <w:tc>
          <w:tcPr>
            <w:tcW w:w="2880" w:type="dxa"/>
          </w:tcPr>
          <w:p w14:paraId="523D9210" w14:textId="77777777" w:rsidR="003B5B45" w:rsidRDefault="00000000">
            <w:r>
              <w:rPr>
                <w:rFonts w:eastAsia="宋体"/>
                <w:sz w:val="19"/>
              </w:rPr>
              <w:t>磷酸铁锂</w:t>
            </w:r>
            <w:r>
              <w:rPr>
                <w:rFonts w:eastAsia="宋体"/>
                <w:sz w:val="19"/>
              </w:rPr>
              <w:t xml:space="preserve"> 100 kWh</w:t>
            </w:r>
          </w:p>
        </w:tc>
        <w:tc>
          <w:tcPr>
            <w:tcW w:w="2880" w:type="dxa"/>
          </w:tcPr>
          <w:p w14:paraId="1F195F75" w14:textId="77777777" w:rsidR="003B5B45" w:rsidRDefault="00000000">
            <w:r>
              <w:rPr>
                <w:rFonts w:eastAsia="宋体"/>
                <w:sz w:val="19"/>
              </w:rPr>
              <w:t>仅应急救生艇；不进入日常</w:t>
            </w:r>
          </w:p>
        </w:tc>
      </w:tr>
      <w:tr w:rsidR="003B5B45" w14:paraId="7C9EB65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0" w:type="dxa"/>
          </w:tcPr>
          <w:p w14:paraId="7CB30A2D" w14:textId="77777777" w:rsidR="003B5B45" w:rsidRDefault="00000000">
            <w:r>
              <w:rPr>
                <w:rFonts w:eastAsia="宋体"/>
                <w:sz w:val="19"/>
              </w:rPr>
              <w:t>运维人力</w:t>
            </w:r>
          </w:p>
        </w:tc>
        <w:tc>
          <w:tcPr>
            <w:tcW w:w="2880" w:type="dxa"/>
          </w:tcPr>
          <w:p w14:paraId="7B9A4EDD" w14:textId="77777777" w:rsidR="003B5B45" w:rsidRDefault="00000000">
            <w:r>
              <w:rPr>
                <w:rFonts w:eastAsia="宋体"/>
                <w:sz w:val="19"/>
              </w:rPr>
              <w:t>并入</w:t>
            </w:r>
            <w:r>
              <w:rPr>
                <w:rFonts w:eastAsia="宋体"/>
                <w:sz w:val="19"/>
              </w:rPr>
              <w:t xml:space="preserve"> 180 </w:t>
            </w:r>
            <w:r>
              <w:rPr>
                <w:rFonts w:eastAsia="宋体"/>
                <w:sz w:val="19"/>
              </w:rPr>
              <w:t>人体系，交通岗约</w:t>
            </w:r>
            <w:r>
              <w:rPr>
                <w:rFonts w:eastAsia="宋体"/>
                <w:sz w:val="19"/>
              </w:rPr>
              <w:t xml:space="preserve"> 12–18 </w:t>
            </w:r>
            <w:r>
              <w:rPr>
                <w:rFonts w:eastAsia="宋体"/>
                <w:sz w:val="19"/>
              </w:rPr>
              <w:t>人</w:t>
            </w:r>
          </w:p>
        </w:tc>
        <w:tc>
          <w:tcPr>
            <w:tcW w:w="2880" w:type="dxa"/>
          </w:tcPr>
          <w:p w14:paraId="69D0717D" w14:textId="77777777" w:rsidR="003B5B45" w:rsidRDefault="00000000">
            <w:r>
              <w:rPr>
                <w:rFonts w:eastAsia="宋体"/>
                <w:sz w:val="19"/>
              </w:rPr>
              <w:t>巡检为主：蒸汽管路每</w:t>
            </w:r>
            <w:r>
              <w:rPr>
                <w:rFonts w:eastAsia="宋体"/>
                <w:sz w:val="19"/>
              </w:rPr>
              <w:t xml:space="preserve"> 5 </w:t>
            </w:r>
            <w:r>
              <w:rPr>
                <w:rFonts w:eastAsia="宋体"/>
                <w:sz w:val="19"/>
              </w:rPr>
              <w:t>年酸洗、电机免维护</w:t>
            </w:r>
          </w:p>
        </w:tc>
      </w:tr>
    </w:tbl>
    <w:p w14:paraId="6FC5A043" w14:textId="77777777" w:rsidR="003B5B45" w:rsidRDefault="00000000">
      <w:pPr>
        <w:pStyle w:val="1"/>
        <w:pBdr>
          <w:bottom w:val="single" w:sz="8" w:space="6" w:color="D9B48F"/>
        </w:pBdr>
        <w:spacing w:before="360" w:after="200"/>
      </w:pPr>
      <w:bookmarkStart w:id="24" w:name="_LarkToc00025"/>
      <w:r>
        <w:t>十五、亮点与创意</w:t>
      </w:r>
      <w:bookmarkEnd w:id="24"/>
    </w:p>
    <w:p w14:paraId="0BA20BFA" w14:textId="77777777" w:rsidR="003B5B45" w:rsidRDefault="00000000">
      <w:pPr>
        <w:spacing w:after="60"/>
        <w:ind w:firstLine="440"/>
      </w:pPr>
      <w:r>
        <w:rPr>
          <w:rFonts w:eastAsia="宋体"/>
          <w:sz w:val="22"/>
        </w:rPr>
        <w:t>1. “</w:t>
      </w:r>
      <w:r>
        <w:rPr>
          <w:rFonts w:eastAsia="宋体"/>
          <w:sz w:val="22"/>
        </w:rPr>
        <w:t>承重环</w:t>
      </w:r>
      <w:r>
        <w:rPr>
          <w:rFonts w:eastAsia="宋体"/>
          <w:sz w:val="22"/>
        </w:rPr>
        <w:t>”</w:t>
      </w:r>
      <w:r>
        <w:rPr>
          <w:rFonts w:eastAsia="宋体"/>
          <w:sz w:val="22"/>
        </w:rPr>
        <w:t>叙事：交通不另立场景，而是生活环的承重环</w:t>
      </w:r>
      <w:r>
        <w:rPr>
          <w:rFonts w:eastAsia="宋体"/>
          <w:sz w:val="22"/>
        </w:rPr>
        <w:t>——</w:t>
      </w:r>
      <w:r>
        <w:rPr>
          <w:rFonts w:eastAsia="宋体"/>
          <w:sz w:val="22"/>
        </w:rPr>
        <w:t>每一时刻都有产品在场，负荷与生活节奏同频。</w:t>
      </w:r>
    </w:p>
    <w:p w14:paraId="62B21D02" w14:textId="77777777" w:rsidR="003B5B45" w:rsidRDefault="00000000">
      <w:pPr>
        <w:spacing w:after="60"/>
        <w:ind w:firstLine="440"/>
      </w:pPr>
      <w:r>
        <w:rPr>
          <w:rFonts w:eastAsia="宋体"/>
          <w:sz w:val="22"/>
        </w:rPr>
        <w:t xml:space="preserve">2. </w:t>
      </w:r>
      <w:r>
        <w:rPr>
          <w:rFonts w:eastAsia="宋体"/>
          <w:sz w:val="22"/>
        </w:rPr>
        <w:t>时刻即文化：蒸汽哨与潮汐钟让交通成为世界的钟表，出行本身就携带时间美学，与光影城的</w:t>
      </w:r>
      <w:r>
        <w:rPr>
          <w:rFonts w:eastAsia="宋体"/>
          <w:sz w:val="22"/>
        </w:rPr>
        <w:t>“</w:t>
      </w:r>
      <w:r>
        <w:rPr>
          <w:rFonts w:eastAsia="宋体"/>
          <w:sz w:val="22"/>
        </w:rPr>
        <w:t>回家之路</w:t>
      </w:r>
      <w:r>
        <w:rPr>
          <w:rFonts w:eastAsia="宋体"/>
          <w:sz w:val="22"/>
        </w:rPr>
        <w:t>”</w:t>
      </w:r>
      <w:r>
        <w:rPr>
          <w:rFonts w:eastAsia="宋体"/>
          <w:sz w:val="22"/>
        </w:rPr>
        <w:t>互文。</w:t>
      </w:r>
    </w:p>
    <w:p w14:paraId="660FAF7D" w14:textId="77777777" w:rsidR="003B5B45" w:rsidRDefault="00000000">
      <w:pPr>
        <w:spacing w:after="60"/>
        <w:ind w:firstLine="440"/>
      </w:pPr>
      <w:r>
        <w:rPr>
          <w:rFonts w:eastAsia="宋体"/>
          <w:sz w:val="22"/>
        </w:rPr>
        <w:t xml:space="preserve">3. </w:t>
      </w:r>
      <w:r>
        <w:rPr>
          <w:rFonts w:eastAsia="宋体"/>
          <w:sz w:val="22"/>
        </w:rPr>
        <w:t>身体能源共享：儿童列车透明教学舱与生活模块铜轮微厅、竖跑塔同构</w:t>
      </w:r>
      <w:r>
        <w:rPr>
          <w:rFonts w:eastAsia="宋体"/>
          <w:sz w:val="22"/>
        </w:rPr>
        <w:t>——“</w:t>
      </w:r>
      <w:r>
        <w:rPr>
          <w:rFonts w:eastAsia="宋体"/>
          <w:sz w:val="22"/>
        </w:rPr>
        <w:t>零电系</w:t>
      </w:r>
      <w:r>
        <w:rPr>
          <w:rFonts w:eastAsia="宋体"/>
          <w:sz w:val="22"/>
        </w:rPr>
        <w:t>”</w:t>
      </w:r>
      <w:r>
        <w:rPr>
          <w:rFonts w:eastAsia="宋体"/>
          <w:sz w:val="22"/>
        </w:rPr>
        <w:t>理念从体娱延伸到交通，步行与接驳被设计为体验而非妥协。</w:t>
      </w:r>
    </w:p>
    <w:p w14:paraId="02CC3F7B" w14:textId="77777777" w:rsidR="003B5B45" w:rsidRDefault="00000000">
      <w:pPr>
        <w:spacing w:after="60"/>
        <w:ind w:firstLine="440"/>
      </w:pPr>
      <w:r>
        <w:rPr>
          <w:rFonts w:eastAsia="宋体"/>
          <w:sz w:val="22"/>
        </w:rPr>
        <w:t xml:space="preserve">4. </w:t>
      </w:r>
      <w:r>
        <w:rPr>
          <w:rFonts w:eastAsia="宋体"/>
          <w:sz w:val="22"/>
        </w:rPr>
        <w:t>三层能效架构：能换热就不做功、能直驱就不发电、能发热就不发电；交通是这句能源哲学最完整的载体。</w:t>
      </w:r>
    </w:p>
    <w:p w14:paraId="70AC08D4" w14:textId="77777777" w:rsidR="003B5B45" w:rsidRDefault="00000000">
      <w:pPr>
        <w:spacing w:after="60"/>
        <w:ind w:firstLine="440"/>
      </w:pPr>
      <w:r>
        <w:rPr>
          <w:rFonts w:eastAsia="宋体"/>
          <w:sz w:val="22"/>
        </w:rPr>
        <w:t xml:space="preserve">5. </w:t>
      </w:r>
      <w:r>
        <w:rPr>
          <w:rFonts w:eastAsia="宋体"/>
          <w:sz w:val="22"/>
        </w:rPr>
        <w:t>帆为图腾：风帆驳船把海洋文明的记忆带进封闭世界，硬翼帆（借鉴现代硬帆货运）让航行主体零能耗。</w:t>
      </w:r>
    </w:p>
    <w:p w14:paraId="12DBA13C" w14:textId="77777777" w:rsidR="003B5B45" w:rsidRDefault="00000000">
      <w:pPr>
        <w:spacing w:after="60"/>
        <w:ind w:firstLine="440"/>
      </w:pPr>
      <w:r>
        <w:rPr>
          <w:rFonts w:eastAsia="宋体"/>
          <w:sz w:val="22"/>
        </w:rPr>
        <w:t xml:space="preserve">6. 8 </w:t>
      </w:r>
      <w:r>
        <w:rPr>
          <w:rFonts w:eastAsia="宋体"/>
          <w:sz w:val="22"/>
        </w:rPr>
        <w:t>分钟步行圈＋电梯公交：岛足够小，从容足够多</w:t>
      </w:r>
      <w:r>
        <w:rPr>
          <w:rFonts w:eastAsia="宋体"/>
          <w:sz w:val="22"/>
        </w:rPr>
        <w:t>——</w:t>
      </w:r>
      <w:r>
        <w:rPr>
          <w:rFonts w:eastAsia="宋体"/>
          <w:sz w:val="22"/>
        </w:rPr>
        <w:t>交通不是速度竞赛，而是把时间还给生活。</w:t>
      </w:r>
    </w:p>
    <w:p w14:paraId="0EC53AB7" w14:textId="77777777" w:rsidR="003B5B45" w:rsidRDefault="00000000">
      <w:pPr>
        <w:spacing w:after="60"/>
        <w:ind w:firstLine="440"/>
      </w:pPr>
      <w:r>
        <w:rPr>
          <w:rFonts w:eastAsia="宋体"/>
          <w:sz w:val="22"/>
        </w:rPr>
        <w:t xml:space="preserve">7. </w:t>
      </w:r>
      <w:r>
        <w:rPr>
          <w:rFonts w:eastAsia="宋体"/>
          <w:sz w:val="22"/>
        </w:rPr>
        <w:t>只调余量、不碰需求：交通全部投入来自光伏电余量、聚光余量与弹性层余量，需求侧电</w:t>
      </w:r>
      <w:r>
        <w:rPr>
          <w:rFonts w:eastAsia="宋体"/>
          <w:sz w:val="22"/>
        </w:rPr>
        <w:t xml:space="preserve"> 5 GWh </w:t>
      </w:r>
      <w:r>
        <w:rPr>
          <w:rFonts w:eastAsia="宋体"/>
          <w:sz w:val="22"/>
        </w:rPr>
        <w:t>与燃料</w:t>
      </w:r>
      <w:r>
        <w:rPr>
          <w:rFonts w:eastAsia="宋体"/>
          <w:sz w:val="22"/>
        </w:rPr>
        <w:t xml:space="preserve"> 0 </w:t>
      </w:r>
      <w:r>
        <w:rPr>
          <w:rFonts w:eastAsia="宋体"/>
          <w:sz w:val="22"/>
        </w:rPr>
        <w:t>分毫未动</w:t>
      </w:r>
      <w:r>
        <w:rPr>
          <w:rFonts w:eastAsia="宋体"/>
          <w:sz w:val="22"/>
        </w:rPr>
        <w:t>——</w:t>
      </w:r>
      <w:r>
        <w:rPr>
          <w:rFonts w:eastAsia="宋体"/>
          <w:sz w:val="22"/>
        </w:rPr>
        <w:t>这是</w:t>
      </w:r>
      <w:r>
        <w:rPr>
          <w:rFonts w:eastAsia="宋体"/>
          <w:sz w:val="22"/>
        </w:rPr>
        <w:t>“</w:t>
      </w:r>
      <w:r>
        <w:rPr>
          <w:rFonts w:eastAsia="宋体"/>
          <w:sz w:val="22"/>
        </w:rPr>
        <w:t>先留出余量，再谈形状</w:t>
      </w:r>
      <w:r>
        <w:rPr>
          <w:rFonts w:eastAsia="宋体"/>
          <w:sz w:val="22"/>
        </w:rPr>
        <w:t>”</w:t>
      </w:r>
      <w:r>
        <w:rPr>
          <w:rFonts w:eastAsia="宋体"/>
          <w:sz w:val="22"/>
        </w:rPr>
        <w:t>在交通上的最终落笔。</w:t>
      </w:r>
    </w:p>
    <w:sectPr w:rsidR="003B5B45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AB37A" w14:textId="77777777" w:rsidR="00E15FEB" w:rsidRDefault="00E15FEB">
      <w:r>
        <w:separator/>
      </w:r>
    </w:p>
  </w:endnote>
  <w:endnote w:type="continuationSeparator" w:id="0">
    <w:p w14:paraId="159E7F60" w14:textId="77777777" w:rsidR="00E15FEB" w:rsidRDefault="00E15F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BC384" w14:textId="77777777" w:rsidR="003B5B45" w:rsidRDefault="00000000">
    <w:pPr>
      <w:spacing w:after="160" w:line="320" w:lineRule="auto"/>
      <w:jc w:val="center"/>
    </w:pPr>
    <w:r>
      <w:rPr>
        <w:rFonts w:ascii="Arial" w:eastAsia="微软雅黑" w:hAnsi="Arial" w:cs="Arial"/>
      </w:rPr>
      <w:fldChar w:fldCharType="begin"/>
    </w:r>
    <w:r>
      <w:rPr>
        <w:rFonts w:ascii="Arial" w:eastAsia="微软雅黑" w:hAnsi="Arial" w:cs="Arial"/>
      </w:rPr>
      <w:instrText>PAGE</w:instrText>
    </w:r>
    <w:r>
      <w:rPr>
        <w:rFonts w:ascii="Arial" w:eastAsia="微软雅黑" w:hAnsi="Arial" w:cs="Arial"/>
      </w:rPr>
      <w:fldChar w:fldCharType="separate"/>
    </w:r>
    <w:r w:rsidR="009705DB">
      <w:rPr>
        <w:rFonts w:ascii="Arial" w:eastAsia="微软雅黑" w:hAnsi="Arial" w:cs="Arial"/>
        <w:noProof/>
      </w:rPr>
      <w:t>1</w:t>
    </w:r>
    <w:r>
      <w:rPr>
        <w:rFonts w:ascii="Arial" w:eastAsia="微软雅黑" w:hAnsi="Arial" w:cs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9D008" w14:textId="77777777" w:rsidR="00E15FEB" w:rsidRDefault="00E15FEB">
      <w:r>
        <w:separator/>
      </w:r>
    </w:p>
  </w:footnote>
  <w:footnote w:type="continuationSeparator" w:id="0">
    <w:p w14:paraId="560F5410" w14:textId="77777777" w:rsidR="00E15FEB" w:rsidRDefault="00E15F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62EED" w14:textId="4F514460" w:rsidR="003B5B45" w:rsidRDefault="00000000">
    <w:pPr>
      <w:spacing w:after="160" w:line="320" w:lineRule="auto"/>
      <w:jc w:val="center"/>
    </w:pPr>
    <w:r>
      <w:rPr>
        <w:rFonts w:ascii="Arial" w:eastAsia="微软雅黑" w:hAnsi="Arial" w:cs="Arial"/>
        <w:b/>
        <w:bCs/>
        <w:color w:val="B0703C"/>
        <w:sz w:val="24"/>
        <w:szCs w:val="24"/>
      </w:rPr>
      <w:t>核心场景与科技树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50350"/>
    <w:multiLevelType w:val="hybridMultilevel"/>
    <w:tmpl w:val="A2E0FCEC"/>
    <w:lvl w:ilvl="0" w:tplc="74FA1E94">
      <w:start w:val="1"/>
      <w:numFmt w:val="bullet"/>
      <w:lvlText w:val="●"/>
      <w:lvlJc w:val="left"/>
      <w:pPr>
        <w:ind w:left="504" w:hanging="259"/>
      </w:pPr>
      <w:rPr>
        <w:color w:val="3E8E7E"/>
        <w:sz w:val="20"/>
        <w:szCs w:val="20"/>
      </w:rPr>
    </w:lvl>
    <w:lvl w:ilvl="1" w:tplc="5AB07560">
      <w:start w:val="1"/>
      <w:numFmt w:val="bullet"/>
      <w:lvlText w:val="○"/>
      <w:lvlJc w:val="left"/>
      <w:pPr>
        <w:ind w:left="936" w:hanging="259"/>
      </w:pPr>
      <w:rPr>
        <w:color w:val="5A6B6E"/>
        <w:sz w:val="20"/>
        <w:szCs w:val="20"/>
      </w:rPr>
    </w:lvl>
    <w:lvl w:ilvl="2" w:tplc="5F06CDFA">
      <w:numFmt w:val="decimal"/>
      <w:lvlText w:val=""/>
      <w:lvlJc w:val="left"/>
    </w:lvl>
    <w:lvl w:ilvl="3" w:tplc="8CC61FDA">
      <w:numFmt w:val="decimal"/>
      <w:lvlText w:val=""/>
      <w:lvlJc w:val="left"/>
    </w:lvl>
    <w:lvl w:ilvl="4" w:tplc="4F2EF128">
      <w:numFmt w:val="decimal"/>
      <w:lvlText w:val=""/>
      <w:lvlJc w:val="left"/>
    </w:lvl>
    <w:lvl w:ilvl="5" w:tplc="31363D3E">
      <w:numFmt w:val="decimal"/>
      <w:lvlText w:val=""/>
      <w:lvlJc w:val="left"/>
    </w:lvl>
    <w:lvl w:ilvl="6" w:tplc="D384F18C">
      <w:numFmt w:val="decimal"/>
      <w:lvlText w:val=""/>
      <w:lvlJc w:val="left"/>
    </w:lvl>
    <w:lvl w:ilvl="7" w:tplc="1C566D36">
      <w:numFmt w:val="decimal"/>
      <w:lvlText w:val=""/>
      <w:lvlJc w:val="left"/>
    </w:lvl>
    <w:lvl w:ilvl="8" w:tplc="1242E786">
      <w:numFmt w:val="decimal"/>
      <w:lvlText w:val=""/>
      <w:lvlJc w:val="left"/>
    </w:lvl>
  </w:abstractNum>
  <w:abstractNum w:abstractNumId="1" w15:restartNumberingAfterBreak="0">
    <w:nsid w:val="67F455FA"/>
    <w:multiLevelType w:val="hybridMultilevel"/>
    <w:tmpl w:val="298C31C4"/>
    <w:lvl w:ilvl="0" w:tplc="7B2838E6">
      <w:start w:val="1"/>
      <w:numFmt w:val="bullet"/>
      <w:lvlText w:val="●"/>
      <w:lvlJc w:val="left"/>
      <w:pPr>
        <w:ind w:left="720" w:hanging="360"/>
      </w:pPr>
    </w:lvl>
    <w:lvl w:ilvl="1" w:tplc="1CF40228">
      <w:start w:val="1"/>
      <w:numFmt w:val="bullet"/>
      <w:lvlText w:val="○"/>
      <w:lvlJc w:val="left"/>
      <w:pPr>
        <w:ind w:left="1440" w:hanging="360"/>
      </w:pPr>
    </w:lvl>
    <w:lvl w:ilvl="2" w:tplc="F626B39A">
      <w:start w:val="1"/>
      <w:numFmt w:val="bullet"/>
      <w:lvlText w:val="■"/>
      <w:lvlJc w:val="left"/>
      <w:pPr>
        <w:ind w:left="2160" w:hanging="360"/>
      </w:pPr>
    </w:lvl>
    <w:lvl w:ilvl="3" w:tplc="AFFE2202">
      <w:start w:val="1"/>
      <w:numFmt w:val="bullet"/>
      <w:lvlText w:val="●"/>
      <w:lvlJc w:val="left"/>
      <w:pPr>
        <w:ind w:left="2880" w:hanging="360"/>
      </w:pPr>
    </w:lvl>
    <w:lvl w:ilvl="4" w:tplc="264E01A6">
      <w:start w:val="1"/>
      <w:numFmt w:val="bullet"/>
      <w:lvlText w:val="○"/>
      <w:lvlJc w:val="left"/>
      <w:pPr>
        <w:ind w:left="3600" w:hanging="360"/>
      </w:pPr>
    </w:lvl>
    <w:lvl w:ilvl="5" w:tplc="A4803B7A">
      <w:start w:val="1"/>
      <w:numFmt w:val="bullet"/>
      <w:lvlText w:val="■"/>
      <w:lvlJc w:val="left"/>
      <w:pPr>
        <w:ind w:left="4320" w:hanging="360"/>
      </w:pPr>
    </w:lvl>
    <w:lvl w:ilvl="6" w:tplc="103E7566">
      <w:start w:val="1"/>
      <w:numFmt w:val="bullet"/>
      <w:lvlText w:val="●"/>
      <w:lvlJc w:val="left"/>
      <w:pPr>
        <w:ind w:left="5040" w:hanging="360"/>
      </w:pPr>
    </w:lvl>
    <w:lvl w:ilvl="7" w:tplc="585640D8">
      <w:start w:val="1"/>
      <w:numFmt w:val="bullet"/>
      <w:lvlText w:val="●"/>
      <w:lvlJc w:val="left"/>
      <w:pPr>
        <w:ind w:left="5760" w:hanging="360"/>
      </w:pPr>
    </w:lvl>
    <w:lvl w:ilvl="8" w:tplc="29BC78EA">
      <w:start w:val="1"/>
      <w:numFmt w:val="bullet"/>
      <w:lvlText w:val="●"/>
      <w:lvlJc w:val="left"/>
      <w:pPr>
        <w:ind w:left="6480" w:hanging="360"/>
      </w:pPr>
    </w:lvl>
  </w:abstractNum>
  <w:num w:numId="1" w16cid:durableId="1303342376">
    <w:abstractNumId w:val="1"/>
    <w:lvlOverride w:ilvl="0">
      <w:startOverride w:val="1"/>
    </w:lvlOverride>
  </w:num>
  <w:num w:numId="2" w16cid:durableId="14060279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OfficeWordTocPaginationV1" w:val="v5:4cfe27405682a6f76ec3d34ef672a16e87e9f26a1388d196f1446db167902b62:b92d6a0fcfbb28c8a646c1513684fb1b3f5aaec1dcaaa8c99288f27628c0ff89:e25980334312d7f02434d2ec296c2af440e3facd467e434c712922a2f84a54c2"/>
  </w:docVars>
  <w:rsids>
    <w:rsidRoot w:val="003B5B45"/>
    <w:rsid w:val="00006DFB"/>
    <w:rsid w:val="003B5B45"/>
    <w:rsid w:val="009705DB"/>
    <w:rsid w:val="00E15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8A0B27"/>
  <w15:docId w15:val="{7F91C773-0302-4531-938C-AFE6D3163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uiPriority w:val="39"/>
    <w:semiHidden/>
    <w:unhideWhenUsed/>
  </w:style>
  <w:style w:type="paragraph" w:styleId="TOC2">
    <w:name w:val="toc 2"/>
    <w:uiPriority w:val="39"/>
    <w:semiHidden/>
    <w:unhideWhenUsed/>
    <w:pPr>
      <w:ind w:leftChars="200" w:left="420"/>
    </w:pPr>
  </w:style>
  <w:style w:type="paragraph" w:styleId="ac">
    <w:name w:val="header"/>
    <w:basedOn w:val="a"/>
    <w:link w:val="ad"/>
    <w:uiPriority w:val="99"/>
    <w:unhideWhenUsed/>
    <w:rsid w:val="009705D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9705DB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9705D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9705D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1885</Words>
  <Characters>10745</Characters>
  <Application>Microsoft Office Word</Application>
  <DocSecurity>0</DocSecurity>
  <Lines>89</Lines>
  <Paragraphs>25</Paragraphs>
  <ScaleCrop>false</ScaleCrop>
  <Company/>
  <LinksUpToDate>false</LinksUpToDate>
  <CharactersWithSpaces>12605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清琳 陈</cp:lastModifiedBy>
  <cp:revision>2</cp:revision>
  <dcterms:created xsi:type="dcterms:W3CDTF">2026-10-23T14:30:00Z</dcterms:created>
  <dcterms:modified xsi:type="dcterms:W3CDTF">2026-10-24T05:12:00Z</dcterms:modified>
</cp:coreProperties>
</file>