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Fonts w:ascii="Roboto" w:cs="Roboto" w:eastAsia="Roboto" w:hAnsi="Roboto"/>
          <w:sz w:val="80"/>
          <w:szCs w:val="80"/>
          <w:rtl w:val="0"/>
        </w:rPr>
        <w:t xml:space="preserve">S2L5 BUG HUNTING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L'arte dell'hacking è spesso associata alla sua connotazione negativa, ma al suo cuore risiede un'abilità fondamentale: il pensiero creativo e fuori dagli schemi. Affrontare un problema di sicurezza informatica richiede molto più di una conoscenza tecnica approfondita; richiede una mente che possa vedere oltre ciò che è evidente, individuando le debolezze nascoste e immaginando scenari non convenzionali.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Nell'esercizio di oggi, ci troveremo di fronte a un compito intrigante: analizzare un codice sorgente con occhi critici e identificare non solo ciò che fa, ma anche ciò che potrebbe non fare o gestire in modo efficace. Questo esercizio non solo ci sfiderà a comprendere il funzionamento del codice, ma ci porterà anche a individuare potenziali lacune e a proporre soluzioni innovative.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Prepariamoci quindi a immergerci in un viaggio attraverso il codice, esplorando le sue sfaccettature e mettendo alla prova la nostra capacità di pensare al di là delle convenzioni. Siamo pronti ad affrontare questa sfida e a sviluppare le nostre abilità nel mondo sempre mutevole della sicurezza informatica.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vediamo il codice fornito: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questo punto possiamo notare che nel codice(in questo caso programmato in linguaggio di programmazione  C) sono presenti vari errori su quali ora faremo piccoli focus per capire gli errori e possibili soluzioni.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Come primo punto capiamo il codice  a cosa servirebbe.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Questo codice costituisce la base di un assistente digitale progettato per facilitare diverse operazioni all'utente, dal calcolo matematico alla manipolazione delle stringhe. L'obiettivo principale è offrire un'interfaccia intuitiva e semplice per eseguire tali operazioni senza la necessità di complessi strumenti software.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L'assistente digitale si presenta con un menu chiaro e conciso, consentendo all'utente di selezionare facilmente l'azione desiderata tra le opzioni disponibili: moltiplicare due numeri, dividere due numeri o inserire una stringa. Questo approccio mira a semplificare il processo decisionale dell'utente e a fornire una rapida risposta alle sue esigenze.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 di là delle funzionalità immediate, il codice illustra anche l'importanza della gestione corretta degli input utente e della manipolazione dei dati all'interno del programma. Questi aspetti sono cruciali per garantire un'esperienza utente senza problemi e per evitare errori di esecuzione o comportamenti imprevisti.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breve, il codice fornisce una base solida per lo sviluppo di un assistente digitale versatile e pratico, che mira a semplificare le attività quotidiane dell'utente attraverso un'interazione intuitiva e diretta.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sz w:val="50"/>
          <w:szCs w:val="50"/>
          <w:rtl w:val="0"/>
        </w:rPr>
        <w:t xml:space="preserve">ERRORI DI CODICE: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1) Acquisizione della Scelta dell'Utente: La variabile scelta è dichiarata come un carattere (char), ma viene acquisita come un intero (%d). Questo provoca un comportamento imprevisto perché %d aspetta un intero mentre %c aspetta un carattere.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 Input Errato per la Moltiplicazione: Nella funzione moltiplica(), le variabili a e b sono dichiarate come short int, ma vengono acquisite come float e int rispettivamente. Questo potrebbe causare errori di precisione o di tipo.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3) Operazione Errata nella Divisione: Nella funzione dividi(), l'operatore % viene utilizzato per la divisione anziché l'operatore /, causando il calcolo del resto anziché del risultato della divisione.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4) Acquisizione della Stringa: La funzione ins_string() acquisisce una stringa dall'utente, ma utilizza l'operatore di indirizzamento (&amp;) per la variabile stringa, che non è necessario per un array di caratteri.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5)  Manca il Caso di Default nel switch: Non è presente un caso di default nel switch, il che significa che se l'utente inserisce un valore diverso da 'A', 'B', o 'C', il programma non gestirà correttamente questa situazione e potrebbe avere un comportamento imprevisto.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6)  Nella riga 26, l'utilizzo dell'operatore di indirizzamento "&amp;" con la variabile "scelta" all'interno della funzione "scanf" è errato. L'operatore "&amp;" è utilizzato per ottenere l'indirizzo di memoria di una variabile, ma nel caso di "scanf" per acquisire un singolo carattere, non è necessario.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38761d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CORREZIONE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SPIEGAZIONE/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 RIGHE DI CODICE/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TIPOLOLGIA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Errore 1: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   12.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SINTASSI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char scelta = { ‘ \0 ‘ } ;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(“%d” , &amp;scelta); 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correzione 1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u w:val="singl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char scelta = {'\0'};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 %c", &amp;scelta); // Corretto: %c acquisisce un singolo carattere correttamente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Utilizzando %d nella funzione scanf, si attende l'acquisizione di un intero anziché un carattere. Correggendo con %c, si acquisisce un singolo carattere come desiderato.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errore 2: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28/29.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SINTASSI 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("%f", &amp;a); // Sbagliato: %f acquisisce un float anziché un short int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("%d", &amp;b); // Sbagliato: %d acquisisce un intero anziché un short int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correzione 2: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("%hd", &amp;a); // Corretto: %hd acquisisce un short int per il primo numero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("%hd", &amp;b); // Corretto: %hd acquisisce un short int per il secondo numero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Utilizzando %f e %d, si acquisiscono rispettivamente un float e un intero, mentre le variabili a e b sono dichiarate come short int. Correggendo con %hd, si acquisiscono short int come previsto.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errore 3: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 45.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LOGICA 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divisione = a % b; // Sbagliato: l'operatore % calcola il resto anziché la divisione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correzione 3: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 divisione = a / b; // Corretto: l'operatore / calcola il risultato della divisione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Utilizzando l'operatore %, si calcola il resto della divisione anziché il risultato. Correggendo con l'operatore /, si ottiene il risultato corretto della divisione.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errore 4: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62.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 SINTASSI 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("%s", &amp;stringa); // Sbagliato: &amp;stringa non è necessario per un array di caratteri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correzione 4: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scanf ("%s", stringa); // Corretto: acquisisce una stringa senza l'operatore di indirizzamento &amp;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Per acquisire una stringa in un array di caratteri, non è necessario utilizzare l'operatore di indirizzamento (&amp;) poiché l'array stesso rappresenta già l'indirizzo di memoria del primo elemento.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errore 5: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18./19./20.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LOGICA 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// Caso di default mancante nel switch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correzione 5: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default: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printf("Scelta non valida.\n");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break;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aggiungere un caso di default nel switch permette di gestire correttamente le scelte non previste dall'utente, fornendo un feedback appropriato nel caso in cui venga inserita un'opzione non valida.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ERRORE 6: </w:t>
      </w:r>
      <w:r w:rsidDel="00000000" w:rsidR="00000000" w:rsidRPr="00000000">
        <w:rPr>
          <w:rFonts w:ascii="Roboto" w:cs="Roboto" w:eastAsia="Roboto" w:hAnsi="Roboto"/>
          <w:b w:val="1"/>
          <w:color w:val="38761d"/>
          <w:sz w:val="24"/>
          <w:szCs w:val="24"/>
          <w:u w:val="single"/>
          <w:rtl w:val="0"/>
        </w:rPr>
        <w:t xml:space="preserve">26.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SINTASSI 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scanf ("%s", &amp;scelta); // Sbagliato: &amp;scelta non è necessario per acquisire un carattere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u w:val="single"/>
          <w:rtl w:val="0"/>
        </w:rPr>
        <w:t xml:space="preserve">CORREZIONE: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26. scanf (" %c", &amp;scelta); // Corretto: acquisisce un singolo carattere senza l'operatore di indirizzamento &amp;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9900ff"/>
          <w:sz w:val="24"/>
          <w:szCs w:val="24"/>
          <w:u w:val="single"/>
          <w:rtl w:val="0"/>
        </w:rPr>
        <w:t xml:space="preserve">L'errore è di sintassi perché l'operatore di indirizzamento &amp; non è necessario per acquisire un singolo carattere in una variabile di tipo char. L'operatore &amp; è utilizzato per ottenere l'indirizzo di memoria di una variabile, ma nel caso di scanf per acquisire un carattere singolo, non è richiesto. Utilizzando scanf(" %c", &amp;scelta);, si acquisisce correttamente un singolo carattere senza l'operatore di indirizzamento &amp;.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*CODICE CORRETTO PAGINE SEGUENTI 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60"/>
          <w:szCs w:val="60"/>
          <w:u w:val="single"/>
          <w:rtl w:val="0"/>
        </w:rPr>
        <w:t xml:space="preserve">CODICE SENZA BUG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</w:rPr>
        <w:drawing>
          <wp:inline distB="114300" distT="114300" distL="114300" distR="114300">
            <wp:extent cx="5731200" cy="535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5257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Fonts w:ascii="Roboto" w:cs="Roboto" w:eastAsia="Roboto" w:hAnsi="Roboto"/>
          <w:sz w:val="80"/>
          <w:szCs w:val="80"/>
          <w:rtl w:val="0"/>
        </w:rPr>
        <w:t xml:space="preserve">MESSO SU KALI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sz w:val="80"/>
          <w:szCs w:val="80"/>
        </w:rPr>
      </w:pPr>
      <w:r w:rsidDel="00000000" w:rsidR="00000000" w:rsidRPr="00000000">
        <w:rPr>
          <w:rFonts w:ascii="Roboto" w:cs="Roboto" w:eastAsia="Roboto" w:hAnsi="Roboto"/>
          <w:sz w:val="80"/>
          <w:szCs w:val="80"/>
        </w:rPr>
        <w:drawing>
          <wp:inline distB="114300" distT="114300" distL="114300" distR="114300">
            <wp:extent cx="5731200" cy="5930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