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630" w:rsidRDefault="00170630" w:rsidP="00170630">
      <w:pPr>
        <w:pStyle w:val="Heading1"/>
      </w:pPr>
      <w:r>
        <w:t>Critical Evaluation of Real-World AI Failures: Technical Limitations and Societal Impacts</w:t>
      </w:r>
    </w:p>
    <w:p w:rsidR="00170630" w:rsidRDefault="00170630" w:rsidP="00170630">
      <w:pPr>
        <w:pStyle w:val="Heading2"/>
      </w:pPr>
      <w:r>
        <w:t>1. Introduction</w:t>
      </w:r>
    </w:p>
    <w:p w:rsidR="00D071AA" w:rsidRDefault="00286695" w:rsidP="00286695">
      <w:r w:rsidRPr="00286695">
        <w:t xml:space="preserve">Artificial Intelligence (AI) has transitions from theoretical research to critical human decision-making processes. </w:t>
      </w:r>
      <w:proofErr w:type="gramStart"/>
      <w:r w:rsidRPr="00286695">
        <w:t>its</w:t>
      </w:r>
      <w:proofErr w:type="gramEnd"/>
      <w:r w:rsidRPr="00286695">
        <w:t xml:space="preserve"> rapid deployment has exposed significant fragility and socio-technical misalignments within real-world environments. This report critically evaluates three high-profile failures to deconstruct these incidents not merely as software bugs, but as cases where algorithmic rigidity clashed with complex reality. Understanding these failure modes is essential because they transcend technical inconvenience, fundamentally eroding public trust and necessitating robust governance frameworks, such as the EU AI Act. By examining both safety-critical and allocative failures, this analysis highlights the urgent need for strict risk assessments and ethical oversight to prevent life-threatening accidents and systemic economic discrimination.</w:t>
      </w:r>
    </w:p>
    <w:p w:rsidR="00170630" w:rsidRDefault="00170630" w:rsidP="00170630">
      <w:pPr>
        <w:pStyle w:val="Heading3"/>
      </w:pPr>
      <w:r>
        <w:t>Approach</w:t>
      </w:r>
    </w:p>
    <w:p w:rsidR="00170630" w:rsidRDefault="00170630" w:rsidP="00170630">
      <w:pPr>
        <w:pStyle w:val="NormalWeb"/>
      </w:pPr>
      <w:r>
        <w:t xml:space="preserve">This report adopts a critical analytical approach, moving beyond narrative description to technical diagnosis. It utilizes the </w:t>
      </w:r>
      <w:r>
        <w:rPr>
          <w:rStyle w:val="Strong"/>
        </w:rPr>
        <w:t>STEEPLED</w:t>
      </w:r>
      <w:r>
        <w:t xml:space="preserve"> framework (Social, Technological, Economic, Environmental, Political, Legal, Ethical, </w:t>
      </w:r>
      <w:proofErr w:type="gramStart"/>
      <w:r>
        <w:t>Demographic</w:t>
      </w:r>
      <w:proofErr w:type="gramEnd"/>
      <w:r>
        <w:t xml:space="preserve">) to map the broader consequences of each failure. Finally, it synthesizes lessons from these cases to evaluate how emerging methods—specifically </w:t>
      </w:r>
      <w:r>
        <w:rPr>
          <w:rStyle w:val="Strong"/>
        </w:rPr>
        <w:t>Explainable AI (XAI)</w:t>
      </w:r>
      <w:r>
        <w:t xml:space="preserve"> and </w:t>
      </w:r>
      <w:r>
        <w:rPr>
          <w:rStyle w:val="Strong"/>
        </w:rPr>
        <w:t>Fairness-Aware Machine Learning</w:t>
      </w:r>
      <w:r>
        <w:t>—are addressing these root causes in contemporary research [1].</w:t>
      </w:r>
    </w:p>
    <w:p w:rsidR="00170630" w:rsidRDefault="00170630" w:rsidP="00170630">
      <w:pPr>
        <w:pStyle w:val="Heading2"/>
      </w:pPr>
      <w:r>
        <w:t xml:space="preserve">2. Case Study 1: Cruise </w:t>
      </w:r>
      <w:proofErr w:type="spellStart"/>
      <w:r>
        <w:t>Robotaxi</w:t>
      </w:r>
      <w:proofErr w:type="spellEnd"/>
      <w:r>
        <w:t xml:space="preserve"> Pedestrian Dragging (2023)</w:t>
      </w:r>
    </w:p>
    <w:p w:rsidR="00170630" w:rsidRDefault="00170630" w:rsidP="00170630">
      <w:pPr>
        <w:pStyle w:val="Heading3"/>
      </w:pPr>
      <w:r>
        <w:t>2.1 Context &amp; Deployment Overview</w:t>
      </w:r>
    </w:p>
    <w:p w:rsidR="00170630" w:rsidRDefault="00170630" w:rsidP="00170630">
      <w:pPr>
        <w:pStyle w:val="NormalWeb"/>
      </w:pPr>
      <w:r>
        <w:t xml:space="preserve">On October 2, 2023, a driverless Cruise vehicle (a subsidiary of General Motors) operating in San Francisco struck a pedestrian. The victim had been thrown into the </w:t>
      </w:r>
      <w:proofErr w:type="spellStart"/>
      <w:r>
        <w:t>robotaxi's</w:t>
      </w:r>
      <w:proofErr w:type="spellEnd"/>
      <w:r>
        <w:t xml:space="preserve"> path by a human-driven vehicle in an adjacent lane. Instead of performing an emergency stop, the AI executed a "pullover maneuver," dragging the trapped pedestrian approximately 20 feet (6 meters) at 7 mph, causing severe injuries [2]. The stakeholders involved included Cruise (developer), the National Highway Traffic Safety Administration (NHTSA) (regulator), and the general public of San Francisco, whose trust in autonomous vehicles (AVs) collapsed immediately following the incident.</w:t>
      </w:r>
    </w:p>
    <w:p w:rsidR="00170630" w:rsidRDefault="00170630" w:rsidP="00170630">
      <w:pPr>
        <w:pStyle w:val="Heading3"/>
      </w:pPr>
      <w:r>
        <w:t>2.2 AI Methods/Approach Used</w:t>
      </w:r>
    </w:p>
    <w:p w:rsidR="00170630" w:rsidRDefault="00170630" w:rsidP="00170630">
      <w:pPr>
        <w:pStyle w:val="NormalWeb"/>
      </w:pPr>
      <w:r>
        <w:t xml:space="preserve">The Cruise autonomous stack relies on </w:t>
      </w:r>
      <w:r>
        <w:rPr>
          <w:rStyle w:val="Strong"/>
        </w:rPr>
        <w:t>sensor fusion</w:t>
      </w:r>
      <w:r>
        <w:t>, integrating inputs from LiDAR, radar, and cameras to construct a 3D representation of the environment.</w:t>
      </w:r>
    </w:p>
    <w:p w:rsidR="00170630" w:rsidRDefault="00170630" w:rsidP="00170630">
      <w:pPr>
        <w:pStyle w:val="NormalWeb"/>
        <w:numPr>
          <w:ilvl w:val="0"/>
          <w:numId w:val="8"/>
        </w:numPr>
      </w:pPr>
      <w:r>
        <w:rPr>
          <w:rStyle w:val="Strong"/>
        </w:rPr>
        <w:lastRenderedPageBreak/>
        <w:t>Perception:</w:t>
      </w:r>
      <w:r>
        <w:t xml:space="preserve"> Deep Convolutional Neural Networks (CNNs) are used for object detection and classification (e.g., identifying pedestrians, vehicles).</w:t>
      </w:r>
    </w:p>
    <w:p w:rsidR="00170630" w:rsidRDefault="00170630" w:rsidP="00170630">
      <w:pPr>
        <w:pStyle w:val="NormalWeb"/>
        <w:numPr>
          <w:ilvl w:val="0"/>
          <w:numId w:val="8"/>
        </w:numPr>
      </w:pPr>
      <w:r>
        <w:rPr>
          <w:rStyle w:val="Strong"/>
        </w:rPr>
        <w:t>Tracking:</w:t>
      </w:r>
      <w:r>
        <w:t xml:space="preserve"> Algorithms (likely </w:t>
      </w:r>
      <w:proofErr w:type="spellStart"/>
      <w:r>
        <w:t>Kalman</w:t>
      </w:r>
      <w:proofErr w:type="spellEnd"/>
      <w:r>
        <w:t xml:space="preserve"> filters or transformer-based trackers) maintain the state of objects over time.</w:t>
      </w:r>
    </w:p>
    <w:p w:rsidR="00170630" w:rsidRDefault="00170630" w:rsidP="00170630">
      <w:pPr>
        <w:pStyle w:val="NormalWeb"/>
        <w:numPr>
          <w:ilvl w:val="0"/>
          <w:numId w:val="8"/>
        </w:numPr>
      </w:pPr>
      <w:r>
        <w:rPr>
          <w:rStyle w:val="Strong"/>
        </w:rPr>
        <w:t>Planning:</w:t>
      </w:r>
      <w:r>
        <w:t xml:space="preserve"> The decision-making module uses a hierarchical approach, often combining learned behaviors with rule-based safety constraints (e.g., Finite State Machines) to determine the vehicle's trajectory [2].</w:t>
      </w:r>
    </w:p>
    <w:p w:rsidR="00170630" w:rsidRDefault="00170630" w:rsidP="00170630">
      <w:pPr>
        <w:pStyle w:val="Heading3"/>
      </w:pPr>
      <w:r>
        <w:t>2.3 Why it Failed (Critical Evaluation)</w:t>
      </w:r>
    </w:p>
    <w:p w:rsidR="00170630" w:rsidRDefault="00170630" w:rsidP="00170630">
      <w:pPr>
        <w:pStyle w:val="NormalWeb"/>
      </w:pPr>
      <w:r>
        <w:t xml:space="preserve">The failure was a catastrophic breakdown in </w:t>
      </w:r>
      <w:r>
        <w:rPr>
          <w:rStyle w:val="Strong"/>
        </w:rPr>
        <w:t>object permanence</w:t>
      </w:r>
      <w:r>
        <w:t xml:space="preserve"> and </w:t>
      </w:r>
      <w:r>
        <w:rPr>
          <w:rStyle w:val="Strong"/>
        </w:rPr>
        <w:t>semantic understanding</w:t>
      </w:r>
      <w:r>
        <w:t>, compounded by rigid rule-based logic.</w:t>
      </w:r>
    </w:p>
    <w:p w:rsidR="00170630" w:rsidRDefault="00170630" w:rsidP="00170630">
      <w:pPr>
        <w:pStyle w:val="NormalWeb"/>
        <w:numPr>
          <w:ilvl w:val="0"/>
          <w:numId w:val="9"/>
        </w:numPr>
      </w:pPr>
      <w:r>
        <w:rPr>
          <w:rStyle w:val="Strong"/>
        </w:rPr>
        <w:t>Perception &amp; Tracking Failure:</w:t>
      </w:r>
      <w:r>
        <w:t xml:space="preserve"> According to technical analyses, the perception system correctly detected the pedestrian initially. However, when the victim fell </w:t>
      </w:r>
      <w:r>
        <w:rPr>
          <w:rStyle w:val="Emphasis"/>
        </w:rPr>
        <w:t>underneath</w:t>
      </w:r>
      <w:r>
        <w:t xml:space="preserve"> the vehicle, the system lost the visual track. The AI failed to infer the continued existence of the occluded object (the pedestrian) under the chassis [2].</w:t>
      </w:r>
    </w:p>
    <w:p w:rsidR="00170630" w:rsidRDefault="00170630" w:rsidP="00170630">
      <w:pPr>
        <w:pStyle w:val="NormalWeb"/>
        <w:numPr>
          <w:ilvl w:val="0"/>
          <w:numId w:val="9"/>
        </w:numPr>
      </w:pPr>
      <w:r>
        <w:rPr>
          <w:rStyle w:val="Strong"/>
        </w:rPr>
        <w:t>Misclassification:</w:t>
      </w:r>
      <w:r>
        <w:t xml:space="preserve"> The system classified the collision as a generic "lateral impact" rather than a frontal run-over.</w:t>
      </w:r>
    </w:p>
    <w:p w:rsidR="00170630" w:rsidRDefault="00170630" w:rsidP="00170630">
      <w:pPr>
        <w:pStyle w:val="NormalWeb"/>
        <w:numPr>
          <w:ilvl w:val="0"/>
          <w:numId w:val="9"/>
        </w:numPr>
      </w:pPr>
      <w:r>
        <w:rPr>
          <w:rStyle w:val="Strong"/>
        </w:rPr>
        <w:t>Algorithmic Rigidity:</w:t>
      </w:r>
      <w:r>
        <w:t xml:space="preserve"> The planning module prioritized a hard-coded "minimal risk condition"—pulling over to clear traffic—over the immediate context. Because the sensors could no longer "see" the pedestrian, the planner assumed the path was clear to move, failing to account for the possibility of a trapped human. This highlights a critical lack of </w:t>
      </w:r>
      <w:r>
        <w:rPr>
          <w:rStyle w:val="Strong"/>
        </w:rPr>
        <w:t>common sense reasoning</w:t>
      </w:r>
      <w:r>
        <w:t xml:space="preserve"> in current AV stacks.</w:t>
      </w:r>
    </w:p>
    <w:p w:rsidR="00170630" w:rsidRDefault="00170630" w:rsidP="00170630">
      <w:pPr>
        <w:pStyle w:val="Heading3"/>
      </w:pPr>
      <w:r>
        <w:t>2.4 STEEPLED Consequences</w:t>
      </w:r>
    </w:p>
    <w:p w:rsidR="00170630" w:rsidRDefault="00170630" w:rsidP="00170630">
      <w:pPr>
        <w:pStyle w:val="NormalWeb"/>
        <w:numPr>
          <w:ilvl w:val="0"/>
          <w:numId w:val="10"/>
        </w:numPr>
      </w:pPr>
      <w:r>
        <w:rPr>
          <w:rStyle w:val="Strong"/>
        </w:rPr>
        <w:t>Social:</w:t>
      </w:r>
      <w:r>
        <w:t xml:space="preserve"> Public trust in AVs plummeted. Protesters disabled </w:t>
      </w:r>
      <w:proofErr w:type="spellStart"/>
      <w:r>
        <w:t>robotaxis</w:t>
      </w:r>
      <w:proofErr w:type="spellEnd"/>
      <w:r>
        <w:t xml:space="preserve"> by placing traffic cones on their hoods, symbolizing a "luddite" rejection of the technology.</w:t>
      </w:r>
    </w:p>
    <w:p w:rsidR="00170630" w:rsidRDefault="00170630" w:rsidP="00170630">
      <w:pPr>
        <w:pStyle w:val="NormalWeb"/>
        <w:numPr>
          <w:ilvl w:val="0"/>
          <w:numId w:val="10"/>
        </w:numPr>
      </w:pPr>
      <w:r>
        <w:rPr>
          <w:rStyle w:val="Strong"/>
        </w:rPr>
        <w:t>Technological:</w:t>
      </w:r>
      <w:r>
        <w:t xml:space="preserve"> The incident exposed the limitations of current sensor fusion in handling occlusion (blocked views).</w:t>
      </w:r>
    </w:p>
    <w:p w:rsidR="00170630" w:rsidRDefault="00170630" w:rsidP="00170630">
      <w:pPr>
        <w:pStyle w:val="NormalWeb"/>
        <w:numPr>
          <w:ilvl w:val="0"/>
          <w:numId w:val="10"/>
        </w:numPr>
      </w:pPr>
      <w:r>
        <w:rPr>
          <w:rStyle w:val="Strong"/>
        </w:rPr>
        <w:t>Economic:</w:t>
      </w:r>
      <w:r>
        <w:t xml:space="preserve"> GM paused operations nationwide, slashing Cruise’s budget by $1 billion and laying off 24% of its workforce.</w:t>
      </w:r>
    </w:p>
    <w:p w:rsidR="00170630" w:rsidRDefault="00170630" w:rsidP="00170630">
      <w:pPr>
        <w:pStyle w:val="NormalWeb"/>
        <w:numPr>
          <w:ilvl w:val="0"/>
          <w:numId w:val="10"/>
        </w:numPr>
      </w:pPr>
      <w:r>
        <w:rPr>
          <w:rStyle w:val="Strong"/>
        </w:rPr>
        <w:t>Political/Legal:</w:t>
      </w:r>
      <w:r>
        <w:t xml:space="preserve"> The California DMV immediately suspended Cruise’s deployment permit. The NHTSA opened a federal investigation, leading to a recall of 950 vehicles [3].</w:t>
      </w:r>
    </w:p>
    <w:p w:rsidR="00170630" w:rsidRDefault="00170630" w:rsidP="00170630">
      <w:pPr>
        <w:pStyle w:val="NormalWeb"/>
        <w:numPr>
          <w:ilvl w:val="0"/>
          <w:numId w:val="10"/>
        </w:numPr>
      </w:pPr>
      <w:r>
        <w:rPr>
          <w:rStyle w:val="Strong"/>
        </w:rPr>
        <w:t>Ethical:</w:t>
      </w:r>
      <w:r>
        <w:t xml:space="preserve"> The incident raised utilitarian questions: the AI prioritized traffic flow (pulling over) over potential harm, violating the core ethical mandate of "do no harm."</w:t>
      </w:r>
    </w:p>
    <w:p w:rsidR="00170630" w:rsidRDefault="00170630" w:rsidP="00170630">
      <w:pPr>
        <w:pStyle w:val="Heading3"/>
      </w:pPr>
      <w:r>
        <w:t xml:space="preserve">2.5 How this is </w:t>
      </w:r>
      <w:proofErr w:type="gramStart"/>
      <w:r>
        <w:t>Addressed</w:t>
      </w:r>
      <w:proofErr w:type="gramEnd"/>
      <w:r>
        <w:t xml:space="preserve"> Today</w:t>
      </w:r>
    </w:p>
    <w:p w:rsidR="00170630" w:rsidRDefault="00170630" w:rsidP="00170630">
      <w:pPr>
        <w:pStyle w:val="NormalWeb"/>
      </w:pPr>
      <w:r>
        <w:t xml:space="preserve">Contemporary research focuses on </w:t>
      </w:r>
      <w:r>
        <w:rPr>
          <w:rStyle w:val="Strong"/>
        </w:rPr>
        <w:t>occlusion reasoning</w:t>
      </w:r>
      <w:r>
        <w:t xml:space="preserve">—teaching AIs to predict the presence of hidden objects using temporal data. Additionally, manufacturers are adopting </w:t>
      </w:r>
      <w:r>
        <w:rPr>
          <w:rStyle w:val="Strong"/>
        </w:rPr>
        <w:t>Safety Force Field (SFF)</w:t>
      </w:r>
      <w:r>
        <w:t xml:space="preserve"> protocols, which mathematically guarantee that a vehicle will not initiate a maneuver that causes a collision, regardless of perception errors.</w:t>
      </w:r>
    </w:p>
    <w:p w:rsidR="00170630" w:rsidRDefault="00170630" w:rsidP="00170630">
      <w:pPr>
        <w:pStyle w:val="HTMLPreformatted"/>
        <w:rPr>
          <w:rStyle w:val="HTMLCode"/>
        </w:rPr>
      </w:pPr>
      <w:proofErr w:type="gramStart"/>
      <w:r>
        <w:rPr>
          <w:rStyle w:val="HTMLCode"/>
        </w:rPr>
        <w:lastRenderedPageBreak/>
        <w:t>graph</w:t>
      </w:r>
      <w:proofErr w:type="gramEnd"/>
      <w:r>
        <w:rPr>
          <w:rStyle w:val="HTMLCode"/>
        </w:rPr>
        <w:t xml:space="preserve"> LR</w:t>
      </w:r>
    </w:p>
    <w:p w:rsidR="00170630" w:rsidRDefault="00170630" w:rsidP="00170630">
      <w:pPr>
        <w:pStyle w:val="HTMLPreformatted"/>
        <w:rPr>
          <w:rStyle w:val="HTMLCode"/>
        </w:rPr>
      </w:pPr>
      <w:r>
        <w:rPr>
          <w:rStyle w:val="HTMLCode"/>
        </w:rPr>
        <w:t xml:space="preserve">    </w:t>
      </w:r>
      <w:proofErr w:type="gramStart"/>
      <w:r>
        <w:rPr>
          <w:rStyle w:val="HTMLCode"/>
        </w:rPr>
        <w:t>A[</w:t>
      </w:r>
      <w:proofErr w:type="gramEnd"/>
      <w:r>
        <w:rPr>
          <w:rStyle w:val="HTMLCode"/>
        </w:rPr>
        <w:t>Sensor Input] --&gt;|LiDAR/Camera| B(Perception Module)</w:t>
      </w:r>
    </w:p>
    <w:p w:rsidR="00170630" w:rsidRDefault="00170630" w:rsidP="00170630">
      <w:pPr>
        <w:pStyle w:val="HTMLPreformatted"/>
        <w:rPr>
          <w:rStyle w:val="HTMLCode"/>
        </w:rPr>
      </w:pPr>
      <w:r>
        <w:rPr>
          <w:rStyle w:val="HTMLCode"/>
        </w:rPr>
        <w:t xml:space="preserve">    B --&gt;|Classifies Impact| </w:t>
      </w:r>
      <w:proofErr w:type="gramStart"/>
      <w:r>
        <w:rPr>
          <w:rStyle w:val="HTMLCode"/>
        </w:rPr>
        <w:t>C{</w:t>
      </w:r>
      <w:proofErr w:type="gramEnd"/>
      <w:r>
        <w:rPr>
          <w:rStyle w:val="HTMLCode"/>
        </w:rPr>
        <w:t>Decision Logic}</w:t>
      </w:r>
    </w:p>
    <w:p w:rsidR="00170630" w:rsidRDefault="00170630" w:rsidP="00170630">
      <w:pPr>
        <w:pStyle w:val="HTMLPreformatted"/>
        <w:rPr>
          <w:rStyle w:val="HTMLCode"/>
        </w:rPr>
      </w:pPr>
      <w:r>
        <w:rPr>
          <w:rStyle w:val="HTMLCode"/>
        </w:rPr>
        <w:t xml:space="preserve">    C -- False: Side Impact --&gt; </w:t>
      </w:r>
      <w:proofErr w:type="gramStart"/>
      <w:r>
        <w:rPr>
          <w:rStyle w:val="HTMLCode"/>
        </w:rPr>
        <w:t>D[</w:t>
      </w:r>
      <w:proofErr w:type="gramEnd"/>
      <w:r>
        <w:rPr>
          <w:rStyle w:val="HTMLCode"/>
        </w:rPr>
        <w:t>Pullover Maneuver]</w:t>
      </w:r>
    </w:p>
    <w:p w:rsidR="00170630" w:rsidRDefault="00170630" w:rsidP="00170630">
      <w:pPr>
        <w:pStyle w:val="HTMLPreformatted"/>
        <w:rPr>
          <w:rStyle w:val="HTMLCode"/>
        </w:rPr>
      </w:pPr>
      <w:r>
        <w:rPr>
          <w:rStyle w:val="HTMLCode"/>
        </w:rPr>
        <w:t xml:space="preserve">    C -- True: Frontal Run-over --&gt; </w:t>
      </w:r>
      <w:proofErr w:type="gramStart"/>
      <w:r>
        <w:rPr>
          <w:rStyle w:val="HTMLCode"/>
        </w:rPr>
        <w:t>E[</w:t>
      </w:r>
      <w:proofErr w:type="gramEnd"/>
      <w:r>
        <w:rPr>
          <w:rStyle w:val="HTMLCode"/>
        </w:rPr>
        <w:t>Emergency Stop]</w:t>
      </w:r>
    </w:p>
    <w:p w:rsidR="00170630" w:rsidRDefault="00170630" w:rsidP="00170630">
      <w:pPr>
        <w:pStyle w:val="HTMLPreformatted"/>
        <w:rPr>
          <w:rStyle w:val="HTMLCode"/>
        </w:rPr>
      </w:pPr>
      <w:r>
        <w:rPr>
          <w:rStyle w:val="HTMLCode"/>
        </w:rPr>
        <w:t xml:space="preserve">    D --&gt;|FAILURE| </w:t>
      </w:r>
      <w:proofErr w:type="gramStart"/>
      <w:r>
        <w:rPr>
          <w:rStyle w:val="HTMLCode"/>
        </w:rPr>
        <w:t>F[</w:t>
      </w:r>
      <w:proofErr w:type="gramEnd"/>
      <w:r>
        <w:rPr>
          <w:rStyle w:val="HTMLCode"/>
        </w:rPr>
        <w:t>Pedestrian Dragged]</w:t>
      </w:r>
    </w:p>
    <w:p w:rsidR="00170630" w:rsidRDefault="00170630" w:rsidP="00170630">
      <w:pPr>
        <w:pStyle w:val="HTMLPreformatted"/>
        <w:rPr>
          <w:rStyle w:val="HTMLCode"/>
        </w:rPr>
      </w:pPr>
      <w:r>
        <w:rPr>
          <w:rStyle w:val="HTMLCode"/>
        </w:rPr>
        <w:t xml:space="preserve">    </w:t>
      </w:r>
      <w:proofErr w:type="gramStart"/>
      <w:r>
        <w:rPr>
          <w:rStyle w:val="HTMLCode"/>
        </w:rPr>
        <w:t>style</w:t>
      </w:r>
      <w:proofErr w:type="gramEnd"/>
      <w:r>
        <w:rPr>
          <w:rStyle w:val="HTMLCode"/>
        </w:rPr>
        <w:t xml:space="preserve"> D fill:#f9f,stroke:#333,stroke-width:2px</w:t>
      </w:r>
    </w:p>
    <w:p w:rsidR="00170630" w:rsidRDefault="00170630" w:rsidP="00170630">
      <w:pPr>
        <w:pStyle w:val="HTMLPreformatted"/>
        <w:rPr>
          <w:rStyle w:val="HTMLCode"/>
        </w:rPr>
      </w:pPr>
      <w:r>
        <w:rPr>
          <w:rStyle w:val="HTMLCode"/>
        </w:rPr>
        <w:t xml:space="preserve">    </w:t>
      </w:r>
      <w:proofErr w:type="gramStart"/>
      <w:r>
        <w:rPr>
          <w:rStyle w:val="HTMLCode"/>
        </w:rPr>
        <w:t>style</w:t>
      </w:r>
      <w:proofErr w:type="gramEnd"/>
      <w:r>
        <w:rPr>
          <w:rStyle w:val="HTMLCode"/>
        </w:rPr>
        <w:t xml:space="preserve"> F fill:#</w:t>
      </w:r>
      <w:proofErr w:type="spellStart"/>
      <w:r>
        <w:rPr>
          <w:rStyle w:val="HTMLCode"/>
        </w:rPr>
        <w:t>bbf,stroke</w:t>
      </w:r>
      <w:proofErr w:type="spellEnd"/>
      <w:r>
        <w:rPr>
          <w:rStyle w:val="HTMLCode"/>
        </w:rPr>
        <w:t>:#333,stroke-width:2px</w:t>
      </w:r>
    </w:p>
    <w:p w:rsidR="00170630" w:rsidRDefault="00170630" w:rsidP="00170630">
      <w:pPr>
        <w:pStyle w:val="NormalWeb"/>
      </w:pPr>
      <w:r>
        <w:rPr>
          <w:rStyle w:val="Emphasis"/>
        </w:rPr>
        <w:t>Figure 1: Simplified failure logic in the Cruise incident. The system misclassified the event type, triggering the wrong safety routine.</w:t>
      </w:r>
    </w:p>
    <w:p w:rsidR="00170630" w:rsidRDefault="00170630" w:rsidP="00170630">
      <w:pPr>
        <w:pStyle w:val="Heading2"/>
      </w:pPr>
      <w:r>
        <w:t>3. Case Study 2: Amazon AI Recruitment Tool (2018)</w:t>
      </w:r>
    </w:p>
    <w:p w:rsidR="00170630" w:rsidRDefault="00170630" w:rsidP="00170630">
      <w:pPr>
        <w:pStyle w:val="Heading3"/>
      </w:pPr>
      <w:r>
        <w:t>3.1 Context &amp; Overview</w:t>
      </w:r>
    </w:p>
    <w:p w:rsidR="00170630" w:rsidRDefault="00170630" w:rsidP="00170630">
      <w:pPr>
        <w:pStyle w:val="NormalWeb"/>
      </w:pPr>
      <w:r>
        <w:t>Between 2014 and 2017, Amazon engineers developed an AI system to automate the review of job applicants. The goal was to filter thousands of resumes and assign a "1 to 5 star" rating, much like Amazon products. The primary stakeholders were Amazon’s HR department (seeking efficiency) and job applicants (seeking fair assessment). The project was abandoned in 2018 after it was discovered to be fundamentally biased against women [4].</w:t>
      </w:r>
    </w:p>
    <w:p w:rsidR="00170630" w:rsidRDefault="00170630" w:rsidP="00170630">
      <w:pPr>
        <w:pStyle w:val="Heading3"/>
      </w:pPr>
      <w:r>
        <w:t>3.2 AI Methods/Approach Used</w:t>
      </w:r>
    </w:p>
    <w:p w:rsidR="00170630" w:rsidRDefault="00170630" w:rsidP="00170630">
      <w:pPr>
        <w:pStyle w:val="NormalWeb"/>
      </w:pPr>
      <w:r>
        <w:t xml:space="preserve">The system utilized </w:t>
      </w:r>
      <w:r>
        <w:rPr>
          <w:rStyle w:val="Strong"/>
        </w:rPr>
        <w:t>Natural Language Processing (NLP)</w:t>
      </w:r>
      <w:r>
        <w:t xml:space="preserve"> and </w:t>
      </w:r>
      <w:r>
        <w:rPr>
          <w:rStyle w:val="Strong"/>
        </w:rPr>
        <w:t>Supervised Learning</w:t>
      </w:r>
      <w:r>
        <w:t>.</w:t>
      </w:r>
    </w:p>
    <w:p w:rsidR="00170630" w:rsidRDefault="00170630" w:rsidP="00170630">
      <w:pPr>
        <w:pStyle w:val="NormalWeb"/>
        <w:numPr>
          <w:ilvl w:val="0"/>
          <w:numId w:val="11"/>
        </w:numPr>
      </w:pPr>
      <w:r>
        <w:rPr>
          <w:rStyle w:val="Strong"/>
        </w:rPr>
        <w:t>Data Source:</w:t>
      </w:r>
      <w:r>
        <w:t xml:space="preserve"> The model was trained on a dataset of resumes submitted to Amazon over a 10-year period.</w:t>
      </w:r>
    </w:p>
    <w:p w:rsidR="00170630" w:rsidRDefault="00170630" w:rsidP="00170630">
      <w:pPr>
        <w:pStyle w:val="NormalWeb"/>
        <w:numPr>
          <w:ilvl w:val="0"/>
          <w:numId w:val="11"/>
        </w:numPr>
      </w:pPr>
      <w:r>
        <w:rPr>
          <w:rStyle w:val="Strong"/>
        </w:rPr>
        <w:t>Technique:</w:t>
      </w:r>
      <w:r>
        <w:t xml:space="preserve"> It likely employed word </w:t>
      </w:r>
      <w:proofErr w:type="spellStart"/>
      <w:r>
        <w:t>embeddings</w:t>
      </w:r>
      <w:proofErr w:type="spellEnd"/>
      <w:r>
        <w:t xml:space="preserve"> (e.g., Word2Vec) to convert text into numerical vectors, followed by a classification or regression model to predict the likelihood of hiring.</w:t>
      </w:r>
    </w:p>
    <w:p w:rsidR="00170630" w:rsidRDefault="00170630" w:rsidP="00170630">
      <w:pPr>
        <w:pStyle w:val="NormalWeb"/>
        <w:numPr>
          <w:ilvl w:val="0"/>
          <w:numId w:val="11"/>
        </w:numPr>
      </w:pPr>
      <w:r>
        <w:rPr>
          <w:rStyle w:val="Strong"/>
        </w:rPr>
        <w:t>Logic:</w:t>
      </w:r>
      <w:r>
        <w:t xml:space="preserve"> The AI identified patterns in word usage (verbs, adjectives, educational background) that correlated with successful hires in the historical dataset.</w:t>
      </w:r>
    </w:p>
    <w:p w:rsidR="00170630" w:rsidRDefault="00170630" w:rsidP="00170630">
      <w:pPr>
        <w:pStyle w:val="Heading3"/>
      </w:pPr>
      <w:r>
        <w:t>3.3 Why it Failed (Critical Evaluation)</w:t>
      </w:r>
    </w:p>
    <w:p w:rsidR="00170630" w:rsidRDefault="00170630" w:rsidP="00170630">
      <w:pPr>
        <w:pStyle w:val="NormalWeb"/>
      </w:pPr>
      <w:r>
        <w:t xml:space="preserve">The failure was a classic case of </w:t>
      </w:r>
      <w:r>
        <w:rPr>
          <w:rStyle w:val="Strong"/>
        </w:rPr>
        <w:t>training data bias</w:t>
      </w:r>
      <w:r>
        <w:t xml:space="preserve"> and </w:t>
      </w:r>
      <w:r>
        <w:rPr>
          <w:rStyle w:val="Strong"/>
        </w:rPr>
        <w:t>proxy discrimination</w:t>
      </w:r>
      <w:r>
        <w:t>.</w:t>
      </w:r>
    </w:p>
    <w:p w:rsidR="00170630" w:rsidRDefault="00170630" w:rsidP="00170630">
      <w:pPr>
        <w:pStyle w:val="NormalWeb"/>
        <w:numPr>
          <w:ilvl w:val="0"/>
          <w:numId w:val="12"/>
        </w:numPr>
      </w:pPr>
      <w:r>
        <w:rPr>
          <w:rStyle w:val="Strong"/>
        </w:rPr>
        <w:t>Data Poisoning:</w:t>
      </w:r>
      <w:r>
        <w:t xml:space="preserve"> The tech industry is historically male-dominated. Therefore, the 10-year training dataset consisted primarily of successful </w:t>
      </w:r>
      <w:r>
        <w:rPr>
          <w:rStyle w:val="Emphasis"/>
        </w:rPr>
        <w:t>male</w:t>
      </w:r>
      <w:r>
        <w:t xml:space="preserve"> resumes. The AI, designed to maximize accuracy based on history, learned that "male" traits were preferable [5].</w:t>
      </w:r>
    </w:p>
    <w:p w:rsidR="00170630" w:rsidRDefault="00170630" w:rsidP="00170630">
      <w:pPr>
        <w:pStyle w:val="NormalWeb"/>
        <w:numPr>
          <w:ilvl w:val="0"/>
          <w:numId w:val="12"/>
        </w:numPr>
      </w:pPr>
      <w:r>
        <w:rPr>
          <w:rStyle w:val="Strong"/>
        </w:rPr>
        <w:t>Proxy Variables:</w:t>
      </w:r>
      <w:r>
        <w:t xml:space="preserve"> Engineers removed explicit gender indicators (e.g., names), but the AI found proxies. It penalized resumes containing the word "women's" (e.g., "Women's Chess Club Captain") and downgraded graduates of two all-women’s colleges.</w:t>
      </w:r>
    </w:p>
    <w:p w:rsidR="00170630" w:rsidRDefault="00170630" w:rsidP="00170630">
      <w:pPr>
        <w:pStyle w:val="NormalWeb"/>
        <w:numPr>
          <w:ilvl w:val="0"/>
          <w:numId w:val="12"/>
        </w:numPr>
      </w:pPr>
      <w:r>
        <w:rPr>
          <w:rStyle w:val="Strong"/>
        </w:rPr>
        <w:t>Lack of Causality:</w:t>
      </w:r>
      <w:r>
        <w:t xml:space="preserve"> The model identified </w:t>
      </w:r>
      <w:r>
        <w:rPr>
          <w:rStyle w:val="Emphasis"/>
        </w:rPr>
        <w:t>correlation</w:t>
      </w:r>
      <w:r>
        <w:t xml:space="preserve"> (masculine language = hired) rather than </w:t>
      </w:r>
      <w:r>
        <w:rPr>
          <w:rStyle w:val="Emphasis"/>
        </w:rPr>
        <w:t>causality</w:t>
      </w:r>
      <w:r>
        <w:t xml:space="preserve"> (skill = hired). It favored aggressive verbs (e.g., "executed," "captured") often found in male engineers' resumes, while penalizing collaborative language.</w:t>
      </w:r>
    </w:p>
    <w:p w:rsidR="00170630" w:rsidRDefault="00170630" w:rsidP="00170630">
      <w:pPr>
        <w:pStyle w:val="Heading3"/>
      </w:pPr>
      <w:r>
        <w:lastRenderedPageBreak/>
        <w:t>3.4 STEEPLED Impacts</w:t>
      </w:r>
    </w:p>
    <w:p w:rsidR="00170630" w:rsidRDefault="00170630" w:rsidP="00170630">
      <w:pPr>
        <w:pStyle w:val="NormalWeb"/>
        <w:numPr>
          <w:ilvl w:val="0"/>
          <w:numId w:val="13"/>
        </w:numPr>
      </w:pPr>
      <w:r>
        <w:rPr>
          <w:rStyle w:val="Strong"/>
        </w:rPr>
        <w:t>Social/Demographic:</w:t>
      </w:r>
      <w:r>
        <w:t xml:space="preserve"> The failure underscored the "digital ceiling" for women in tech, reinforcing existing gender disparities.</w:t>
      </w:r>
    </w:p>
    <w:p w:rsidR="00170630" w:rsidRDefault="00170630" w:rsidP="00170630">
      <w:pPr>
        <w:pStyle w:val="NormalWeb"/>
        <w:numPr>
          <w:ilvl w:val="0"/>
          <w:numId w:val="13"/>
        </w:numPr>
      </w:pPr>
      <w:r>
        <w:rPr>
          <w:rStyle w:val="Strong"/>
        </w:rPr>
        <w:t>Ethical:</w:t>
      </w:r>
      <w:r>
        <w:t xml:space="preserve"> It violated the principle of </w:t>
      </w:r>
      <w:r>
        <w:rPr>
          <w:rStyle w:val="Strong"/>
        </w:rPr>
        <w:t>Fairness</w:t>
      </w:r>
      <w:r>
        <w:t>, demonstrating that "blind" algorithms can still discriminate.</w:t>
      </w:r>
    </w:p>
    <w:p w:rsidR="00170630" w:rsidRDefault="00170630" w:rsidP="00170630">
      <w:pPr>
        <w:pStyle w:val="NormalWeb"/>
        <w:numPr>
          <w:ilvl w:val="0"/>
          <w:numId w:val="13"/>
        </w:numPr>
      </w:pPr>
      <w:r>
        <w:rPr>
          <w:rStyle w:val="Strong"/>
        </w:rPr>
        <w:t>Legal:</w:t>
      </w:r>
      <w:r>
        <w:t xml:space="preserve"> While Amazon scrapped the tool before mass deployment, similar tools face scrutiny under the </w:t>
      </w:r>
      <w:r>
        <w:rPr>
          <w:rStyle w:val="Strong"/>
        </w:rPr>
        <w:t>EU AI Act</w:t>
      </w:r>
      <w:r>
        <w:t xml:space="preserve"> and US Equal Employment Opportunity Commission (EEOC) laws, which prohibit disparate impact.</w:t>
      </w:r>
    </w:p>
    <w:p w:rsidR="00170630" w:rsidRDefault="00170630" w:rsidP="00170630">
      <w:pPr>
        <w:pStyle w:val="NormalWeb"/>
        <w:numPr>
          <w:ilvl w:val="0"/>
          <w:numId w:val="13"/>
        </w:numPr>
      </w:pPr>
      <w:r>
        <w:rPr>
          <w:rStyle w:val="Strong"/>
        </w:rPr>
        <w:t>Technological:</w:t>
      </w:r>
      <w:r>
        <w:t xml:space="preserve"> It highlighted the danger of "black box" models in HR, where decision logic is opaque.</w:t>
      </w:r>
    </w:p>
    <w:p w:rsidR="00170630" w:rsidRDefault="00170630" w:rsidP="00170630">
      <w:pPr>
        <w:pStyle w:val="Heading3"/>
      </w:pPr>
      <w:r>
        <w:t xml:space="preserve">3.5 How this is </w:t>
      </w:r>
      <w:proofErr w:type="gramStart"/>
      <w:r>
        <w:t>Addressed</w:t>
      </w:r>
      <w:proofErr w:type="gramEnd"/>
      <w:r>
        <w:t xml:space="preserve"> Today</w:t>
      </w:r>
    </w:p>
    <w:p w:rsidR="00170630" w:rsidRDefault="00170630" w:rsidP="00170630">
      <w:pPr>
        <w:pStyle w:val="NormalWeb"/>
      </w:pPr>
      <w:r>
        <w:t xml:space="preserve">Researchers now use </w:t>
      </w:r>
      <w:r>
        <w:rPr>
          <w:rStyle w:val="Strong"/>
        </w:rPr>
        <w:t>Fairness-Aware Machine Learning</w:t>
      </w:r>
      <w:r>
        <w:t>, which involves "pre-processing" datasets to rebalance classes or "in-processing" techniques that add fairness constraints (e.g., Equalized Odds) to the model's loss function during training [5].</w:t>
      </w:r>
    </w:p>
    <w:p w:rsidR="00170630" w:rsidRDefault="00170630" w:rsidP="00170630">
      <w:pPr>
        <w:pStyle w:val="Heading2"/>
      </w:pPr>
      <w:r>
        <w:t>4. Case Study 3: Zillow "</w:t>
      </w:r>
      <w:proofErr w:type="spellStart"/>
      <w:r>
        <w:t>Zestimate</w:t>
      </w:r>
      <w:proofErr w:type="spellEnd"/>
      <w:r>
        <w:t xml:space="preserve">" &amp; </w:t>
      </w:r>
      <w:proofErr w:type="spellStart"/>
      <w:r>
        <w:t>iBuying</w:t>
      </w:r>
      <w:proofErr w:type="spellEnd"/>
      <w:r>
        <w:t xml:space="preserve"> (2021)</w:t>
      </w:r>
    </w:p>
    <w:p w:rsidR="00170630" w:rsidRDefault="00170630" w:rsidP="00170630">
      <w:pPr>
        <w:pStyle w:val="Heading3"/>
      </w:pPr>
      <w:r>
        <w:t>4.1 Context &amp; Overview</w:t>
      </w:r>
    </w:p>
    <w:p w:rsidR="00170630" w:rsidRDefault="00170630" w:rsidP="00170630">
      <w:pPr>
        <w:pStyle w:val="NormalWeb"/>
      </w:pPr>
      <w:r>
        <w:t>In 2018, real estate giant Zillow launched "Zillow Offers," an "</w:t>
      </w:r>
      <w:proofErr w:type="spellStart"/>
      <w:r>
        <w:t>iBuying</w:t>
      </w:r>
      <w:proofErr w:type="spellEnd"/>
      <w:r>
        <w:t>" business where it used its AI algorithm (the "</w:t>
      </w:r>
      <w:proofErr w:type="spellStart"/>
      <w:r>
        <w:t>Zestimate</w:t>
      </w:r>
      <w:proofErr w:type="spellEnd"/>
      <w:r>
        <w:t xml:space="preserve">") to make instant cash offers on homes, renovate them, and resell them for a profit. By late 2021, the algorithm failed to predict market shifts accurately. Zillow was forced to shut down the division, sell thousands of homes at a loss, and write down </w:t>
      </w:r>
      <w:r>
        <w:rPr>
          <w:rStyle w:val="Strong"/>
        </w:rPr>
        <w:t>$504 million</w:t>
      </w:r>
      <w:r>
        <w:t>, leading to a 25% reduction in workforce [6].</w:t>
      </w:r>
    </w:p>
    <w:p w:rsidR="00170630" w:rsidRDefault="00170630" w:rsidP="00170630">
      <w:pPr>
        <w:pStyle w:val="Heading3"/>
      </w:pPr>
      <w:r>
        <w:t>4.2 AI Methods/Approach Used</w:t>
      </w:r>
    </w:p>
    <w:p w:rsidR="00170630" w:rsidRDefault="00170630" w:rsidP="00170630">
      <w:pPr>
        <w:pStyle w:val="NormalWeb"/>
      </w:pPr>
      <w:r>
        <w:t xml:space="preserve">The </w:t>
      </w:r>
      <w:proofErr w:type="spellStart"/>
      <w:r>
        <w:t>Zestimate</w:t>
      </w:r>
      <w:proofErr w:type="spellEnd"/>
      <w:r>
        <w:t xml:space="preserve"> is a sophisticated </w:t>
      </w:r>
      <w:r>
        <w:rPr>
          <w:rStyle w:val="Strong"/>
        </w:rPr>
        <w:t>Predictive Modelling</w:t>
      </w:r>
      <w:r>
        <w:t xml:space="preserve"> system.</w:t>
      </w:r>
    </w:p>
    <w:p w:rsidR="00170630" w:rsidRDefault="00170630" w:rsidP="00170630">
      <w:pPr>
        <w:pStyle w:val="NormalWeb"/>
        <w:numPr>
          <w:ilvl w:val="0"/>
          <w:numId w:val="14"/>
        </w:numPr>
      </w:pPr>
      <w:r>
        <w:rPr>
          <w:rStyle w:val="Strong"/>
        </w:rPr>
        <w:t>Technique:</w:t>
      </w:r>
      <w:r>
        <w:t xml:space="preserve"> It uses an ensemble of Deep Neural Networks and Boosted Decision Trees.</w:t>
      </w:r>
    </w:p>
    <w:p w:rsidR="00170630" w:rsidRDefault="00170630" w:rsidP="00170630">
      <w:pPr>
        <w:pStyle w:val="NormalWeb"/>
        <w:numPr>
          <w:ilvl w:val="0"/>
          <w:numId w:val="14"/>
        </w:numPr>
      </w:pPr>
      <w:r>
        <w:rPr>
          <w:rStyle w:val="Strong"/>
        </w:rPr>
        <w:t>Data:</w:t>
      </w:r>
      <w:r>
        <w:t xml:space="preserve"> It ingests millions of data points, including tax assessments, user-submitted home details, and market trends.</w:t>
      </w:r>
    </w:p>
    <w:p w:rsidR="00170630" w:rsidRDefault="00170630" w:rsidP="00170630">
      <w:pPr>
        <w:pStyle w:val="NormalWeb"/>
        <w:numPr>
          <w:ilvl w:val="0"/>
          <w:numId w:val="14"/>
        </w:numPr>
      </w:pPr>
      <w:r>
        <w:rPr>
          <w:rStyle w:val="Strong"/>
        </w:rPr>
        <w:t>Task:</w:t>
      </w:r>
      <w:r>
        <w:t xml:space="preserve"> Time-series forecasting to predict the future sale price of a home.</w:t>
      </w:r>
    </w:p>
    <w:p w:rsidR="00170630" w:rsidRDefault="00170630" w:rsidP="00170630">
      <w:pPr>
        <w:pStyle w:val="Heading3"/>
      </w:pPr>
      <w:r>
        <w:t>4.3 Why it Failed (Critical Evaluation)</w:t>
      </w:r>
    </w:p>
    <w:p w:rsidR="00170630" w:rsidRDefault="00170630" w:rsidP="00170630">
      <w:pPr>
        <w:pStyle w:val="NormalWeb"/>
      </w:pPr>
      <w:r>
        <w:t xml:space="preserve">The failure was driven by </w:t>
      </w:r>
      <w:r>
        <w:rPr>
          <w:rStyle w:val="Strong"/>
        </w:rPr>
        <w:t>concept drift</w:t>
      </w:r>
      <w:r>
        <w:t xml:space="preserve"> (non-stationary data) and </w:t>
      </w:r>
      <w:r>
        <w:rPr>
          <w:rStyle w:val="Strong"/>
        </w:rPr>
        <w:t>adversarial selection</w:t>
      </w:r>
      <w:r>
        <w:t>.</w:t>
      </w:r>
    </w:p>
    <w:p w:rsidR="00170630" w:rsidRDefault="00170630" w:rsidP="00170630">
      <w:pPr>
        <w:pStyle w:val="NormalWeb"/>
        <w:numPr>
          <w:ilvl w:val="0"/>
          <w:numId w:val="15"/>
        </w:numPr>
      </w:pPr>
      <w:r>
        <w:rPr>
          <w:rStyle w:val="Strong"/>
        </w:rPr>
        <w:t>Concept Drift:</w:t>
      </w:r>
      <w:r>
        <w:t xml:space="preserve"> The model was trained on historical data. However, the COVID-19 pandemic created a highly volatile market ("black swan" event). The historical correlations the AI relied on stopped working, and the model failed to adapt to the sudden cooling of the market in late 2021.</w:t>
      </w:r>
    </w:p>
    <w:p w:rsidR="00170630" w:rsidRDefault="00170630" w:rsidP="00170630">
      <w:pPr>
        <w:pStyle w:val="NormalWeb"/>
        <w:numPr>
          <w:ilvl w:val="0"/>
          <w:numId w:val="15"/>
        </w:numPr>
      </w:pPr>
      <w:r>
        <w:rPr>
          <w:rStyle w:val="Strong"/>
        </w:rPr>
        <w:lastRenderedPageBreak/>
        <w:t>Adversarial Selection (The "Winner's Curse"):</w:t>
      </w:r>
      <w:r>
        <w:t xml:space="preserve"> Zillow’s AI was bidding against human buyers. Humans (sellers) had private information (e.g., "the roof leaks") that the AI didn't. Sellers only accepted Zillow’s offer when the AI </w:t>
      </w:r>
      <w:r>
        <w:rPr>
          <w:rStyle w:val="Emphasis"/>
        </w:rPr>
        <w:t>overpaid</w:t>
      </w:r>
      <w:r>
        <w:t>. Consequently, Zillow accumulated a portfolio of overpriced "lemons" [6].</w:t>
      </w:r>
    </w:p>
    <w:p w:rsidR="00170630" w:rsidRDefault="00170630" w:rsidP="00170630">
      <w:pPr>
        <w:pStyle w:val="NormalWeb"/>
        <w:numPr>
          <w:ilvl w:val="0"/>
          <w:numId w:val="15"/>
        </w:numPr>
      </w:pPr>
      <w:r>
        <w:rPr>
          <w:rStyle w:val="Strong"/>
        </w:rPr>
        <w:t>Over-reliance on Accuracy:</w:t>
      </w:r>
      <w:r>
        <w:t xml:space="preserve"> The error rate was small (~2%), but in high-frequency trading with thin margins, a 2% error on billions of dollars of inventory is catastrophic.</w:t>
      </w:r>
    </w:p>
    <w:p w:rsidR="00170630" w:rsidRDefault="00170630" w:rsidP="00170630">
      <w:pPr>
        <w:pStyle w:val="Heading3"/>
      </w:pPr>
      <w:r>
        <w:t>4.4 STEEPLED Impacts</w:t>
      </w:r>
    </w:p>
    <w:p w:rsidR="00170630" w:rsidRDefault="00170630" w:rsidP="00170630">
      <w:pPr>
        <w:pStyle w:val="NormalWeb"/>
        <w:numPr>
          <w:ilvl w:val="0"/>
          <w:numId w:val="16"/>
        </w:numPr>
      </w:pPr>
      <w:r>
        <w:rPr>
          <w:rStyle w:val="Strong"/>
        </w:rPr>
        <w:t>Economic:</w:t>
      </w:r>
      <w:r>
        <w:t xml:space="preserve"> Massive financial destruction ($500M+ loss) and loss of shareholder value.</w:t>
      </w:r>
    </w:p>
    <w:p w:rsidR="00170630" w:rsidRDefault="00170630" w:rsidP="00170630">
      <w:pPr>
        <w:pStyle w:val="NormalWeb"/>
        <w:numPr>
          <w:ilvl w:val="0"/>
          <w:numId w:val="16"/>
        </w:numPr>
      </w:pPr>
      <w:r>
        <w:rPr>
          <w:rStyle w:val="Strong"/>
        </w:rPr>
        <w:t>Political:</w:t>
      </w:r>
      <w:r>
        <w:t xml:space="preserve"> Critics argued that </w:t>
      </w:r>
      <w:proofErr w:type="spellStart"/>
      <w:r>
        <w:t>iBuying</w:t>
      </w:r>
      <w:proofErr w:type="spellEnd"/>
      <w:r>
        <w:t xml:space="preserve"> algorithms artificially inflated housing prices, making homes unaffordable for regular families.</w:t>
      </w:r>
    </w:p>
    <w:p w:rsidR="00170630" w:rsidRDefault="00170630" w:rsidP="00170630">
      <w:pPr>
        <w:pStyle w:val="NormalWeb"/>
        <w:numPr>
          <w:ilvl w:val="0"/>
          <w:numId w:val="16"/>
        </w:numPr>
      </w:pPr>
      <w:r>
        <w:rPr>
          <w:rStyle w:val="Strong"/>
        </w:rPr>
        <w:t>Demographic:</w:t>
      </w:r>
      <w:r>
        <w:t xml:space="preserve"> The algorithm’s accuracy variance meant it was less accurate in minority neighborhoods, potentially creating disparate economic outcomes.</w:t>
      </w:r>
    </w:p>
    <w:p w:rsidR="00170630" w:rsidRDefault="00170630" w:rsidP="00170630">
      <w:pPr>
        <w:pStyle w:val="NormalWeb"/>
        <w:numPr>
          <w:ilvl w:val="0"/>
          <w:numId w:val="16"/>
        </w:numPr>
      </w:pPr>
      <w:r>
        <w:rPr>
          <w:rStyle w:val="Strong"/>
        </w:rPr>
        <w:t>Technological:</w:t>
      </w:r>
      <w:r>
        <w:t xml:space="preserve"> It proved that AI cannot easily replace human intuition in low-frequency, high-stakes markets with hidden variables.</w:t>
      </w:r>
    </w:p>
    <w:p w:rsidR="00170630" w:rsidRDefault="00170630" w:rsidP="00170630">
      <w:pPr>
        <w:pStyle w:val="Heading3"/>
      </w:pPr>
      <w:r>
        <w:t xml:space="preserve">4.5 How this is </w:t>
      </w:r>
      <w:proofErr w:type="gramStart"/>
      <w:r>
        <w:t>Addressed</w:t>
      </w:r>
      <w:proofErr w:type="gramEnd"/>
      <w:r>
        <w:t xml:space="preserve"> Today</w:t>
      </w:r>
    </w:p>
    <w:p w:rsidR="00170630" w:rsidRDefault="00170630" w:rsidP="00170630">
      <w:pPr>
        <w:pStyle w:val="NormalWeb"/>
      </w:pPr>
      <w:r>
        <w:t xml:space="preserve">Financial AI now emphasizes </w:t>
      </w:r>
      <w:r>
        <w:rPr>
          <w:rStyle w:val="Strong"/>
        </w:rPr>
        <w:t>Human-in-the-Loop (HITL)</w:t>
      </w:r>
      <w:r>
        <w:t xml:space="preserve"> systems for high-stakes trades. Furthermore, </w:t>
      </w:r>
      <w:r>
        <w:rPr>
          <w:rStyle w:val="Strong"/>
        </w:rPr>
        <w:t>Uncertainty Quantification</w:t>
      </w:r>
      <w:r>
        <w:t xml:space="preserve"> allows models to output a "confidence score" and defer to humans when uncertainty is high.</w:t>
      </w:r>
    </w:p>
    <w:p w:rsidR="00170630" w:rsidRDefault="00170630" w:rsidP="00170630">
      <w:pPr>
        <w:pStyle w:val="Heading2"/>
      </w:pPr>
      <w:r>
        <w:t>5. Cross-Case Comparison</w:t>
      </w:r>
      <w:bookmarkStart w:id="0" w:name="_GoBack"/>
      <w:bookmarkEnd w:id="0"/>
    </w:p>
    <w:p w:rsidR="00170630" w:rsidRDefault="00170630" w:rsidP="00170630">
      <w:pPr>
        <w:pStyle w:val="NormalWeb"/>
      </w:pPr>
      <w:r>
        <w:t xml:space="preserve">Comparing these three cases reveals that while the </w:t>
      </w:r>
      <w:r>
        <w:rPr>
          <w:rStyle w:val="Emphasis"/>
        </w:rPr>
        <w:t>domain</w:t>
      </w:r>
      <w:r>
        <w:t xml:space="preserve"> differs, the root causes of failure share striking similarities related to the gap between training data and 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2890"/>
        <w:gridCol w:w="2524"/>
        <w:gridCol w:w="2437"/>
      </w:tblGrid>
      <w:tr w:rsidR="00170630" w:rsidTr="00170630">
        <w:trPr>
          <w:tblCellSpacing w:w="15" w:type="dxa"/>
        </w:trPr>
        <w:tc>
          <w:tcPr>
            <w:tcW w:w="0" w:type="auto"/>
            <w:vAlign w:val="center"/>
            <w:hideMark/>
          </w:tcPr>
          <w:p w:rsidR="00170630" w:rsidRDefault="00170630">
            <w:pPr>
              <w:pStyle w:val="NormalWeb"/>
              <w:jc w:val="center"/>
              <w:rPr>
                <w:b/>
                <w:bCs/>
              </w:rPr>
            </w:pPr>
            <w:r>
              <w:rPr>
                <w:b/>
                <w:bCs/>
              </w:rPr>
              <w:t>Feature</w:t>
            </w:r>
          </w:p>
        </w:tc>
        <w:tc>
          <w:tcPr>
            <w:tcW w:w="0" w:type="auto"/>
            <w:vAlign w:val="center"/>
            <w:hideMark/>
          </w:tcPr>
          <w:p w:rsidR="00170630" w:rsidRDefault="00170630">
            <w:pPr>
              <w:pStyle w:val="NormalWeb"/>
              <w:jc w:val="center"/>
              <w:rPr>
                <w:b/>
                <w:bCs/>
              </w:rPr>
            </w:pPr>
            <w:r>
              <w:rPr>
                <w:b/>
                <w:bCs/>
              </w:rPr>
              <w:t>Cruise (Robotics)</w:t>
            </w:r>
          </w:p>
        </w:tc>
        <w:tc>
          <w:tcPr>
            <w:tcW w:w="0" w:type="auto"/>
            <w:vAlign w:val="center"/>
            <w:hideMark/>
          </w:tcPr>
          <w:p w:rsidR="00170630" w:rsidRDefault="00170630">
            <w:pPr>
              <w:pStyle w:val="NormalWeb"/>
              <w:jc w:val="center"/>
              <w:rPr>
                <w:b/>
                <w:bCs/>
              </w:rPr>
            </w:pPr>
            <w:r>
              <w:rPr>
                <w:b/>
                <w:bCs/>
              </w:rPr>
              <w:t>Amazon (HR)</w:t>
            </w:r>
          </w:p>
        </w:tc>
        <w:tc>
          <w:tcPr>
            <w:tcW w:w="0" w:type="auto"/>
            <w:vAlign w:val="center"/>
            <w:hideMark/>
          </w:tcPr>
          <w:p w:rsidR="00170630" w:rsidRDefault="00170630">
            <w:pPr>
              <w:pStyle w:val="NormalWeb"/>
              <w:jc w:val="center"/>
              <w:rPr>
                <w:b/>
                <w:bCs/>
              </w:rPr>
            </w:pPr>
            <w:r>
              <w:rPr>
                <w:b/>
                <w:bCs/>
              </w:rPr>
              <w:t>Zillow (Finance)</w:t>
            </w:r>
          </w:p>
        </w:tc>
      </w:tr>
      <w:tr w:rsidR="00170630" w:rsidTr="00170630">
        <w:trPr>
          <w:tblCellSpacing w:w="15" w:type="dxa"/>
        </w:trPr>
        <w:tc>
          <w:tcPr>
            <w:tcW w:w="0" w:type="auto"/>
            <w:vAlign w:val="center"/>
            <w:hideMark/>
          </w:tcPr>
          <w:p w:rsidR="00170630" w:rsidRDefault="00170630">
            <w:pPr>
              <w:pStyle w:val="NormalWeb"/>
            </w:pPr>
            <w:r>
              <w:rPr>
                <w:rStyle w:val="Strong"/>
              </w:rPr>
              <w:t>Primary Failure</w:t>
            </w:r>
          </w:p>
        </w:tc>
        <w:tc>
          <w:tcPr>
            <w:tcW w:w="0" w:type="auto"/>
            <w:vAlign w:val="center"/>
            <w:hideMark/>
          </w:tcPr>
          <w:p w:rsidR="00170630" w:rsidRDefault="00170630">
            <w:pPr>
              <w:pStyle w:val="NormalWeb"/>
            </w:pPr>
            <w:r>
              <w:rPr>
                <w:rStyle w:val="Strong"/>
              </w:rPr>
              <w:t>Perception Error:</w:t>
            </w:r>
            <w:r>
              <w:t xml:space="preserve"> Failed to track object state (permanence).</w:t>
            </w:r>
          </w:p>
        </w:tc>
        <w:tc>
          <w:tcPr>
            <w:tcW w:w="0" w:type="auto"/>
            <w:vAlign w:val="center"/>
            <w:hideMark/>
          </w:tcPr>
          <w:p w:rsidR="00170630" w:rsidRDefault="00170630">
            <w:pPr>
              <w:pStyle w:val="NormalWeb"/>
            </w:pPr>
            <w:r>
              <w:rPr>
                <w:rStyle w:val="Strong"/>
              </w:rPr>
              <w:t>Bias:</w:t>
            </w:r>
            <w:r>
              <w:t xml:space="preserve"> Learned discriminatory correlations from data.</w:t>
            </w:r>
          </w:p>
        </w:tc>
        <w:tc>
          <w:tcPr>
            <w:tcW w:w="0" w:type="auto"/>
            <w:vAlign w:val="center"/>
            <w:hideMark/>
          </w:tcPr>
          <w:p w:rsidR="00170630" w:rsidRDefault="00170630">
            <w:pPr>
              <w:pStyle w:val="NormalWeb"/>
            </w:pPr>
            <w:r>
              <w:rPr>
                <w:rStyle w:val="Strong"/>
              </w:rPr>
              <w:t>Concept Drift:</w:t>
            </w:r>
            <w:r>
              <w:t xml:space="preserve"> Failed to adapt to market volatility.</w:t>
            </w:r>
          </w:p>
        </w:tc>
      </w:tr>
      <w:tr w:rsidR="00170630" w:rsidTr="00170630">
        <w:trPr>
          <w:tblCellSpacing w:w="15" w:type="dxa"/>
        </w:trPr>
        <w:tc>
          <w:tcPr>
            <w:tcW w:w="0" w:type="auto"/>
            <w:vAlign w:val="center"/>
            <w:hideMark/>
          </w:tcPr>
          <w:p w:rsidR="00170630" w:rsidRDefault="00170630">
            <w:pPr>
              <w:pStyle w:val="NormalWeb"/>
            </w:pPr>
            <w:r>
              <w:rPr>
                <w:rStyle w:val="Strong"/>
              </w:rPr>
              <w:t>Root Cause</w:t>
            </w:r>
          </w:p>
        </w:tc>
        <w:tc>
          <w:tcPr>
            <w:tcW w:w="0" w:type="auto"/>
            <w:vAlign w:val="center"/>
            <w:hideMark/>
          </w:tcPr>
          <w:p w:rsidR="00170630" w:rsidRDefault="00170630">
            <w:pPr>
              <w:pStyle w:val="NormalWeb"/>
            </w:pPr>
            <w:r>
              <w:rPr>
                <w:rStyle w:val="Strong"/>
              </w:rPr>
              <w:t>Edge Case:</w:t>
            </w:r>
            <w:r>
              <w:t xml:space="preserve"> Algorithm could not handle "unseen" scenario (pedestrian under car).</w:t>
            </w:r>
          </w:p>
        </w:tc>
        <w:tc>
          <w:tcPr>
            <w:tcW w:w="0" w:type="auto"/>
            <w:vAlign w:val="center"/>
            <w:hideMark/>
          </w:tcPr>
          <w:p w:rsidR="00170630" w:rsidRDefault="00170630">
            <w:pPr>
              <w:pStyle w:val="NormalWeb"/>
            </w:pPr>
            <w:r>
              <w:rPr>
                <w:rStyle w:val="Strong"/>
              </w:rPr>
              <w:t>Historical Bias:</w:t>
            </w:r>
            <w:r>
              <w:t xml:space="preserve"> "Garbage in, garbage out" from past hiring.</w:t>
            </w:r>
          </w:p>
        </w:tc>
        <w:tc>
          <w:tcPr>
            <w:tcW w:w="0" w:type="auto"/>
            <w:vAlign w:val="center"/>
            <w:hideMark/>
          </w:tcPr>
          <w:p w:rsidR="00170630" w:rsidRDefault="00170630">
            <w:pPr>
              <w:pStyle w:val="NormalWeb"/>
            </w:pPr>
            <w:r>
              <w:rPr>
                <w:rStyle w:val="Strong"/>
              </w:rPr>
              <w:t>Non-Stationarity:</w:t>
            </w:r>
            <w:r>
              <w:t xml:space="preserve"> Training data did not reflect current reality.</w:t>
            </w:r>
          </w:p>
        </w:tc>
      </w:tr>
      <w:tr w:rsidR="00170630" w:rsidTr="00170630">
        <w:trPr>
          <w:tblCellSpacing w:w="15" w:type="dxa"/>
        </w:trPr>
        <w:tc>
          <w:tcPr>
            <w:tcW w:w="0" w:type="auto"/>
            <w:vAlign w:val="center"/>
            <w:hideMark/>
          </w:tcPr>
          <w:p w:rsidR="00170630" w:rsidRDefault="00170630">
            <w:pPr>
              <w:pStyle w:val="NormalWeb"/>
            </w:pPr>
            <w:r>
              <w:rPr>
                <w:rStyle w:val="Strong"/>
              </w:rPr>
              <w:t>Consequence</w:t>
            </w:r>
          </w:p>
        </w:tc>
        <w:tc>
          <w:tcPr>
            <w:tcW w:w="0" w:type="auto"/>
            <w:vAlign w:val="center"/>
            <w:hideMark/>
          </w:tcPr>
          <w:p w:rsidR="00170630" w:rsidRDefault="00170630">
            <w:pPr>
              <w:pStyle w:val="NormalWeb"/>
            </w:pPr>
            <w:r>
              <w:t>Physical Harm &amp; Safety Recall.</w:t>
            </w:r>
          </w:p>
        </w:tc>
        <w:tc>
          <w:tcPr>
            <w:tcW w:w="0" w:type="auto"/>
            <w:vAlign w:val="center"/>
            <w:hideMark/>
          </w:tcPr>
          <w:p w:rsidR="00170630" w:rsidRDefault="00170630">
            <w:pPr>
              <w:pStyle w:val="NormalWeb"/>
            </w:pPr>
            <w:r>
              <w:t>Ethical Violation &amp; Discrimination.</w:t>
            </w:r>
          </w:p>
        </w:tc>
        <w:tc>
          <w:tcPr>
            <w:tcW w:w="0" w:type="auto"/>
            <w:vAlign w:val="center"/>
            <w:hideMark/>
          </w:tcPr>
          <w:p w:rsidR="00170630" w:rsidRDefault="00170630">
            <w:pPr>
              <w:pStyle w:val="NormalWeb"/>
            </w:pPr>
            <w:r>
              <w:t>Financial Collapse &amp; Mass Layoffs.</w:t>
            </w:r>
          </w:p>
        </w:tc>
      </w:tr>
      <w:tr w:rsidR="00170630" w:rsidTr="00170630">
        <w:trPr>
          <w:tblCellSpacing w:w="15" w:type="dxa"/>
        </w:trPr>
        <w:tc>
          <w:tcPr>
            <w:tcW w:w="0" w:type="auto"/>
            <w:vAlign w:val="center"/>
            <w:hideMark/>
          </w:tcPr>
          <w:p w:rsidR="00170630" w:rsidRDefault="00170630">
            <w:pPr>
              <w:pStyle w:val="NormalWeb"/>
            </w:pPr>
            <w:r>
              <w:rPr>
                <w:rStyle w:val="Strong"/>
              </w:rPr>
              <w:t>Governance Gap</w:t>
            </w:r>
          </w:p>
        </w:tc>
        <w:tc>
          <w:tcPr>
            <w:tcW w:w="0" w:type="auto"/>
            <w:vAlign w:val="center"/>
            <w:hideMark/>
          </w:tcPr>
          <w:p w:rsidR="00170630" w:rsidRDefault="00170630">
            <w:pPr>
              <w:pStyle w:val="NormalWeb"/>
            </w:pPr>
            <w:r>
              <w:t>Lack of specific safety rules for "post-collision" logic.</w:t>
            </w:r>
          </w:p>
        </w:tc>
        <w:tc>
          <w:tcPr>
            <w:tcW w:w="0" w:type="auto"/>
            <w:vAlign w:val="center"/>
            <w:hideMark/>
          </w:tcPr>
          <w:p w:rsidR="00170630" w:rsidRDefault="00170630">
            <w:pPr>
              <w:pStyle w:val="NormalWeb"/>
            </w:pPr>
            <w:r>
              <w:t>Lack of fairness auditing before pilot.</w:t>
            </w:r>
          </w:p>
        </w:tc>
        <w:tc>
          <w:tcPr>
            <w:tcW w:w="0" w:type="auto"/>
            <w:vAlign w:val="center"/>
            <w:hideMark/>
          </w:tcPr>
          <w:p w:rsidR="00170630" w:rsidRDefault="00170630">
            <w:pPr>
              <w:pStyle w:val="NormalWeb"/>
            </w:pPr>
            <w:r>
              <w:t>Lack of human oversight on bid limits.</w:t>
            </w:r>
          </w:p>
        </w:tc>
      </w:tr>
    </w:tbl>
    <w:p w:rsidR="00170630" w:rsidRDefault="00170630" w:rsidP="00170630">
      <w:pPr>
        <w:pStyle w:val="NormalWeb"/>
      </w:pPr>
      <w:r>
        <w:rPr>
          <w:rStyle w:val="Strong"/>
        </w:rPr>
        <w:t>Common Patterns:</w:t>
      </w:r>
    </w:p>
    <w:p w:rsidR="00170630" w:rsidRDefault="00170630" w:rsidP="00170630">
      <w:pPr>
        <w:pStyle w:val="NormalWeb"/>
        <w:numPr>
          <w:ilvl w:val="0"/>
          <w:numId w:val="17"/>
        </w:numPr>
      </w:pPr>
      <w:r>
        <w:rPr>
          <w:rStyle w:val="Strong"/>
        </w:rPr>
        <w:lastRenderedPageBreak/>
        <w:t>Automation Complacency:</w:t>
      </w:r>
      <w:r>
        <w:t xml:space="preserve"> In all three cases, the organizations trusted the AI output too implicitly. Zillow kept buying homes despite market warnings; Cruise kept driving despite perception gaps.</w:t>
      </w:r>
    </w:p>
    <w:p w:rsidR="00170630" w:rsidRDefault="00170630" w:rsidP="00170630">
      <w:pPr>
        <w:pStyle w:val="NormalWeb"/>
        <w:numPr>
          <w:ilvl w:val="0"/>
          <w:numId w:val="17"/>
        </w:numPr>
      </w:pPr>
      <w:r>
        <w:rPr>
          <w:rStyle w:val="Strong"/>
        </w:rPr>
        <w:t>The "Long Tail" Problem:</w:t>
      </w:r>
      <w:r>
        <w:t xml:space="preserve"> AI excels at the "average" case (driving on a highway, screening an average resume, pricing a standard home). It fails in the "tail" events (accidents, atypical candidates, volatile markets).</w:t>
      </w:r>
    </w:p>
    <w:p w:rsidR="00170630" w:rsidRDefault="00170630" w:rsidP="00170630">
      <w:pPr>
        <w:pStyle w:val="NormalWeb"/>
        <w:numPr>
          <w:ilvl w:val="0"/>
          <w:numId w:val="17"/>
        </w:numPr>
      </w:pPr>
      <w:r>
        <w:rPr>
          <w:rStyle w:val="Strong"/>
        </w:rPr>
        <w:t>STEEPLED Convergence:</w:t>
      </w:r>
      <w:r>
        <w:t xml:space="preserve"> All failures led to increased </w:t>
      </w:r>
      <w:r>
        <w:rPr>
          <w:rStyle w:val="Strong"/>
        </w:rPr>
        <w:t>Political</w:t>
      </w:r>
      <w:r>
        <w:t xml:space="preserve"> and </w:t>
      </w:r>
      <w:r>
        <w:rPr>
          <w:rStyle w:val="Strong"/>
        </w:rPr>
        <w:t>Legal</w:t>
      </w:r>
      <w:r>
        <w:t xml:space="preserve"> scrutiny. The Zillow and Amazon cases specifically highlight how </w:t>
      </w:r>
      <w:r>
        <w:rPr>
          <w:rStyle w:val="Strong"/>
        </w:rPr>
        <w:t>Economic</w:t>
      </w:r>
      <w:r>
        <w:t xml:space="preserve"> incentives (efficiency/profit) often override </w:t>
      </w:r>
      <w:r>
        <w:rPr>
          <w:rStyle w:val="Strong"/>
        </w:rPr>
        <w:t>Ethical</w:t>
      </w:r>
      <w:r>
        <w:t xml:space="preserve"> safeguards during the design phase.</w:t>
      </w:r>
    </w:p>
    <w:p w:rsidR="00170630" w:rsidRDefault="00170630" w:rsidP="00170630">
      <w:pPr>
        <w:pStyle w:val="HTMLPreformatted"/>
        <w:rPr>
          <w:rStyle w:val="HTMLCode"/>
        </w:rPr>
      </w:pPr>
      <w:proofErr w:type="gramStart"/>
      <w:r>
        <w:rPr>
          <w:rStyle w:val="HTMLCode"/>
        </w:rPr>
        <w:t>graph</w:t>
      </w:r>
      <w:proofErr w:type="gramEnd"/>
      <w:r>
        <w:rPr>
          <w:rStyle w:val="HTMLCode"/>
        </w:rPr>
        <w:t xml:space="preserve"> TD</w:t>
      </w:r>
    </w:p>
    <w:p w:rsidR="00170630" w:rsidRDefault="00170630" w:rsidP="00170630">
      <w:pPr>
        <w:pStyle w:val="HTMLPreformatted"/>
        <w:rPr>
          <w:rStyle w:val="HTMLCode"/>
        </w:rPr>
      </w:pPr>
      <w:r>
        <w:rPr>
          <w:rStyle w:val="HTMLCode"/>
        </w:rPr>
        <w:t xml:space="preserve">    </w:t>
      </w:r>
      <w:proofErr w:type="gramStart"/>
      <w:r>
        <w:rPr>
          <w:rStyle w:val="HTMLCode"/>
        </w:rPr>
        <w:t>A[</w:t>
      </w:r>
      <w:proofErr w:type="gramEnd"/>
      <w:r>
        <w:rPr>
          <w:rStyle w:val="HTMLCode"/>
        </w:rPr>
        <w:t>Root Cause] --&gt; B(Data Issues)</w:t>
      </w:r>
    </w:p>
    <w:p w:rsidR="00170630" w:rsidRDefault="00170630" w:rsidP="00170630">
      <w:pPr>
        <w:pStyle w:val="HTMLPreformatted"/>
        <w:rPr>
          <w:rStyle w:val="HTMLCode"/>
        </w:rPr>
      </w:pPr>
      <w:r>
        <w:rPr>
          <w:rStyle w:val="HTMLCode"/>
        </w:rPr>
        <w:t xml:space="preserve">    A --&gt; </w:t>
      </w:r>
      <w:proofErr w:type="gramStart"/>
      <w:r>
        <w:rPr>
          <w:rStyle w:val="HTMLCode"/>
        </w:rPr>
        <w:t>C(</w:t>
      </w:r>
      <w:proofErr w:type="gramEnd"/>
      <w:r>
        <w:rPr>
          <w:rStyle w:val="HTMLCode"/>
        </w:rPr>
        <w:t>Logic/Model Issues)</w:t>
      </w:r>
    </w:p>
    <w:p w:rsidR="00170630" w:rsidRDefault="00170630" w:rsidP="00170630">
      <w:pPr>
        <w:pStyle w:val="HTMLPreformatted"/>
        <w:rPr>
          <w:rStyle w:val="HTMLCode"/>
        </w:rPr>
      </w:pPr>
      <w:r>
        <w:rPr>
          <w:rStyle w:val="HTMLCode"/>
        </w:rPr>
        <w:t xml:space="preserve">    B --&gt; </w:t>
      </w:r>
      <w:proofErr w:type="gramStart"/>
      <w:r>
        <w:rPr>
          <w:rStyle w:val="HTMLCode"/>
        </w:rPr>
        <w:t>D[</w:t>
      </w:r>
      <w:proofErr w:type="gramEnd"/>
      <w:r>
        <w:rPr>
          <w:rStyle w:val="HTMLCode"/>
        </w:rPr>
        <w:t>Amazon: Historical Bias]</w:t>
      </w:r>
    </w:p>
    <w:p w:rsidR="00170630" w:rsidRDefault="00170630" w:rsidP="00170630">
      <w:pPr>
        <w:pStyle w:val="HTMLPreformatted"/>
        <w:rPr>
          <w:rStyle w:val="HTMLCode"/>
        </w:rPr>
      </w:pPr>
      <w:r>
        <w:rPr>
          <w:rStyle w:val="HTMLCode"/>
        </w:rPr>
        <w:t xml:space="preserve">    B --&gt; </w:t>
      </w:r>
      <w:proofErr w:type="gramStart"/>
      <w:r>
        <w:rPr>
          <w:rStyle w:val="HTMLCode"/>
        </w:rPr>
        <w:t>E[</w:t>
      </w:r>
      <w:proofErr w:type="gramEnd"/>
      <w:r>
        <w:rPr>
          <w:rStyle w:val="HTMLCode"/>
        </w:rPr>
        <w:t>Zillow: Concept Drift]</w:t>
      </w:r>
    </w:p>
    <w:p w:rsidR="00170630" w:rsidRDefault="00170630" w:rsidP="00170630">
      <w:pPr>
        <w:pStyle w:val="HTMLPreformatted"/>
        <w:rPr>
          <w:rStyle w:val="HTMLCode"/>
        </w:rPr>
      </w:pPr>
      <w:r>
        <w:rPr>
          <w:rStyle w:val="HTMLCode"/>
        </w:rPr>
        <w:t xml:space="preserve">    C --&gt; </w:t>
      </w:r>
      <w:proofErr w:type="gramStart"/>
      <w:r>
        <w:rPr>
          <w:rStyle w:val="HTMLCode"/>
        </w:rPr>
        <w:t>F[</w:t>
      </w:r>
      <w:proofErr w:type="gramEnd"/>
      <w:r>
        <w:rPr>
          <w:rStyle w:val="HTMLCode"/>
        </w:rPr>
        <w:t>Cruise: Rigid Rules]</w:t>
      </w:r>
    </w:p>
    <w:p w:rsidR="00170630" w:rsidRDefault="00170630" w:rsidP="00170630">
      <w:pPr>
        <w:pStyle w:val="HTMLPreformatted"/>
        <w:rPr>
          <w:rStyle w:val="HTMLCode"/>
        </w:rPr>
      </w:pPr>
      <w:r>
        <w:rPr>
          <w:rStyle w:val="HTMLCode"/>
        </w:rPr>
        <w:t xml:space="preserve">    C --&gt; </w:t>
      </w:r>
      <w:proofErr w:type="gramStart"/>
      <w:r>
        <w:rPr>
          <w:rStyle w:val="HTMLCode"/>
        </w:rPr>
        <w:t>G[</w:t>
      </w:r>
      <w:proofErr w:type="gramEnd"/>
      <w:r>
        <w:rPr>
          <w:rStyle w:val="HTMLCode"/>
        </w:rPr>
        <w:t>Zillow: Overfitting]</w:t>
      </w:r>
    </w:p>
    <w:p w:rsidR="00170630" w:rsidRDefault="00170630" w:rsidP="00170630">
      <w:pPr>
        <w:pStyle w:val="HTMLPreformatted"/>
        <w:rPr>
          <w:rStyle w:val="HTMLCode"/>
        </w:rPr>
      </w:pPr>
      <w:r>
        <w:rPr>
          <w:rStyle w:val="HTMLCode"/>
        </w:rPr>
        <w:t xml:space="preserve">    D --&gt; </w:t>
      </w:r>
      <w:proofErr w:type="gramStart"/>
      <w:r>
        <w:rPr>
          <w:rStyle w:val="HTMLCode"/>
        </w:rPr>
        <w:t>H{</w:t>
      </w:r>
      <w:proofErr w:type="gramEnd"/>
      <w:r>
        <w:rPr>
          <w:rStyle w:val="HTMLCode"/>
        </w:rPr>
        <w:t>Outcome: Discrimination}</w:t>
      </w:r>
    </w:p>
    <w:p w:rsidR="00170630" w:rsidRDefault="00170630" w:rsidP="00170630">
      <w:pPr>
        <w:pStyle w:val="HTMLPreformatted"/>
        <w:rPr>
          <w:rStyle w:val="HTMLCode"/>
        </w:rPr>
      </w:pPr>
      <w:r>
        <w:rPr>
          <w:rStyle w:val="HTMLCode"/>
        </w:rPr>
        <w:t xml:space="preserve">    E --&gt; </w:t>
      </w:r>
      <w:proofErr w:type="gramStart"/>
      <w:r>
        <w:rPr>
          <w:rStyle w:val="HTMLCode"/>
        </w:rPr>
        <w:t>I{</w:t>
      </w:r>
      <w:proofErr w:type="gramEnd"/>
      <w:r>
        <w:rPr>
          <w:rStyle w:val="HTMLCode"/>
        </w:rPr>
        <w:t>Outcome: Financial Loss}</w:t>
      </w:r>
    </w:p>
    <w:p w:rsidR="00170630" w:rsidRDefault="00170630" w:rsidP="00170630">
      <w:pPr>
        <w:pStyle w:val="HTMLPreformatted"/>
        <w:rPr>
          <w:rStyle w:val="HTMLCode"/>
        </w:rPr>
      </w:pPr>
      <w:r>
        <w:rPr>
          <w:rStyle w:val="HTMLCode"/>
        </w:rPr>
        <w:t xml:space="preserve">    F --&gt; </w:t>
      </w:r>
      <w:proofErr w:type="gramStart"/>
      <w:r>
        <w:rPr>
          <w:rStyle w:val="HTMLCode"/>
        </w:rPr>
        <w:t>J{</w:t>
      </w:r>
      <w:proofErr w:type="gramEnd"/>
      <w:r>
        <w:rPr>
          <w:rStyle w:val="HTMLCode"/>
        </w:rPr>
        <w:t>Outcome: Physical Harm}</w:t>
      </w:r>
    </w:p>
    <w:p w:rsidR="00170630" w:rsidRDefault="00170630" w:rsidP="00170630">
      <w:pPr>
        <w:pStyle w:val="NormalWeb"/>
      </w:pPr>
      <w:r>
        <w:rPr>
          <w:rStyle w:val="Emphasis"/>
        </w:rPr>
        <w:t>Figure 2: Taxonomy of failure roots across the three case studies.</w:t>
      </w:r>
    </w:p>
    <w:p w:rsidR="00170630" w:rsidRDefault="00170630" w:rsidP="00170630">
      <w:pPr>
        <w:pStyle w:val="Heading2"/>
      </w:pPr>
      <w:r>
        <w:t>6. Future Lessons &amp; Research Implications</w:t>
      </w:r>
    </w:p>
    <w:p w:rsidR="00170630" w:rsidRDefault="00170630" w:rsidP="00170630">
      <w:pPr>
        <w:pStyle w:val="NormalWeb"/>
      </w:pPr>
      <w:r>
        <w:t>To prevent the recurrence of these failures, future AI research and deployment must shift from "accuracy-first" to "robustness-first."</w:t>
      </w:r>
    </w:p>
    <w:p w:rsidR="00170630" w:rsidRDefault="00170630" w:rsidP="00170630">
      <w:pPr>
        <w:pStyle w:val="Heading3"/>
      </w:pPr>
      <w:r>
        <w:t>6.1 Lessons Learned</w:t>
      </w:r>
    </w:p>
    <w:p w:rsidR="00170630" w:rsidRDefault="00170630" w:rsidP="00170630">
      <w:pPr>
        <w:pStyle w:val="NormalWeb"/>
        <w:numPr>
          <w:ilvl w:val="0"/>
          <w:numId w:val="18"/>
        </w:numPr>
      </w:pPr>
      <w:r>
        <w:rPr>
          <w:rStyle w:val="Strong"/>
        </w:rPr>
        <w:t>Data is not Truth:</w:t>
      </w:r>
      <w:r>
        <w:t xml:space="preserve"> Amazon’s case proves that historical data captures historical prejudices. Data auditing must be the first step in any ML pipeline.</w:t>
      </w:r>
    </w:p>
    <w:p w:rsidR="00170630" w:rsidRDefault="00170630" w:rsidP="00170630">
      <w:pPr>
        <w:pStyle w:val="NormalWeb"/>
        <w:numPr>
          <w:ilvl w:val="0"/>
          <w:numId w:val="18"/>
        </w:numPr>
      </w:pPr>
      <w:r>
        <w:rPr>
          <w:rStyle w:val="Strong"/>
        </w:rPr>
        <w:t>Human-in-the-Loop is Mandatory:</w:t>
      </w:r>
      <w:r>
        <w:t xml:space="preserve"> Zillow’s failure demonstrates that fully autonomous decision-making in high-stakes, open-world environments is currently too risky. Human oversight is needed to handle "out-of-distribution" events.</w:t>
      </w:r>
    </w:p>
    <w:p w:rsidR="00170630" w:rsidRDefault="00170630" w:rsidP="00170630">
      <w:pPr>
        <w:pStyle w:val="NormalWeb"/>
        <w:numPr>
          <w:ilvl w:val="0"/>
          <w:numId w:val="18"/>
        </w:numPr>
      </w:pPr>
      <w:r>
        <w:rPr>
          <w:rStyle w:val="Strong"/>
        </w:rPr>
        <w:t>Safety Cases:</w:t>
      </w:r>
      <w:r>
        <w:t xml:space="preserve"> For physical systems like Cruise, engineering "happy paths" (normal driving) is insufficient. Rigorous "negative testing" (what happens when the sensors fail?) is required.</w:t>
      </w:r>
    </w:p>
    <w:p w:rsidR="00170630" w:rsidRDefault="00170630" w:rsidP="00170630">
      <w:pPr>
        <w:pStyle w:val="Heading3"/>
      </w:pPr>
      <w:r>
        <w:t>6.2 Emerging Methods that Mitigate Failures</w:t>
      </w:r>
    </w:p>
    <w:p w:rsidR="00170630" w:rsidRDefault="00170630" w:rsidP="00170630">
      <w:pPr>
        <w:pStyle w:val="NormalWeb"/>
      </w:pPr>
      <w:r>
        <w:rPr>
          <w:rStyle w:val="Strong"/>
        </w:rPr>
        <w:t>1. Explainable AI (XAI):</w:t>
      </w:r>
      <w:r>
        <w:t xml:space="preserve"> XAI techniques, such as </w:t>
      </w:r>
      <w:r>
        <w:rPr>
          <w:rStyle w:val="Strong"/>
        </w:rPr>
        <w:t>SHAP (</w:t>
      </w:r>
      <w:proofErr w:type="spellStart"/>
      <w:r>
        <w:rPr>
          <w:rStyle w:val="Strong"/>
        </w:rPr>
        <w:t>SHapley</w:t>
      </w:r>
      <w:proofErr w:type="spellEnd"/>
      <w:r>
        <w:rPr>
          <w:rStyle w:val="Strong"/>
        </w:rPr>
        <w:t xml:space="preserve"> Additive </w:t>
      </w:r>
      <w:proofErr w:type="spellStart"/>
      <w:r>
        <w:rPr>
          <w:rStyle w:val="Strong"/>
        </w:rPr>
        <w:t>exPlanations</w:t>
      </w:r>
      <w:proofErr w:type="spellEnd"/>
      <w:r>
        <w:rPr>
          <w:rStyle w:val="Strong"/>
        </w:rPr>
        <w:t>)</w:t>
      </w:r>
      <w:r>
        <w:t xml:space="preserve"> and </w:t>
      </w:r>
      <w:r>
        <w:rPr>
          <w:rStyle w:val="Strong"/>
        </w:rPr>
        <w:t>LIME</w:t>
      </w:r>
      <w:r>
        <w:t>, are critical for transparency.</w:t>
      </w:r>
    </w:p>
    <w:p w:rsidR="00170630" w:rsidRDefault="00170630" w:rsidP="00170630">
      <w:pPr>
        <w:pStyle w:val="NormalWeb"/>
        <w:numPr>
          <w:ilvl w:val="0"/>
          <w:numId w:val="19"/>
        </w:numPr>
      </w:pPr>
      <w:r>
        <w:rPr>
          <w:rStyle w:val="Emphasis"/>
        </w:rPr>
        <w:t>Application:</w:t>
      </w:r>
      <w:r>
        <w:t xml:space="preserve"> If Amazon engineers had used SHAP, they would have seen that the word "women's" had a high negative Shapley value, alerting them to the bias immediately [4].</w:t>
      </w:r>
    </w:p>
    <w:p w:rsidR="00170630" w:rsidRDefault="00170630" w:rsidP="00170630">
      <w:pPr>
        <w:pStyle w:val="NormalWeb"/>
        <w:numPr>
          <w:ilvl w:val="0"/>
          <w:numId w:val="19"/>
        </w:numPr>
      </w:pPr>
      <w:r>
        <w:rPr>
          <w:rStyle w:val="Emphasis"/>
        </w:rPr>
        <w:lastRenderedPageBreak/>
        <w:t>Research:</w:t>
      </w:r>
      <w:r>
        <w:t xml:space="preserve"> Current IEEE research focuses on "counterfactual explanations"—showing users </w:t>
      </w:r>
      <w:r>
        <w:rPr>
          <w:rStyle w:val="Emphasis"/>
        </w:rPr>
        <w:t>what</w:t>
      </w:r>
      <w:r>
        <w:t xml:space="preserve"> would need to change to alter the decision (e.g., "If you had 2 more years of experience, you would be hired") [7].</w:t>
      </w:r>
    </w:p>
    <w:p w:rsidR="00170630" w:rsidRDefault="00170630" w:rsidP="00170630">
      <w:pPr>
        <w:pStyle w:val="NormalWeb"/>
      </w:pPr>
      <w:r>
        <w:rPr>
          <w:rStyle w:val="Strong"/>
        </w:rPr>
        <w:t>2. Fairness-Aware Machine Learning:</w:t>
      </w:r>
      <w:r>
        <w:t xml:space="preserve"> To address the Amazon/COMPAS style failures, researchers are developing fairness metrics like </w:t>
      </w:r>
      <w:r>
        <w:rPr>
          <w:rStyle w:val="Strong"/>
        </w:rPr>
        <w:t>Demographic Parity</w:t>
      </w:r>
      <w:r>
        <w:t xml:space="preserve"> and </w:t>
      </w:r>
      <w:r>
        <w:rPr>
          <w:rStyle w:val="Strong"/>
        </w:rPr>
        <w:t>Equalized Odds</w:t>
      </w:r>
      <w:r>
        <w:t>.</w:t>
      </w:r>
    </w:p>
    <w:p w:rsidR="00170630" w:rsidRDefault="00170630" w:rsidP="00170630">
      <w:pPr>
        <w:pStyle w:val="NormalWeb"/>
        <w:numPr>
          <w:ilvl w:val="0"/>
          <w:numId w:val="20"/>
        </w:numPr>
      </w:pPr>
      <w:r>
        <w:rPr>
          <w:rStyle w:val="Emphasis"/>
        </w:rPr>
        <w:t>Method:</w:t>
      </w:r>
      <w:r>
        <w:t xml:space="preserve"> Adversarial de-biasing involves training a secondary model to try and guess the sensitive attribute (e.g., gender) from the main model's predictions. If it succeeds, the main model is penalized. This forces the model to learn features that are truly predictive, not proxies for gender [5].</w:t>
      </w:r>
    </w:p>
    <w:p w:rsidR="00170630" w:rsidRDefault="00170630" w:rsidP="00170630">
      <w:pPr>
        <w:pStyle w:val="NormalWeb"/>
      </w:pPr>
      <w:r>
        <w:rPr>
          <w:rStyle w:val="Strong"/>
        </w:rPr>
        <w:t>3. Uncertainty Quantification &amp; OOD Detection:</w:t>
      </w:r>
      <w:r>
        <w:t xml:space="preserve"> For Zillow and Cruise, the AI needs to know when it </w:t>
      </w:r>
      <w:r>
        <w:rPr>
          <w:rStyle w:val="Emphasis"/>
        </w:rPr>
        <w:t>doesn't</w:t>
      </w:r>
      <w:r>
        <w:t xml:space="preserve"> know.</w:t>
      </w:r>
    </w:p>
    <w:p w:rsidR="00170630" w:rsidRDefault="00170630" w:rsidP="00170630">
      <w:pPr>
        <w:pStyle w:val="NormalWeb"/>
        <w:numPr>
          <w:ilvl w:val="0"/>
          <w:numId w:val="21"/>
        </w:numPr>
      </w:pPr>
      <w:r>
        <w:rPr>
          <w:rStyle w:val="Emphasis"/>
        </w:rPr>
        <w:t>Method:</w:t>
      </w:r>
      <w:r>
        <w:t xml:space="preserve"> </w:t>
      </w:r>
      <w:r>
        <w:rPr>
          <w:rStyle w:val="Strong"/>
        </w:rPr>
        <w:t>Bayesian Neural Networks</w:t>
      </w:r>
      <w:r>
        <w:t xml:space="preserve"> estimate the uncertainty of a prediction. If Zillow’s model had flagged high uncertainty due to COVID volatility, the system could have paused buying automatically.</w:t>
      </w:r>
    </w:p>
    <w:p w:rsidR="00170630" w:rsidRDefault="00170630" w:rsidP="00170630">
      <w:pPr>
        <w:pStyle w:val="NormalWeb"/>
      </w:pPr>
      <w:r>
        <w:rPr>
          <w:rStyle w:val="Strong"/>
        </w:rPr>
        <w:t>4. Federated Learning:</w:t>
      </w:r>
      <w:r>
        <w:t xml:space="preserve"> While primarily for privacy, Federated Learning allows models to learn from decentralized data without aggregating it. This can help reduce the "centralized bias" seen in single-company datasets like Amazon's.</w:t>
      </w:r>
    </w:p>
    <w:p w:rsidR="00170630" w:rsidRDefault="00170630" w:rsidP="00170630">
      <w:pPr>
        <w:pStyle w:val="Heading3"/>
      </w:pPr>
      <w:r>
        <w:t>6.3 Research Direction</w:t>
      </w:r>
    </w:p>
    <w:p w:rsidR="00170630" w:rsidRDefault="00170630" w:rsidP="00170630">
      <w:pPr>
        <w:pStyle w:val="NormalWeb"/>
      </w:pPr>
      <w:r>
        <w:t xml:space="preserve">The field is moving toward </w:t>
      </w:r>
      <w:r>
        <w:rPr>
          <w:rStyle w:val="Strong"/>
        </w:rPr>
        <w:t>Regulatory Technology (</w:t>
      </w:r>
      <w:proofErr w:type="spellStart"/>
      <w:r>
        <w:rPr>
          <w:rStyle w:val="Strong"/>
        </w:rPr>
        <w:t>RegTech</w:t>
      </w:r>
      <w:proofErr w:type="spellEnd"/>
      <w:r>
        <w:rPr>
          <w:rStyle w:val="Strong"/>
        </w:rPr>
        <w:t>)</w:t>
      </w:r>
      <w:r>
        <w:t xml:space="preserve">. The future of AI involves "auditing algorithms" that automatically stress-test models against STEEPLED criteria before they are released. Research into </w:t>
      </w:r>
      <w:r>
        <w:rPr>
          <w:rStyle w:val="Strong"/>
        </w:rPr>
        <w:t>Value Alignment</w:t>
      </w:r>
      <w:r>
        <w:t xml:space="preserve"> aims to mathematically encode ethical principles (like "do not drag a pedestrian") directly into the loss functions of autonomous agents [1].</w:t>
      </w:r>
    </w:p>
    <w:p w:rsidR="00170630" w:rsidRDefault="00170630" w:rsidP="00170630">
      <w:pPr>
        <w:pStyle w:val="Heading2"/>
      </w:pPr>
      <w:r>
        <w:t>7. Conclusion</w:t>
      </w:r>
    </w:p>
    <w:p w:rsidR="00170630" w:rsidRDefault="00170630" w:rsidP="00170630">
      <w:pPr>
        <w:pStyle w:val="NormalWeb"/>
      </w:pPr>
      <w:r>
        <w:t xml:space="preserve">This report analyzed three distinct AI failures—Cruise, Amazon, and Zillow—to demonstrate that algorithmic failures are rarely simple coding errors. They are complex failures of </w:t>
      </w:r>
      <w:r>
        <w:rPr>
          <w:rStyle w:val="Strong"/>
        </w:rPr>
        <w:t>context</w:t>
      </w:r>
      <w:r>
        <w:t>. Cruise failed to understand the context of a collision; Amazon failed to understand the context of historical sexism; Zillow failed to understand the context of market panic.</w:t>
      </w:r>
    </w:p>
    <w:p w:rsidR="00170630" w:rsidRDefault="00170630" w:rsidP="00170630">
      <w:pPr>
        <w:pStyle w:val="NormalWeb"/>
      </w:pPr>
      <w:r>
        <w:t xml:space="preserve">The STEEPLED analysis highlights that the cost of these failures is not just financial but societal, eroding the social license to operate. The path forward lies not in more powerful models, but in </w:t>
      </w:r>
      <w:r>
        <w:rPr>
          <w:rStyle w:val="Strong"/>
        </w:rPr>
        <w:t>governed</w:t>
      </w:r>
      <w:r>
        <w:t xml:space="preserve"> models. By integrating Explainable AI, fairness constraints, and rigorous out-of-distribution testing, the next generation of AI systems can transition from fragile "black boxes" to robust, trustworthy partners in society.</w:t>
      </w:r>
    </w:p>
    <w:p w:rsidR="00E71C23" w:rsidRPr="00170630" w:rsidRDefault="00E71C23" w:rsidP="00170630"/>
    <w:sectPr w:rsidR="00E71C23" w:rsidRPr="001706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423E8"/>
    <w:multiLevelType w:val="multilevel"/>
    <w:tmpl w:val="76C0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C7E1A"/>
    <w:multiLevelType w:val="multilevel"/>
    <w:tmpl w:val="1B22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E745F"/>
    <w:multiLevelType w:val="multilevel"/>
    <w:tmpl w:val="763EC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965F28"/>
    <w:multiLevelType w:val="multilevel"/>
    <w:tmpl w:val="8C44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A83F52"/>
    <w:multiLevelType w:val="multilevel"/>
    <w:tmpl w:val="00BC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B6EE3"/>
    <w:multiLevelType w:val="multilevel"/>
    <w:tmpl w:val="9468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01724"/>
    <w:multiLevelType w:val="multilevel"/>
    <w:tmpl w:val="D96C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C7378"/>
    <w:multiLevelType w:val="multilevel"/>
    <w:tmpl w:val="30FE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E4B9A"/>
    <w:multiLevelType w:val="multilevel"/>
    <w:tmpl w:val="0BF0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75289"/>
    <w:multiLevelType w:val="multilevel"/>
    <w:tmpl w:val="3AD8F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1B1EEF"/>
    <w:multiLevelType w:val="multilevel"/>
    <w:tmpl w:val="EDD6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B0A0D"/>
    <w:multiLevelType w:val="multilevel"/>
    <w:tmpl w:val="751E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21EDB"/>
    <w:multiLevelType w:val="multilevel"/>
    <w:tmpl w:val="DD30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3C2D32"/>
    <w:multiLevelType w:val="multilevel"/>
    <w:tmpl w:val="065A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A86F31"/>
    <w:multiLevelType w:val="multilevel"/>
    <w:tmpl w:val="D008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B5CE1"/>
    <w:multiLevelType w:val="multilevel"/>
    <w:tmpl w:val="CFFC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546255"/>
    <w:multiLevelType w:val="multilevel"/>
    <w:tmpl w:val="350E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91722"/>
    <w:multiLevelType w:val="multilevel"/>
    <w:tmpl w:val="470C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8D6F58"/>
    <w:multiLevelType w:val="multilevel"/>
    <w:tmpl w:val="81CA8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2F420E"/>
    <w:multiLevelType w:val="multilevel"/>
    <w:tmpl w:val="8F6E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1F43E1"/>
    <w:multiLevelType w:val="multilevel"/>
    <w:tmpl w:val="AE88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7"/>
  </w:num>
  <w:num w:numId="3">
    <w:abstractNumId w:val="20"/>
  </w:num>
  <w:num w:numId="4">
    <w:abstractNumId w:val="19"/>
  </w:num>
  <w:num w:numId="5">
    <w:abstractNumId w:val="7"/>
  </w:num>
  <w:num w:numId="6">
    <w:abstractNumId w:val="1"/>
  </w:num>
  <w:num w:numId="7">
    <w:abstractNumId w:val="5"/>
  </w:num>
  <w:num w:numId="8">
    <w:abstractNumId w:val="11"/>
  </w:num>
  <w:num w:numId="9">
    <w:abstractNumId w:val="2"/>
  </w:num>
  <w:num w:numId="10">
    <w:abstractNumId w:val="16"/>
  </w:num>
  <w:num w:numId="11">
    <w:abstractNumId w:val="8"/>
  </w:num>
  <w:num w:numId="12">
    <w:abstractNumId w:val="18"/>
  </w:num>
  <w:num w:numId="13">
    <w:abstractNumId w:val="15"/>
  </w:num>
  <w:num w:numId="14">
    <w:abstractNumId w:val="13"/>
  </w:num>
  <w:num w:numId="15">
    <w:abstractNumId w:val="9"/>
  </w:num>
  <w:num w:numId="16">
    <w:abstractNumId w:val="14"/>
  </w:num>
  <w:num w:numId="17">
    <w:abstractNumId w:val="3"/>
  </w:num>
  <w:num w:numId="18">
    <w:abstractNumId w:val="6"/>
  </w:num>
  <w:num w:numId="19">
    <w:abstractNumId w:val="12"/>
  </w:num>
  <w:num w:numId="20">
    <w:abstractNumId w:val="10"/>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630"/>
    <w:rsid w:val="00170630"/>
    <w:rsid w:val="00286695"/>
    <w:rsid w:val="00872A9D"/>
    <w:rsid w:val="00D071AA"/>
    <w:rsid w:val="00DE65ED"/>
    <w:rsid w:val="00E71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8A872"/>
  <w15:chartTrackingRefBased/>
  <w15:docId w15:val="{F5D883FC-0303-47F5-8143-CE211F6AA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706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706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706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063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7063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706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17">
    <w:name w:val="citation-117"/>
    <w:basedOn w:val="DefaultParagraphFont"/>
    <w:rsid w:val="00170630"/>
  </w:style>
  <w:style w:type="character" w:customStyle="1" w:styleId="citation-116">
    <w:name w:val="citation-116"/>
    <w:basedOn w:val="DefaultParagraphFont"/>
    <w:rsid w:val="00170630"/>
  </w:style>
  <w:style w:type="character" w:customStyle="1" w:styleId="button-label">
    <w:name w:val="button-label"/>
    <w:basedOn w:val="DefaultParagraphFont"/>
    <w:rsid w:val="00170630"/>
  </w:style>
  <w:style w:type="character" w:customStyle="1" w:styleId="citation-115">
    <w:name w:val="citation-115"/>
    <w:basedOn w:val="DefaultParagraphFont"/>
    <w:rsid w:val="00170630"/>
  </w:style>
  <w:style w:type="character" w:customStyle="1" w:styleId="citation-114">
    <w:name w:val="citation-114"/>
    <w:basedOn w:val="DefaultParagraphFont"/>
    <w:rsid w:val="00170630"/>
  </w:style>
  <w:style w:type="character" w:customStyle="1" w:styleId="citation-113">
    <w:name w:val="citation-113"/>
    <w:basedOn w:val="DefaultParagraphFont"/>
    <w:rsid w:val="00170630"/>
  </w:style>
  <w:style w:type="character" w:customStyle="1" w:styleId="citation-112">
    <w:name w:val="citation-112"/>
    <w:basedOn w:val="DefaultParagraphFont"/>
    <w:rsid w:val="00170630"/>
  </w:style>
  <w:style w:type="character" w:customStyle="1" w:styleId="citation-111">
    <w:name w:val="citation-111"/>
    <w:basedOn w:val="DefaultParagraphFont"/>
    <w:rsid w:val="00170630"/>
  </w:style>
  <w:style w:type="character" w:customStyle="1" w:styleId="citation-110">
    <w:name w:val="citation-110"/>
    <w:basedOn w:val="DefaultParagraphFont"/>
    <w:rsid w:val="00170630"/>
  </w:style>
  <w:style w:type="character" w:customStyle="1" w:styleId="citation-109">
    <w:name w:val="citation-109"/>
    <w:basedOn w:val="DefaultParagraphFont"/>
    <w:rsid w:val="00170630"/>
  </w:style>
  <w:style w:type="character" w:customStyle="1" w:styleId="citation-108">
    <w:name w:val="citation-108"/>
    <w:basedOn w:val="DefaultParagraphFont"/>
    <w:rsid w:val="00170630"/>
  </w:style>
  <w:style w:type="character" w:customStyle="1" w:styleId="citation-107">
    <w:name w:val="citation-107"/>
    <w:basedOn w:val="DefaultParagraphFont"/>
    <w:rsid w:val="00170630"/>
  </w:style>
  <w:style w:type="character" w:customStyle="1" w:styleId="citation-106">
    <w:name w:val="citation-106"/>
    <w:basedOn w:val="DefaultParagraphFont"/>
    <w:rsid w:val="00170630"/>
  </w:style>
  <w:style w:type="character" w:customStyle="1" w:styleId="citation-105">
    <w:name w:val="citation-105"/>
    <w:basedOn w:val="DefaultParagraphFont"/>
    <w:rsid w:val="00170630"/>
  </w:style>
  <w:style w:type="character" w:customStyle="1" w:styleId="citation-104">
    <w:name w:val="citation-104"/>
    <w:basedOn w:val="DefaultParagraphFont"/>
    <w:rsid w:val="00170630"/>
  </w:style>
  <w:style w:type="character" w:customStyle="1" w:styleId="citation-103">
    <w:name w:val="citation-103"/>
    <w:basedOn w:val="DefaultParagraphFont"/>
    <w:rsid w:val="00170630"/>
  </w:style>
  <w:style w:type="character" w:styleId="Strong">
    <w:name w:val="Strong"/>
    <w:basedOn w:val="DefaultParagraphFont"/>
    <w:uiPriority w:val="22"/>
    <w:qFormat/>
    <w:rsid w:val="00170630"/>
    <w:rPr>
      <w:b/>
      <w:bCs/>
    </w:rPr>
  </w:style>
  <w:style w:type="character" w:customStyle="1" w:styleId="citation-102">
    <w:name w:val="citation-102"/>
    <w:basedOn w:val="DefaultParagraphFont"/>
    <w:rsid w:val="00170630"/>
  </w:style>
  <w:style w:type="character" w:customStyle="1" w:styleId="citation-101">
    <w:name w:val="citation-101"/>
    <w:basedOn w:val="DefaultParagraphFont"/>
    <w:rsid w:val="00170630"/>
  </w:style>
  <w:style w:type="character" w:customStyle="1" w:styleId="citation-100">
    <w:name w:val="citation-100"/>
    <w:basedOn w:val="DefaultParagraphFont"/>
    <w:rsid w:val="00170630"/>
  </w:style>
  <w:style w:type="character" w:customStyle="1" w:styleId="citation-99">
    <w:name w:val="citation-99"/>
    <w:basedOn w:val="DefaultParagraphFont"/>
    <w:rsid w:val="00170630"/>
  </w:style>
  <w:style w:type="character" w:customStyle="1" w:styleId="citation-98">
    <w:name w:val="citation-98"/>
    <w:basedOn w:val="DefaultParagraphFont"/>
    <w:rsid w:val="00170630"/>
  </w:style>
  <w:style w:type="character" w:customStyle="1" w:styleId="citation-97">
    <w:name w:val="citation-97"/>
    <w:basedOn w:val="DefaultParagraphFont"/>
    <w:rsid w:val="00170630"/>
  </w:style>
  <w:style w:type="character" w:customStyle="1" w:styleId="citation-96">
    <w:name w:val="citation-96"/>
    <w:basedOn w:val="DefaultParagraphFont"/>
    <w:rsid w:val="00170630"/>
  </w:style>
  <w:style w:type="character" w:customStyle="1" w:styleId="citation-95">
    <w:name w:val="citation-95"/>
    <w:basedOn w:val="DefaultParagraphFont"/>
    <w:rsid w:val="00170630"/>
  </w:style>
  <w:style w:type="character" w:customStyle="1" w:styleId="Heading1Char">
    <w:name w:val="Heading 1 Char"/>
    <w:basedOn w:val="DefaultParagraphFont"/>
    <w:link w:val="Heading1"/>
    <w:uiPriority w:val="9"/>
    <w:rsid w:val="00170630"/>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170630"/>
    <w:rPr>
      <w:i/>
      <w:iCs/>
    </w:rPr>
  </w:style>
  <w:style w:type="paragraph" w:styleId="HTMLPreformatted">
    <w:name w:val="HTML Preformatted"/>
    <w:basedOn w:val="Normal"/>
    <w:link w:val="HTMLPreformattedChar"/>
    <w:uiPriority w:val="99"/>
    <w:semiHidden/>
    <w:unhideWhenUsed/>
    <w:rsid w:val="0017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70630"/>
    <w:rPr>
      <w:rFonts w:ascii="Courier New" w:eastAsia="Times New Roman" w:hAnsi="Courier New" w:cs="Courier New"/>
      <w:sz w:val="20"/>
      <w:szCs w:val="20"/>
    </w:rPr>
  </w:style>
  <w:style w:type="character" w:styleId="HTMLCode">
    <w:name w:val="HTML Code"/>
    <w:basedOn w:val="DefaultParagraphFont"/>
    <w:uiPriority w:val="99"/>
    <w:semiHidden/>
    <w:unhideWhenUsed/>
    <w:rsid w:val="001706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904423">
      <w:bodyDiv w:val="1"/>
      <w:marLeft w:val="0"/>
      <w:marRight w:val="0"/>
      <w:marTop w:val="0"/>
      <w:marBottom w:val="0"/>
      <w:divBdr>
        <w:top w:val="none" w:sz="0" w:space="0" w:color="auto"/>
        <w:left w:val="none" w:sz="0" w:space="0" w:color="auto"/>
        <w:bottom w:val="none" w:sz="0" w:space="0" w:color="auto"/>
        <w:right w:val="none" w:sz="0" w:space="0" w:color="auto"/>
      </w:divBdr>
      <w:divsChild>
        <w:div w:id="1204246338">
          <w:marLeft w:val="0"/>
          <w:marRight w:val="0"/>
          <w:marTop w:val="0"/>
          <w:marBottom w:val="0"/>
          <w:divBdr>
            <w:top w:val="none" w:sz="0" w:space="0" w:color="auto"/>
            <w:left w:val="none" w:sz="0" w:space="0" w:color="auto"/>
            <w:bottom w:val="none" w:sz="0" w:space="0" w:color="auto"/>
            <w:right w:val="none" w:sz="0" w:space="0" w:color="auto"/>
          </w:divBdr>
        </w:div>
        <w:div w:id="671644319">
          <w:marLeft w:val="0"/>
          <w:marRight w:val="0"/>
          <w:marTop w:val="0"/>
          <w:marBottom w:val="0"/>
          <w:divBdr>
            <w:top w:val="none" w:sz="0" w:space="0" w:color="auto"/>
            <w:left w:val="none" w:sz="0" w:space="0" w:color="auto"/>
            <w:bottom w:val="none" w:sz="0" w:space="0" w:color="auto"/>
            <w:right w:val="none" w:sz="0" w:space="0" w:color="auto"/>
          </w:divBdr>
        </w:div>
        <w:div w:id="1341618104">
          <w:marLeft w:val="0"/>
          <w:marRight w:val="0"/>
          <w:marTop w:val="0"/>
          <w:marBottom w:val="0"/>
          <w:divBdr>
            <w:top w:val="none" w:sz="0" w:space="0" w:color="auto"/>
            <w:left w:val="none" w:sz="0" w:space="0" w:color="auto"/>
            <w:bottom w:val="none" w:sz="0" w:space="0" w:color="auto"/>
            <w:right w:val="none" w:sz="0" w:space="0" w:color="auto"/>
          </w:divBdr>
        </w:div>
        <w:div w:id="178474867">
          <w:marLeft w:val="0"/>
          <w:marRight w:val="0"/>
          <w:marTop w:val="0"/>
          <w:marBottom w:val="0"/>
          <w:divBdr>
            <w:top w:val="none" w:sz="0" w:space="0" w:color="auto"/>
            <w:left w:val="none" w:sz="0" w:space="0" w:color="auto"/>
            <w:bottom w:val="none" w:sz="0" w:space="0" w:color="auto"/>
            <w:right w:val="none" w:sz="0" w:space="0" w:color="auto"/>
          </w:divBdr>
        </w:div>
        <w:div w:id="175392459">
          <w:marLeft w:val="0"/>
          <w:marRight w:val="0"/>
          <w:marTop w:val="0"/>
          <w:marBottom w:val="0"/>
          <w:divBdr>
            <w:top w:val="none" w:sz="0" w:space="0" w:color="auto"/>
            <w:left w:val="none" w:sz="0" w:space="0" w:color="auto"/>
            <w:bottom w:val="none" w:sz="0" w:space="0" w:color="auto"/>
            <w:right w:val="none" w:sz="0" w:space="0" w:color="auto"/>
          </w:divBdr>
        </w:div>
        <w:div w:id="1727223121">
          <w:marLeft w:val="0"/>
          <w:marRight w:val="0"/>
          <w:marTop w:val="0"/>
          <w:marBottom w:val="0"/>
          <w:divBdr>
            <w:top w:val="none" w:sz="0" w:space="0" w:color="auto"/>
            <w:left w:val="none" w:sz="0" w:space="0" w:color="auto"/>
            <w:bottom w:val="none" w:sz="0" w:space="0" w:color="auto"/>
            <w:right w:val="none" w:sz="0" w:space="0" w:color="auto"/>
          </w:divBdr>
        </w:div>
        <w:div w:id="309792719">
          <w:marLeft w:val="0"/>
          <w:marRight w:val="0"/>
          <w:marTop w:val="0"/>
          <w:marBottom w:val="0"/>
          <w:divBdr>
            <w:top w:val="none" w:sz="0" w:space="0" w:color="auto"/>
            <w:left w:val="none" w:sz="0" w:space="0" w:color="auto"/>
            <w:bottom w:val="none" w:sz="0" w:space="0" w:color="auto"/>
            <w:right w:val="none" w:sz="0" w:space="0" w:color="auto"/>
          </w:divBdr>
        </w:div>
        <w:div w:id="178663951">
          <w:marLeft w:val="0"/>
          <w:marRight w:val="0"/>
          <w:marTop w:val="0"/>
          <w:marBottom w:val="0"/>
          <w:divBdr>
            <w:top w:val="none" w:sz="0" w:space="0" w:color="auto"/>
            <w:left w:val="none" w:sz="0" w:space="0" w:color="auto"/>
            <w:bottom w:val="none" w:sz="0" w:space="0" w:color="auto"/>
            <w:right w:val="none" w:sz="0" w:space="0" w:color="auto"/>
          </w:divBdr>
        </w:div>
        <w:div w:id="1867787384">
          <w:marLeft w:val="0"/>
          <w:marRight w:val="0"/>
          <w:marTop w:val="0"/>
          <w:marBottom w:val="0"/>
          <w:divBdr>
            <w:top w:val="none" w:sz="0" w:space="0" w:color="auto"/>
            <w:left w:val="none" w:sz="0" w:space="0" w:color="auto"/>
            <w:bottom w:val="none" w:sz="0" w:space="0" w:color="auto"/>
            <w:right w:val="none" w:sz="0" w:space="0" w:color="auto"/>
          </w:divBdr>
        </w:div>
        <w:div w:id="47188859">
          <w:marLeft w:val="0"/>
          <w:marRight w:val="0"/>
          <w:marTop w:val="0"/>
          <w:marBottom w:val="0"/>
          <w:divBdr>
            <w:top w:val="none" w:sz="0" w:space="0" w:color="auto"/>
            <w:left w:val="none" w:sz="0" w:space="0" w:color="auto"/>
            <w:bottom w:val="none" w:sz="0" w:space="0" w:color="auto"/>
            <w:right w:val="none" w:sz="0" w:space="0" w:color="auto"/>
          </w:divBdr>
        </w:div>
      </w:divsChild>
    </w:div>
    <w:div w:id="284234726">
      <w:bodyDiv w:val="1"/>
      <w:marLeft w:val="0"/>
      <w:marRight w:val="0"/>
      <w:marTop w:val="0"/>
      <w:marBottom w:val="0"/>
      <w:divBdr>
        <w:top w:val="none" w:sz="0" w:space="0" w:color="auto"/>
        <w:left w:val="none" w:sz="0" w:space="0" w:color="auto"/>
        <w:bottom w:val="none" w:sz="0" w:space="0" w:color="auto"/>
        <w:right w:val="none" w:sz="0" w:space="0" w:color="auto"/>
      </w:divBdr>
    </w:div>
    <w:div w:id="1791389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7</Pages>
  <Words>2445</Words>
  <Characters>13937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Thilina Perera</dc:creator>
  <cp:keywords/>
  <dc:description/>
  <cp:lastModifiedBy>Thilina Perera</cp:lastModifiedBy>
  <cp:revision>1</cp:revision>
  <dcterms:created xsi:type="dcterms:W3CDTF">2026-01-12T10:43:00Z</dcterms:created>
  <dcterms:modified xsi:type="dcterms:W3CDTF">2026-01-12T15:56:00Z</dcterms:modified>
</cp:coreProperties>
</file>