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proofErr w:type="gramStart"/>
      <w:r w:rsidRPr="00F24FE9">
        <w:rPr>
          <w:rFonts w:ascii="Segoe UI" w:eastAsia="Times New Roman" w:hAnsi="Segoe UI" w:cs="Segoe UI"/>
          <w:sz w:val="24"/>
          <w:szCs w:val="24"/>
        </w:rPr>
        <w:t>n</w:t>
      </w:r>
      <w:proofErr w:type="gramEnd"/>
      <w:r w:rsidRPr="00F24FE9">
        <w:rPr>
          <w:rFonts w:ascii="Segoe UI" w:eastAsia="Times New Roman" w:hAnsi="Segoe UI" w:cs="Segoe UI"/>
          <w:sz w:val="24"/>
          <w:szCs w:val="24"/>
        </w:rPr>
        <w:t xml:space="preserve"> order for many nations, including Kenya, to prosper economically, entrepreneurship is essential. The following are some of the ways that entrepreneurship has helped Kenya's economy grow:</w:t>
      </w:r>
    </w:p>
    <w:p w:rsidR="00F24FE9" w:rsidRPr="00F24FE9" w:rsidRDefault="00F24FE9" w:rsidP="00F24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FE9">
        <w:rPr>
          <w:rFonts w:ascii="Times New Roman" w:eastAsia="Times New Roman" w:hAnsi="Times New Roman" w:cs="Times New Roman"/>
          <w:b/>
          <w:bCs/>
          <w:sz w:val="24"/>
          <w:szCs w:val="24"/>
        </w:rPr>
        <w:t>Job Creation:</w:t>
      </w:r>
      <w:r w:rsidRPr="00F24FE9">
        <w:rPr>
          <w:rFonts w:ascii="Times New Roman" w:eastAsia="Times New Roman" w:hAnsi="Times New Roman" w:cs="Times New Roman"/>
          <w:sz w:val="24"/>
          <w:szCs w:val="24"/>
        </w:rPr>
        <w:t xml:space="preserve"> The development of employment opportunities is one of entrepreneurship's most obvious advantages. For a major section of the people in Kenya, small and medium-sized businesses (SMEs) are important sources of employment, which helps to lower the unemployment rate.</w:t>
      </w:r>
    </w:p>
    <w:p w:rsidR="00F24FE9" w:rsidRPr="00F24FE9" w:rsidRDefault="00F24FE9" w:rsidP="00F24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FE9">
        <w:rPr>
          <w:rFonts w:ascii="Times New Roman" w:eastAsia="Times New Roman" w:hAnsi="Times New Roman" w:cs="Times New Roman"/>
          <w:b/>
          <w:bCs/>
          <w:sz w:val="24"/>
          <w:szCs w:val="24"/>
        </w:rPr>
        <w:t>Innovation:</w:t>
      </w:r>
      <w:r w:rsidRPr="00F24FE9">
        <w:rPr>
          <w:rFonts w:ascii="Times New Roman" w:eastAsia="Times New Roman" w:hAnsi="Times New Roman" w:cs="Times New Roman"/>
          <w:sz w:val="24"/>
          <w:szCs w:val="24"/>
        </w:rPr>
        <w:t xml:space="preserve"> To address both regional and global issues, Kenyan entrepreneurs have developed a wide range of creative goods, services, and solutions. Various economic sectors have seen increased production and efficiency thanks to this innovative culture.</w:t>
      </w:r>
    </w:p>
    <w:p w:rsidR="00F24FE9" w:rsidRPr="00F24FE9" w:rsidRDefault="00F24FE9" w:rsidP="00F24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FE9">
        <w:rPr>
          <w:rFonts w:ascii="Times New Roman" w:eastAsia="Times New Roman" w:hAnsi="Times New Roman" w:cs="Times New Roman"/>
          <w:b/>
          <w:bCs/>
          <w:sz w:val="24"/>
          <w:szCs w:val="24"/>
        </w:rPr>
        <w:t>Income Generation:</w:t>
      </w:r>
      <w:r w:rsidRPr="00F24FE9">
        <w:rPr>
          <w:rFonts w:ascii="Times New Roman" w:eastAsia="Times New Roman" w:hAnsi="Times New Roman" w:cs="Times New Roman"/>
          <w:sz w:val="24"/>
          <w:szCs w:val="24"/>
        </w:rPr>
        <w:t xml:space="preserve"> In addition to the entrepreneurs themselves, employees and other stakeholders also benefit financially from entrepreneurial enterprises. Individuals have more purchasing power as a result, which raises demand for products and services.</w:t>
      </w:r>
    </w:p>
    <w:p w:rsidR="00F24FE9" w:rsidRPr="00F24FE9" w:rsidRDefault="00F24FE9" w:rsidP="00F24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FE9">
        <w:rPr>
          <w:rFonts w:ascii="Times New Roman" w:eastAsia="Times New Roman" w:hAnsi="Times New Roman" w:cs="Times New Roman"/>
          <w:b/>
          <w:bCs/>
          <w:sz w:val="24"/>
          <w:szCs w:val="24"/>
        </w:rPr>
        <w:t>Diversification of the Economy:</w:t>
      </w:r>
      <w:r w:rsidRPr="00F24FE9">
        <w:rPr>
          <w:rFonts w:ascii="Times New Roman" w:eastAsia="Times New Roman" w:hAnsi="Times New Roman" w:cs="Times New Roman"/>
          <w:sz w:val="24"/>
          <w:szCs w:val="24"/>
        </w:rPr>
        <w:t xml:space="preserve"> Kenya's economy has historically been dominated by agriculture, but entrepreneurship has fueled the expansion of other industries like technology (Nairobi is known as the "Silicon Savannah"), tourism, and manufacturing, reducing the country's reliance on a select few.</w:t>
      </w:r>
    </w:p>
    <w:p w:rsidR="00F24FE9" w:rsidRPr="00F24FE9" w:rsidRDefault="00F24FE9" w:rsidP="00F24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FE9">
        <w:rPr>
          <w:rFonts w:ascii="Times New Roman" w:eastAsia="Times New Roman" w:hAnsi="Times New Roman" w:cs="Times New Roman"/>
          <w:b/>
          <w:bCs/>
          <w:sz w:val="24"/>
          <w:szCs w:val="24"/>
        </w:rPr>
        <w:t>Enhanced Competition:</w:t>
      </w:r>
      <w:r w:rsidRPr="00F24FE9">
        <w:rPr>
          <w:rFonts w:ascii="Times New Roman" w:eastAsia="Times New Roman" w:hAnsi="Times New Roman" w:cs="Times New Roman"/>
          <w:sz w:val="24"/>
          <w:szCs w:val="24"/>
        </w:rPr>
        <w:t xml:space="preserve"> The rise of entrepreneurial ventures leads to increased competition, which can result in better quality products and services, lower prices, and improved customer service.</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 xml:space="preserve">Visit this Page for More Information: </w:t>
      </w:r>
      <w:hyperlink r:id="rId5" w:tgtFrame="_self" w:history="1">
        <w:r w:rsidRPr="00F24FE9">
          <w:rPr>
            <w:rFonts w:ascii="Segoe UI" w:eastAsia="Times New Roman" w:hAnsi="Segoe UI" w:cs="Segoe UI"/>
            <w:b/>
            <w:bCs/>
            <w:color w:val="0000FF"/>
            <w:sz w:val="24"/>
            <w:szCs w:val="24"/>
            <w:u w:val="single"/>
          </w:rPr>
          <w:t>Start a Business in Kenya</w:t>
        </w:r>
      </w:hyperlink>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6.</w:t>
      </w:r>
      <w:r w:rsidRPr="00F24FE9">
        <w:rPr>
          <w:rFonts w:ascii="Segoe UI" w:eastAsia="Times New Roman" w:hAnsi="Segoe UI" w:cs="Segoe UI"/>
          <w:b/>
          <w:bCs/>
          <w:sz w:val="24"/>
          <w:szCs w:val="24"/>
        </w:rPr>
        <w:t xml:space="preserve"> Foreign Exchange Earnings:</w:t>
      </w:r>
      <w:r w:rsidRPr="00F24FE9">
        <w:rPr>
          <w:rFonts w:ascii="Segoe UI" w:eastAsia="Times New Roman" w:hAnsi="Segoe UI" w:cs="Segoe UI"/>
          <w:sz w:val="24"/>
          <w:szCs w:val="24"/>
        </w:rPr>
        <w:t xml:space="preserve"> Entrepreneurs who venture into the export market contribute to earning foreign exchange for the country. This is particularly significant for Kenya, which exports products like coffee, tea, and flowers, as well as more contemporary exports in sectors like technology and tourism.</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7. </w:t>
      </w:r>
      <w:r w:rsidRPr="00F24FE9">
        <w:rPr>
          <w:rFonts w:ascii="Segoe UI" w:eastAsia="Times New Roman" w:hAnsi="Segoe UI" w:cs="Segoe UI"/>
          <w:b/>
          <w:bCs/>
          <w:sz w:val="24"/>
          <w:szCs w:val="24"/>
        </w:rPr>
        <w:t>Skill Development:</w:t>
      </w:r>
      <w:r w:rsidRPr="00F24FE9">
        <w:rPr>
          <w:rFonts w:ascii="Segoe UI" w:eastAsia="Times New Roman" w:hAnsi="Segoe UI" w:cs="Segoe UI"/>
          <w:sz w:val="24"/>
          <w:szCs w:val="24"/>
        </w:rPr>
        <w:t xml:space="preserve"> Entrepreneurial ventures often lead to skill development in various fields. As entrepreneurs seek to expand their businesses, they invest in training and skill development for their staff, enhancing the overall human capital of the country.</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8. </w:t>
      </w:r>
      <w:r w:rsidRPr="00F24FE9">
        <w:rPr>
          <w:rFonts w:ascii="Segoe UI" w:eastAsia="Times New Roman" w:hAnsi="Segoe UI" w:cs="Segoe UI"/>
          <w:b/>
          <w:bCs/>
          <w:sz w:val="24"/>
          <w:szCs w:val="24"/>
        </w:rPr>
        <w:t>Social Change:</w:t>
      </w:r>
      <w:r w:rsidRPr="00F24FE9">
        <w:rPr>
          <w:rFonts w:ascii="Segoe UI" w:eastAsia="Times New Roman" w:hAnsi="Segoe UI" w:cs="Segoe UI"/>
          <w:sz w:val="24"/>
          <w:szCs w:val="24"/>
        </w:rPr>
        <w:t xml:space="preserve"> Entrepreneurship in Kenya has been a catalyst for social change by introducing new ways of doing things and by offering products and services that improve the quality of life. For example, mobile banking solutions like M-</w:t>
      </w:r>
      <w:proofErr w:type="spellStart"/>
      <w:r w:rsidRPr="00F24FE9">
        <w:rPr>
          <w:rFonts w:ascii="Segoe UI" w:eastAsia="Times New Roman" w:hAnsi="Segoe UI" w:cs="Segoe UI"/>
          <w:sz w:val="24"/>
          <w:szCs w:val="24"/>
        </w:rPr>
        <w:t>Pesa</w:t>
      </w:r>
      <w:proofErr w:type="spellEnd"/>
      <w:r w:rsidRPr="00F24FE9">
        <w:rPr>
          <w:rFonts w:ascii="Segoe UI" w:eastAsia="Times New Roman" w:hAnsi="Segoe UI" w:cs="Segoe UI"/>
          <w:sz w:val="24"/>
          <w:szCs w:val="24"/>
        </w:rPr>
        <w:t xml:space="preserve"> have revolutionized financial access for millions in Kenya, offering them financial inclusion.</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9. </w:t>
      </w:r>
      <w:r w:rsidRPr="00F24FE9">
        <w:rPr>
          <w:rFonts w:ascii="Segoe UI" w:eastAsia="Times New Roman" w:hAnsi="Segoe UI" w:cs="Segoe UI"/>
          <w:b/>
          <w:bCs/>
          <w:sz w:val="24"/>
          <w:szCs w:val="24"/>
        </w:rPr>
        <w:t>Revenue for Government:</w:t>
      </w:r>
      <w:r w:rsidRPr="00F24FE9">
        <w:rPr>
          <w:rFonts w:ascii="Segoe UI" w:eastAsia="Times New Roman" w:hAnsi="Segoe UI" w:cs="Segoe UI"/>
          <w:sz w:val="24"/>
          <w:szCs w:val="24"/>
        </w:rPr>
        <w:t xml:space="preserve"> Successful entrepreneurial ventures contribute to the national revenue through taxes, licenses, and other fees. This revenue can be reinvested by the government into public goods and services, further fueling economic growth.</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lastRenderedPageBreak/>
        <w:t xml:space="preserve">10. </w:t>
      </w:r>
      <w:r w:rsidRPr="00F24FE9">
        <w:rPr>
          <w:rFonts w:ascii="Segoe UI" w:eastAsia="Times New Roman" w:hAnsi="Segoe UI" w:cs="Segoe UI"/>
          <w:b/>
          <w:bCs/>
          <w:sz w:val="24"/>
          <w:szCs w:val="24"/>
        </w:rPr>
        <w:t>Attracting Foreign Investment:</w:t>
      </w:r>
      <w:r w:rsidRPr="00F24FE9">
        <w:rPr>
          <w:rFonts w:ascii="Segoe UI" w:eastAsia="Times New Roman" w:hAnsi="Segoe UI" w:cs="Segoe UI"/>
          <w:sz w:val="24"/>
          <w:szCs w:val="24"/>
        </w:rPr>
        <w:t xml:space="preserve"> As Kenya’s entrepreneurial ecosystem </w:t>
      </w:r>
      <w:proofErr w:type="gramStart"/>
      <w:r w:rsidRPr="00F24FE9">
        <w:rPr>
          <w:rFonts w:ascii="Segoe UI" w:eastAsia="Times New Roman" w:hAnsi="Segoe UI" w:cs="Segoe UI"/>
          <w:sz w:val="24"/>
          <w:szCs w:val="24"/>
        </w:rPr>
        <w:t>grows,</w:t>
      </w:r>
      <w:proofErr w:type="gramEnd"/>
      <w:r w:rsidRPr="00F24FE9">
        <w:rPr>
          <w:rFonts w:ascii="Segoe UI" w:eastAsia="Times New Roman" w:hAnsi="Segoe UI" w:cs="Segoe UI"/>
          <w:sz w:val="24"/>
          <w:szCs w:val="24"/>
        </w:rPr>
        <w:t xml:space="preserve"> it becomes more attractive for foreign investors. This can lead to increased foreign direct investment, which brings in capital, technology, and expertise that can further spur economic development.</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11</w:t>
      </w:r>
      <w:r w:rsidRPr="00F24FE9">
        <w:rPr>
          <w:rFonts w:ascii="Segoe UI" w:eastAsia="Times New Roman" w:hAnsi="Segoe UI" w:cs="Segoe UI"/>
          <w:b/>
          <w:bCs/>
          <w:sz w:val="24"/>
          <w:szCs w:val="24"/>
        </w:rPr>
        <w:t>. Infrastructure Development:</w:t>
      </w:r>
      <w:r w:rsidRPr="00F24FE9">
        <w:rPr>
          <w:rFonts w:ascii="Segoe UI" w:eastAsia="Times New Roman" w:hAnsi="Segoe UI" w:cs="Segoe UI"/>
          <w:sz w:val="24"/>
          <w:szCs w:val="24"/>
        </w:rPr>
        <w:t xml:space="preserve"> Entrepreneurs, especially those in the technology and industrial sectors, often require robust infrastructure to effectively run their operations. As a result, there's an indirect push for improved transportation, communication, and energy infrastructure. This not only benefits the businesses directly but also aids in the overall development of the country.</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12. </w:t>
      </w:r>
      <w:r w:rsidRPr="00F24FE9">
        <w:rPr>
          <w:rFonts w:ascii="Segoe UI" w:eastAsia="Times New Roman" w:hAnsi="Segoe UI" w:cs="Segoe UI"/>
          <w:b/>
          <w:bCs/>
          <w:sz w:val="24"/>
          <w:szCs w:val="24"/>
        </w:rPr>
        <w:t>Enhanced Trade Balance:</w:t>
      </w:r>
      <w:r w:rsidRPr="00F24FE9">
        <w:rPr>
          <w:rFonts w:ascii="Segoe UI" w:eastAsia="Times New Roman" w:hAnsi="Segoe UI" w:cs="Segoe UI"/>
          <w:sz w:val="24"/>
          <w:szCs w:val="24"/>
        </w:rPr>
        <w:t xml:space="preserve"> With the rise in homegrown businesses producing for the international market, there's a potential for an improved trade balance as exports increase in relation to imports.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13. </w:t>
      </w:r>
      <w:r w:rsidRPr="00F24FE9">
        <w:rPr>
          <w:rFonts w:ascii="Segoe UI" w:eastAsia="Times New Roman" w:hAnsi="Segoe UI" w:cs="Segoe UI"/>
          <w:b/>
          <w:bCs/>
          <w:sz w:val="24"/>
          <w:szCs w:val="24"/>
        </w:rPr>
        <w:t>Rural Development:</w:t>
      </w:r>
      <w:r w:rsidRPr="00F24FE9">
        <w:rPr>
          <w:rFonts w:ascii="Segoe UI" w:eastAsia="Times New Roman" w:hAnsi="Segoe UI" w:cs="Segoe UI"/>
          <w:sz w:val="24"/>
          <w:szCs w:val="24"/>
        </w:rPr>
        <w:t xml:space="preserve"> While Nairobi is often the focal point of discussions about entrepreneurship in Kenya, it's essential to note that many entrepreneurs are making significant impacts in rural areas. These entrepreneurs introduce </w:t>
      </w:r>
      <w:proofErr w:type="spellStart"/>
      <w:r w:rsidRPr="00F24FE9">
        <w:rPr>
          <w:rFonts w:ascii="Segoe UI" w:eastAsia="Times New Roman" w:hAnsi="Segoe UI" w:cs="Segoe UI"/>
          <w:sz w:val="24"/>
          <w:szCs w:val="24"/>
        </w:rPr>
        <w:t>agri</w:t>
      </w:r>
      <w:proofErr w:type="spellEnd"/>
      <w:r w:rsidRPr="00F24FE9">
        <w:rPr>
          <w:rFonts w:ascii="Segoe UI" w:eastAsia="Times New Roman" w:hAnsi="Segoe UI" w:cs="Segoe UI"/>
          <w:sz w:val="24"/>
          <w:szCs w:val="24"/>
        </w:rPr>
        <w:t>-tech innovations, value addition to agricultural products, and provide essential services, reducing the urban-rural development gap.</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 xml:space="preserve">Related Business Plans: </w:t>
      </w:r>
      <w:hyperlink r:id="rId6" w:tgtFrame="_self" w:history="1">
        <w:r w:rsidRPr="00F24FE9">
          <w:rPr>
            <w:rFonts w:ascii="Segoe UI" w:eastAsia="Times New Roman" w:hAnsi="Segoe UI" w:cs="Segoe UI"/>
            <w:b/>
            <w:bCs/>
            <w:color w:val="0000FF"/>
            <w:sz w:val="24"/>
            <w:szCs w:val="24"/>
            <w:u w:val="single"/>
          </w:rPr>
          <w:t>Best Business Opportunities in Kenya, Africa - Identification and Selection of right Project, Thrust areas for Investment, Industry Startup and Entrepreneurship Projects</w:t>
        </w:r>
      </w:hyperlink>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14. </w:t>
      </w:r>
      <w:r w:rsidRPr="00F24FE9">
        <w:rPr>
          <w:rFonts w:ascii="Segoe UI" w:eastAsia="Times New Roman" w:hAnsi="Segoe UI" w:cs="Segoe UI"/>
          <w:b/>
          <w:bCs/>
          <w:sz w:val="24"/>
          <w:szCs w:val="24"/>
        </w:rPr>
        <w:t>Cultural Exchange:</w:t>
      </w:r>
      <w:r w:rsidRPr="00F24FE9">
        <w:rPr>
          <w:rFonts w:ascii="Segoe UI" w:eastAsia="Times New Roman" w:hAnsi="Segoe UI" w:cs="Segoe UI"/>
          <w:sz w:val="24"/>
          <w:szCs w:val="24"/>
        </w:rPr>
        <w:t xml:space="preserve"> Entrepreneurs in the tourism and cultural sectors promote Kenya’s rich heritage to the world. This fosters mutual understanding and appreciation between Kenyans and people from other nations, indirectly enhancing international relations and diplomacy.</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15. </w:t>
      </w:r>
      <w:r w:rsidRPr="00F24FE9">
        <w:rPr>
          <w:rFonts w:ascii="Segoe UI" w:eastAsia="Times New Roman" w:hAnsi="Segoe UI" w:cs="Segoe UI"/>
          <w:b/>
          <w:bCs/>
          <w:sz w:val="24"/>
          <w:szCs w:val="24"/>
        </w:rPr>
        <w:t>Promotion of Research and Development:</w:t>
      </w:r>
      <w:r w:rsidRPr="00F24FE9">
        <w:rPr>
          <w:rFonts w:ascii="Segoe UI" w:eastAsia="Times New Roman" w:hAnsi="Segoe UI" w:cs="Segoe UI"/>
          <w:sz w:val="24"/>
          <w:szCs w:val="24"/>
        </w:rPr>
        <w:t xml:space="preserve"> The need to stay competitive drives entrepreneurs to invest in research and development. This can lead to partnerships with local universities and research institutions, bolstering academic pursuits and practical applications of research findings.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16. </w:t>
      </w:r>
      <w:r w:rsidRPr="00F24FE9">
        <w:rPr>
          <w:rFonts w:ascii="Segoe UI" w:eastAsia="Times New Roman" w:hAnsi="Segoe UI" w:cs="Segoe UI"/>
          <w:b/>
          <w:bCs/>
          <w:sz w:val="24"/>
          <w:szCs w:val="24"/>
        </w:rPr>
        <w:t>Social Responsibility:</w:t>
      </w:r>
      <w:r w:rsidRPr="00F24FE9">
        <w:rPr>
          <w:rFonts w:ascii="Segoe UI" w:eastAsia="Times New Roman" w:hAnsi="Segoe UI" w:cs="Segoe UI"/>
          <w:sz w:val="24"/>
          <w:szCs w:val="24"/>
        </w:rPr>
        <w:t xml:space="preserve"> Many business owners in Kenya participate in CSR programs, giving back to their communities through programs for education, health care, and the environment. This not only improves their brand's reputation but also promotes grassroots growth.</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hyperlink r:id="rId7" w:tgtFrame="_self" w:history="1">
        <w:r w:rsidRPr="00F24FE9">
          <w:rPr>
            <w:rFonts w:ascii="Segoe UI" w:eastAsia="Times New Roman" w:hAnsi="Segoe UI" w:cs="Segoe UI"/>
            <w:b/>
            <w:bCs/>
            <w:color w:val="0000FF"/>
            <w:sz w:val="24"/>
            <w:szCs w:val="24"/>
            <w:u w:val="single"/>
          </w:rPr>
          <w:t>Read our Books Here</w:t>
        </w:r>
      </w:hyperlink>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lastRenderedPageBreak/>
        <w:t xml:space="preserve">17. </w:t>
      </w:r>
      <w:r w:rsidRPr="00F24FE9">
        <w:rPr>
          <w:rFonts w:ascii="Segoe UI" w:eastAsia="Times New Roman" w:hAnsi="Segoe UI" w:cs="Segoe UI"/>
          <w:b/>
          <w:bCs/>
          <w:sz w:val="24"/>
          <w:szCs w:val="24"/>
        </w:rPr>
        <w:t>Championing Sustainable Practices:</w:t>
      </w:r>
      <w:r w:rsidRPr="00F24FE9">
        <w:rPr>
          <w:rFonts w:ascii="Segoe UI" w:eastAsia="Times New Roman" w:hAnsi="Segoe UI" w:cs="Segoe UI"/>
          <w:sz w:val="24"/>
          <w:szCs w:val="24"/>
        </w:rPr>
        <w:t xml:space="preserve"> Kenya is also exhibiting the worldwide trend toward eco-friendly and sustainable activities. To promote Kenya as a location for green investments, entrepreneurs are leading the way in adopting sustainable farming practices, renewable energy options, and ecotourism businesses.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18. </w:t>
      </w:r>
      <w:r w:rsidRPr="00F24FE9">
        <w:rPr>
          <w:rFonts w:ascii="Segoe UI" w:eastAsia="Times New Roman" w:hAnsi="Segoe UI" w:cs="Segoe UI"/>
          <w:b/>
          <w:bCs/>
          <w:sz w:val="24"/>
          <w:szCs w:val="24"/>
        </w:rPr>
        <w:t>Empowerment:</w:t>
      </w:r>
      <w:r w:rsidRPr="00F24FE9">
        <w:rPr>
          <w:rFonts w:ascii="Segoe UI" w:eastAsia="Times New Roman" w:hAnsi="Segoe UI" w:cs="Segoe UI"/>
          <w:sz w:val="24"/>
          <w:szCs w:val="24"/>
        </w:rPr>
        <w:t xml:space="preserve"> On a number of levels, entrepreneurship promotes empowerment. It offers opportunities for self-expression and financial independence at the individual level. It can result in collective bargaining power and the resuscitation of local economies at the community level. Particularly women and young people gain from entrepreneurial ventures since they give them a platform to overcome societal restrictions.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 xml:space="preserve">19. </w:t>
      </w:r>
      <w:r w:rsidRPr="00F24FE9">
        <w:rPr>
          <w:rFonts w:ascii="Segoe UI" w:eastAsia="Times New Roman" w:hAnsi="Segoe UI" w:cs="Segoe UI"/>
          <w:b/>
          <w:bCs/>
          <w:sz w:val="24"/>
          <w:szCs w:val="24"/>
        </w:rPr>
        <w:t>Economic Resilience:</w:t>
      </w:r>
      <w:r w:rsidRPr="00F24FE9">
        <w:rPr>
          <w:rFonts w:ascii="Segoe UI" w:eastAsia="Times New Roman" w:hAnsi="Segoe UI" w:cs="Segoe UI"/>
          <w:sz w:val="24"/>
          <w:szCs w:val="24"/>
        </w:rPr>
        <w:t xml:space="preserve"> An entrepreneurial ecosystem that is active and diversified can serve as a safety net during downturns in the economy. The economy is more resilient to shocks when it is diversified throughout a number of industries and is driven by entrepreneurship.</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 xml:space="preserve">Watch other Informative Video: </w:t>
      </w:r>
      <w:hyperlink r:id="rId8" w:tgtFrame="_self" w:history="1">
        <w:r w:rsidRPr="00F24FE9">
          <w:rPr>
            <w:rFonts w:ascii="Segoe UI" w:eastAsia="Times New Roman" w:hAnsi="Segoe UI" w:cs="Segoe UI"/>
            <w:b/>
            <w:bCs/>
            <w:color w:val="0000FF"/>
            <w:sz w:val="24"/>
            <w:szCs w:val="24"/>
            <w:u w:val="single"/>
          </w:rPr>
          <w:t>Kenya - Best Business Opportunities, Identification and Selection of right Project</w:t>
        </w:r>
      </w:hyperlink>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20.</w:t>
      </w:r>
      <w:r w:rsidRPr="00F24FE9">
        <w:rPr>
          <w:rFonts w:ascii="Segoe UI" w:eastAsia="Times New Roman" w:hAnsi="Segoe UI" w:cs="Segoe UI"/>
          <w:b/>
          <w:bCs/>
          <w:sz w:val="24"/>
          <w:szCs w:val="24"/>
        </w:rPr>
        <w:t xml:space="preserve"> Feedback Loop to Education:</w:t>
      </w:r>
      <w:r w:rsidRPr="00F24FE9">
        <w:rPr>
          <w:rFonts w:ascii="Segoe UI" w:eastAsia="Times New Roman" w:hAnsi="Segoe UI" w:cs="Segoe UI"/>
          <w:sz w:val="24"/>
          <w:szCs w:val="24"/>
        </w:rPr>
        <w:t xml:space="preserve"> Entrepreneurial Practical Challenges Can Provide Feedback for Educational Institutions, Helping Them Better Tailor Curriculum To Meet The Real-World Needs Of The Business Environment. A more industry-ready workforce may result from this.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In conclusion,</w:t>
      </w:r>
      <w:r w:rsidRPr="00F24FE9">
        <w:rPr>
          <w:rFonts w:ascii="Segoe UI" w:eastAsia="Times New Roman" w:hAnsi="Segoe UI" w:cs="Segoe UI"/>
          <w:sz w:val="24"/>
          <w:szCs w:val="24"/>
        </w:rPr>
        <w:t xml:space="preserve"> it is obvious that entrepreneurship has had a wide-ranging impact on Kenya's economic environment. Kenya can keep using these advantages for more generalized economic and societal advancement by supporting an environment that is nurturing for entrepreneurs.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i/>
          <w:iCs/>
          <w:sz w:val="24"/>
          <w:szCs w:val="24"/>
        </w:rPr>
        <w:t xml:space="preserve">Visit the page </w:t>
      </w:r>
      <w:hyperlink r:id="rId9" w:tgtFrame="_self" w:history="1">
        <w:r w:rsidRPr="00F24FE9">
          <w:rPr>
            <w:rFonts w:ascii="Segoe UI" w:eastAsia="Times New Roman" w:hAnsi="Segoe UI" w:cs="Segoe UI"/>
            <w:color w:val="0000FF"/>
            <w:sz w:val="24"/>
            <w:szCs w:val="24"/>
            <w:u w:val="single"/>
          </w:rPr>
          <w:t>Select and Choose the Right Business Startup for You</w:t>
        </w:r>
      </w:hyperlink>
      <w:r w:rsidRPr="00F24FE9">
        <w:rPr>
          <w:rFonts w:ascii="Segoe UI" w:eastAsia="Times New Roman" w:hAnsi="Segoe UI" w:cs="Segoe UI"/>
          <w:i/>
          <w:iCs/>
          <w:sz w:val="24"/>
          <w:szCs w:val="24"/>
        </w:rPr>
        <w:t xml:space="preserve"> for sorting out the questions arising in your mind before starting any business and know which start-up you can plan. </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i/>
          <w:iCs/>
          <w:sz w:val="24"/>
          <w:szCs w:val="24"/>
        </w:rPr>
        <w:t>We, at NPCS, endeavor to make business selection a simple and convenient step for any entrepreneur/startup. Our expert team, by capitalizing on its dexterity and decade's long experience in the field, has created a list of profitable ventures for entrepreneurs who wish to diversify or venture. The list so mentioned is updated regularly to give you a regular dose of new emerging opportunities.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hyperlink r:id="rId10" w:tgtFrame="_self" w:history="1">
        <w:r w:rsidRPr="00F24FE9">
          <w:rPr>
            <w:rFonts w:ascii="Segoe UI" w:eastAsia="Times New Roman" w:hAnsi="Segoe UI" w:cs="Segoe UI"/>
            <w:color w:val="0000FF"/>
            <w:sz w:val="24"/>
            <w:szCs w:val="24"/>
            <w:u w:val="single"/>
          </w:rPr>
          <w:t>Click here to send your queries/Contact Us</w:t>
        </w:r>
      </w:hyperlink>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lastRenderedPageBreak/>
        <w:t>Purchasing a detailed NPCS (</w:t>
      </w:r>
      <w:proofErr w:type="spellStart"/>
      <w:r w:rsidRPr="00F24FE9">
        <w:rPr>
          <w:rFonts w:ascii="Segoe UI" w:eastAsia="Times New Roman" w:hAnsi="Segoe UI" w:cs="Segoe UI"/>
          <w:sz w:val="24"/>
          <w:szCs w:val="24"/>
        </w:rPr>
        <w:t>Niir</w:t>
      </w:r>
      <w:proofErr w:type="spellEnd"/>
      <w:r w:rsidRPr="00F24FE9">
        <w:rPr>
          <w:rFonts w:ascii="Segoe UI" w:eastAsia="Times New Roman" w:hAnsi="Segoe UI" w:cs="Segoe UI"/>
          <w:sz w:val="24"/>
          <w:szCs w:val="24"/>
        </w:rPr>
        <w:t xml:space="preserve"> Project Consultancy Services) report can provide several benefits, particularly for businesses and individuals looking to invest in new ventures or understand industry trends. Here are some reasons why one might consider buying an NPCS report:</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1.     Detailed Market Analysis:</w:t>
      </w:r>
      <w:r w:rsidRPr="00F24FE9">
        <w:rPr>
          <w:rFonts w:ascii="Segoe UI" w:eastAsia="Times New Roman" w:hAnsi="Segoe UI" w:cs="Segoe UI"/>
          <w:sz w:val="24"/>
          <w:szCs w:val="24"/>
        </w:rPr>
        <w:t xml:space="preserve"> NPCS reports provide in-depth analyses of various markets, including understanding market size, growth rates, demand and supply trends, and key players.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2.     Feasibility Studies:</w:t>
      </w:r>
      <w:r w:rsidRPr="00F24FE9">
        <w:rPr>
          <w:rFonts w:ascii="Segoe UI" w:eastAsia="Times New Roman" w:hAnsi="Segoe UI" w:cs="Segoe UI"/>
          <w:sz w:val="24"/>
          <w:szCs w:val="24"/>
        </w:rPr>
        <w:t xml:space="preserve"> These reports often include feasibility studies for various projects, giving potential investors an understanding of the project's viability, expected returns, and risks involved.</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3.     Industry Trends and Forecasts:</w:t>
      </w:r>
      <w:r w:rsidRPr="00F24FE9">
        <w:rPr>
          <w:rFonts w:ascii="Segoe UI" w:eastAsia="Times New Roman" w:hAnsi="Segoe UI" w:cs="Segoe UI"/>
          <w:sz w:val="24"/>
          <w:szCs w:val="24"/>
        </w:rPr>
        <w:t xml:space="preserve"> NPCS reports help investors understand the latest trends in specific industries and future forecasts, helping in strategic decision making.</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4.     Technological Insights:</w:t>
      </w:r>
      <w:r w:rsidRPr="00F24FE9">
        <w:rPr>
          <w:rFonts w:ascii="Segoe UI" w:eastAsia="Times New Roman" w:hAnsi="Segoe UI" w:cs="Segoe UI"/>
          <w:sz w:val="24"/>
          <w:szCs w:val="24"/>
        </w:rPr>
        <w:t xml:space="preserve"> These reports can provide valuable information about the latest technological advancements and how they are impacting specific sectors.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5.     Regulatory Framework:</w:t>
      </w:r>
      <w:r w:rsidRPr="00F24FE9">
        <w:rPr>
          <w:rFonts w:ascii="Segoe UI" w:eastAsia="Times New Roman" w:hAnsi="Segoe UI" w:cs="Segoe UI"/>
          <w:sz w:val="24"/>
          <w:szCs w:val="24"/>
        </w:rPr>
        <w:t xml:space="preserve"> Understanding the regulatory landscape of an industry or market is crucial for business planning. NPCS reports provide detailed information on the regulatory environment and potential changes.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6.     Competitive Landscape:</w:t>
      </w:r>
      <w:r w:rsidRPr="00F24FE9">
        <w:rPr>
          <w:rFonts w:ascii="Segoe UI" w:eastAsia="Times New Roman" w:hAnsi="Segoe UI" w:cs="Segoe UI"/>
          <w:sz w:val="24"/>
          <w:szCs w:val="24"/>
        </w:rPr>
        <w:t xml:space="preserve"> NPCS reports also offer insights into the competitive environment of an industry, outlining major competitors, their market shares, and their strategies.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7.     SWOT Analysis:</w:t>
      </w:r>
      <w:r w:rsidRPr="00F24FE9">
        <w:rPr>
          <w:rFonts w:ascii="Segoe UI" w:eastAsia="Times New Roman" w:hAnsi="Segoe UI" w:cs="Segoe UI"/>
          <w:sz w:val="24"/>
          <w:szCs w:val="24"/>
        </w:rPr>
        <w:t xml:space="preserve"> These reports often include SWOT analyses (Strengths, Weaknesses, Opportunities, Threats) of the industries they cover, providing a balanced view of the pros and cons of investing in those sectors.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8.     Investment Guidance:</w:t>
      </w:r>
      <w:r w:rsidRPr="00F24FE9">
        <w:rPr>
          <w:rFonts w:ascii="Segoe UI" w:eastAsia="Times New Roman" w:hAnsi="Segoe UI" w:cs="Segoe UI"/>
          <w:sz w:val="24"/>
          <w:szCs w:val="24"/>
        </w:rPr>
        <w:t xml:space="preserve"> For businesses and individuals looking to invest in new ventures, NPCS reports can provide a thorough understanding of the industry, helping them make informed investment decisions.</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t>9.     Business Planning:</w:t>
      </w:r>
      <w:r w:rsidRPr="00F24FE9">
        <w:rPr>
          <w:rFonts w:ascii="Segoe UI" w:eastAsia="Times New Roman" w:hAnsi="Segoe UI" w:cs="Segoe UI"/>
          <w:sz w:val="24"/>
          <w:szCs w:val="24"/>
        </w:rPr>
        <w:t xml:space="preserve"> Whether starting a new business or expanding an existing one, NPCS reports can be beneficial in business planning by providing comprehensive industry and market information.</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b/>
          <w:bCs/>
          <w:sz w:val="24"/>
          <w:szCs w:val="24"/>
        </w:rPr>
        <w:lastRenderedPageBreak/>
        <w:t>10.   Tailored Information:</w:t>
      </w:r>
      <w:r w:rsidRPr="00F24FE9">
        <w:rPr>
          <w:rFonts w:ascii="Segoe UI" w:eastAsia="Times New Roman" w:hAnsi="Segoe UI" w:cs="Segoe UI"/>
          <w:sz w:val="24"/>
          <w:szCs w:val="24"/>
        </w:rPr>
        <w:t xml:space="preserve"> NPCS reports can be customized according to specific needs, ensuring that businesses get the most relevant and useful information for their unique situation.</w:t>
      </w:r>
    </w:p>
    <w:p w:rsidR="00F24FE9" w:rsidRPr="00F24FE9" w:rsidRDefault="00F24FE9" w:rsidP="00F24FE9">
      <w:pPr>
        <w:shd w:val="clear" w:color="auto" w:fill="FFFFFF"/>
        <w:spacing w:before="100" w:beforeAutospacing="1" w:after="100" w:afterAutospacing="1" w:line="240" w:lineRule="auto"/>
        <w:rPr>
          <w:rFonts w:ascii="Segoe UI" w:eastAsia="Times New Roman" w:hAnsi="Segoe UI" w:cs="Segoe UI"/>
          <w:sz w:val="24"/>
          <w:szCs w:val="24"/>
        </w:rPr>
      </w:pPr>
      <w:r w:rsidRPr="00F24FE9">
        <w:rPr>
          <w:rFonts w:ascii="Segoe UI" w:eastAsia="Times New Roman" w:hAnsi="Segoe UI" w:cs="Segoe UI"/>
          <w:sz w:val="24"/>
          <w:szCs w:val="24"/>
        </w:rPr>
        <w:t>In conclusion, an NPCS report can be an invaluable tool in understanding an industry or market, aiding in decision-making, planning, and investment strategies.</w:t>
      </w:r>
    </w:p>
    <w:p w:rsidR="003B7693" w:rsidRDefault="003B7693"/>
    <w:sectPr w:rsidR="003B7693" w:rsidSect="003F1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8E2"/>
    <w:multiLevelType w:val="multilevel"/>
    <w:tmpl w:val="702E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FE9"/>
    <w:rsid w:val="003B7693"/>
    <w:rsid w:val="003F1E92"/>
    <w:rsid w:val="007E7131"/>
    <w:rsid w:val="00A02F7F"/>
    <w:rsid w:val="00A4023F"/>
    <w:rsid w:val="00F24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F24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FE9"/>
    <w:rPr>
      <w:b/>
      <w:bCs/>
    </w:rPr>
  </w:style>
  <w:style w:type="character" w:customStyle="1" w:styleId="white-space-pre">
    <w:name w:val="white-space-pre"/>
    <w:basedOn w:val="DefaultParagraphFont"/>
    <w:rsid w:val="00F24FE9"/>
  </w:style>
  <w:style w:type="character" w:styleId="Hyperlink">
    <w:name w:val="Hyperlink"/>
    <w:basedOn w:val="DefaultParagraphFont"/>
    <w:uiPriority w:val="99"/>
    <w:semiHidden/>
    <w:unhideWhenUsed/>
    <w:rsid w:val="00F24FE9"/>
    <w:rPr>
      <w:color w:val="0000FF"/>
      <w:u w:val="single"/>
    </w:rPr>
  </w:style>
  <w:style w:type="character" w:styleId="Emphasis">
    <w:name w:val="Emphasis"/>
    <w:basedOn w:val="DefaultParagraphFont"/>
    <w:uiPriority w:val="20"/>
    <w:qFormat/>
    <w:rsid w:val="00F24FE9"/>
    <w:rPr>
      <w:i/>
      <w:iCs/>
    </w:rPr>
  </w:style>
</w:styles>
</file>

<file path=word/webSettings.xml><?xml version="1.0" encoding="utf-8"?>
<w:webSettings xmlns:r="http://schemas.openxmlformats.org/officeDocument/2006/relationships" xmlns:w="http://schemas.openxmlformats.org/wordprocessingml/2006/main">
  <w:divs>
    <w:div w:id="16675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rtivaOxrMVc" TargetMode="External"/><Relationship Id="rId3" Type="http://schemas.openxmlformats.org/officeDocument/2006/relationships/settings" Target="settings.xml"/><Relationship Id="rId7" Type="http://schemas.openxmlformats.org/officeDocument/2006/relationships/hyperlink" Target="https://www.entrepreneurindia.co/boo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repreneurindia.co/project-and-profile-listing?CatId=2249&amp;SubCatId=2250&amp;CatName=Best%20Business%20Opportunities%20in%20Kenya,%20Africa%20-%20Identification%20and%20Selection%20of%20right%20Project,%20Thrust%20areas%20for%20Investment,%20Industry%20Startup%20and%20Entrepreneurship%20Projects" TargetMode="External"/><Relationship Id="rId11" Type="http://schemas.openxmlformats.org/officeDocument/2006/relationships/fontTable" Target="fontTable.xml"/><Relationship Id="rId5" Type="http://schemas.openxmlformats.org/officeDocument/2006/relationships/hyperlink" Target="https://www.entrepreneurindia.co/page/guinea/" TargetMode="External"/><Relationship Id="rId10" Type="http://schemas.openxmlformats.org/officeDocument/2006/relationships/hyperlink" Target="https://www.entrepreneurindia.co/contact" TargetMode="External"/><Relationship Id="rId4" Type="http://schemas.openxmlformats.org/officeDocument/2006/relationships/webSettings" Target="webSettings.xml"/><Relationship Id="rId9" Type="http://schemas.openxmlformats.org/officeDocument/2006/relationships/hyperlink" Target="https://www.entrepreneurindia.co/project-ide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ZIPORAH</dc:creator>
  <cp:lastModifiedBy>ZIPORAH</cp:lastModifiedBy>
  <cp:revision>1</cp:revision>
  <dcterms:created xsi:type="dcterms:W3CDTF">2024-06-03T17:18:00Z</dcterms:created>
  <dcterms:modified xsi:type="dcterms:W3CDTF">2024-06-03T17:20:00Z</dcterms:modified>
</cp:coreProperties>
</file>