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CB37D" w14:textId="07738F78" w:rsidR="004E462C" w:rsidRDefault="008301BF" w:rsidP="008301BF">
      <w:pPr>
        <w:jc w:val="center"/>
        <w:rPr>
          <w:rFonts w:ascii="Arial" w:hAnsi="Arial" w:cs="Arial"/>
          <w:b/>
          <w:bCs/>
          <w:sz w:val="28"/>
          <w:szCs w:val="28"/>
        </w:rPr>
      </w:pPr>
      <w:r w:rsidRPr="008301BF">
        <w:rPr>
          <w:rFonts w:ascii="Arial" w:hAnsi="Arial" w:cs="Arial"/>
          <w:b/>
          <w:bCs/>
          <w:sz w:val="28"/>
          <w:szCs w:val="28"/>
        </w:rPr>
        <w:t>D339 Task 1 Template (WGM2)</w:t>
      </w:r>
    </w:p>
    <w:p w14:paraId="7753B147" w14:textId="0C631F4F" w:rsidR="008301BF" w:rsidRDefault="008301BF" w:rsidP="00FE7E7A">
      <w:pPr>
        <w:rPr>
          <w:rFonts w:ascii="Arial" w:eastAsia="Arial" w:hAnsi="Arial" w:cs="Arial"/>
          <w:i/>
          <w:iCs/>
          <w:color w:val="000000" w:themeColor="text1"/>
          <w:sz w:val="28"/>
          <w:szCs w:val="28"/>
        </w:rPr>
      </w:pPr>
      <w:r w:rsidRPr="42854B4D">
        <w:rPr>
          <w:rFonts w:ascii="Arial" w:eastAsia="Arial" w:hAnsi="Arial" w:cs="Arial"/>
          <w:i/>
          <w:iCs/>
          <w:color w:val="000000" w:themeColor="text1"/>
          <w:sz w:val="28"/>
          <w:szCs w:val="28"/>
        </w:rPr>
        <w:t xml:space="preserve">Note: </w:t>
      </w:r>
      <w:r w:rsidR="003B48AD">
        <w:rPr>
          <w:rFonts w:ascii="Arial" w:eastAsia="Arial" w:hAnsi="Arial" w:cs="Arial"/>
          <w:i/>
          <w:iCs/>
          <w:color w:val="000000" w:themeColor="text1"/>
          <w:sz w:val="28"/>
          <w:szCs w:val="28"/>
        </w:rPr>
        <w:t xml:space="preserve">Please write directly IN this template. </w:t>
      </w:r>
      <w:r w:rsidRPr="42854B4D">
        <w:rPr>
          <w:rFonts w:ascii="Arial" w:eastAsia="Arial" w:hAnsi="Arial" w:cs="Arial"/>
          <w:i/>
          <w:iCs/>
          <w:color w:val="000000" w:themeColor="text1"/>
          <w:sz w:val="28"/>
          <w:szCs w:val="28"/>
        </w:rPr>
        <w:t xml:space="preserve">Be sure to delete the directions in the template before you submit your </w:t>
      </w:r>
      <w:proofErr w:type="gramStart"/>
      <w:r w:rsidRPr="42854B4D">
        <w:rPr>
          <w:rFonts w:ascii="Arial" w:eastAsia="Arial" w:hAnsi="Arial" w:cs="Arial"/>
          <w:i/>
          <w:iCs/>
          <w:color w:val="000000" w:themeColor="text1"/>
          <w:sz w:val="28"/>
          <w:szCs w:val="28"/>
        </w:rPr>
        <w:t>tas</w:t>
      </w:r>
      <w:r w:rsidR="00507332">
        <w:rPr>
          <w:rFonts w:ascii="Arial" w:eastAsia="Arial" w:hAnsi="Arial" w:cs="Arial"/>
          <w:i/>
          <w:iCs/>
          <w:color w:val="000000" w:themeColor="text1"/>
          <w:sz w:val="28"/>
          <w:szCs w:val="28"/>
        </w:rPr>
        <w:t>k, b</w:t>
      </w:r>
      <w:r w:rsidR="003B48AD">
        <w:rPr>
          <w:rFonts w:ascii="Arial" w:eastAsia="Arial" w:hAnsi="Arial" w:cs="Arial"/>
          <w:i/>
          <w:iCs/>
          <w:color w:val="000000" w:themeColor="text1"/>
          <w:sz w:val="28"/>
          <w:szCs w:val="28"/>
        </w:rPr>
        <w:t>ut</w:t>
      </w:r>
      <w:proofErr w:type="gramEnd"/>
      <w:r w:rsidR="003B48AD">
        <w:rPr>
          <w:rFonts w:ascii="Arial" w:eastAsia="Arial" w:hAnsi="Arial" w:cs="Arial"/>
          <w:i/>
          <w:iCs/>
          <w:color w:val="000000" w:themeColor="text1"/>
          <w:sz w:val="28"/>
          <w:szCs w:val="28"/>
        </w:rPr>
        <w:t xml:space="preserve"> keep the bold-faced headings we provide.</w:t>
      </w:r>
    </w:p>
    <w:p w14:paraId="275E7F8E" w14:textId="77777777" w:rsidR="003B48AD" w:rsidRPr="00FE7E7A" w:rsidRDefault="003B48AD" w:rsidP="00FE7E7A">
      <w:pPr>
        <w:rPr>
          <w:rFonts w:ascii="Arial" w:eastAsia="Arial" w:hAnsi="Arial" w:cs="Arial"/>
          <w:color w:val="000000" w:themeColor="text1"/>
          <w:sz w:val="28"/>
          <w:szCs w:val="28"/>
        </w:rPr>
      </w:pPr>
    </w:p>
    <w:p w14:paraId="4F6F5BC1" w14:textId="29FC639A" w:rsidR="008301BF" w:rsidRPr="008301BF" w:rsidRDefault="008301BF" w:rsidP="008301BF">
      <w:pPr>
        <w:rPr>
          <w:rFonts w:ascii="Arial" w:hAnsi="Arial" w:cs="Arial"/>
          <w:sz w:val="28"/>
          <w:szCs w:val="28"/>
        </w:rPr>
      </w:pPr>
      <w:r w:rsidRPr="008301BF">
        <w:rPr>
          <w:rFonts w:ascii="Arial" w:hAnsi="Arial" w:cs="Arial"/>
          <w:b/>
          <w:bCs/>
          <w:sz w:val="28"/>
          <w:szCs w:val="28"/>
        </w:rPr>
        <w:t>Section A: Blog Post</w:t>
      </w:r>
      <w:r>
        <w:rPr>
          <w:rFonts w:ascii="Arial" w:hAnsi="Arial" w:cs="Arial"/>
          <w:b/>
          <w:bCs/>
          <w:sz w:val="28"/>
          <w:szCs w:val="28"/>
        </w:rPr>
        <w:t xml:space="preserve"> </w:t>
      </w:r>
      <w:r>
        <w:rPr>
          <w:rFonts w:ascii="Arial" w:hAnsi="Arial" w:cs="Arial"/>
          <w:sz w:val="28"/>
          <w:szCs w:val="28"/>
        </w:rPr>
        <w:t>(this includes sections A1. Explanation and A2. Compelling Argument)</w:t>
      </w:r>
    </w:p>
    <w:p w14:paraId="4CC8015B" w14:textId="77777777" w:rsidR="00050EF3" w:rsidRDefault="008301BF" w:rsidP="008301BF">
      <w:pPr>
        <w:rPr>
          <w:rFonts w:ascii="Arial" w:hAnsi="Arial" w:cs="Arial"/>
          <w:sz w:val="28"/>
          <w:szCs w:val="28"/>
        </w:rPr>
      </w:pPr>
      <w:r>
        <w:rPr>
          <w:rFonts w:ascii="Arial" w:hAnsi="Arial" w:cs="Arial"/>
          <w:sz w:val="28"/>
          <w:szCs w:val="28"/>
        </w:rPr>
        <w:t>Write the blog post in an academic style</w:t>
      </w:r>
      <w:r w:rsidR="00050EF3">
        <w:rPr>
          <w:rFonts w:ascii="Arial" w:hAnsi="Arial" w:cs="Arial"/>
          <w:sz w:val="28"/>
          <w:szCs w:val="28"/>
        </w:rPr>
        <w:t>, including the following aspects:</w:t>
      </w:r>
    </w:p>
    <w:p w14:paraId="3B34DF36" w14:textId="478E5A55" w:rsidR="00050EF3" w:rsidRDefault="00050EF3" w:rsidP="00050EF3">
      <w:pPr>
        <w:pStyle w:val="ListParagraph"/>
        <w:numPr>
          <w:ilvl w:val="0"/>
          <w:numId w:val="3"/>
        </w:numPr>
        <w:rPr>
          <w:rFonts w:ascii="Arial" w:hAnsi="Arial" w:cs="Arial"/>
          <w:sz w:val="28"/>
          <w:szCs w:val="28"/>
        </w:rPr>
      </w:pPr>
      <w:r w:rsidRPr="7E7809C0">
        <w:rPr>
          <w:rFonts w:ascii="Arial" w:hAnsi="Arial" w:cs="Arial"/>
          <w:sz w:val="28"/>
          <w:szCs w:val="28"/>
        </w:rPr>
        <w:t>An introduction paragraph with a thesis and preview of the main points to come.</w:t>
      </w:r>
    </w:p>
    <w:p w14:paraId="495475B3" w14:textId="50C9E482" w:rsidR="008301BF" w:rsidRDefault="00050EF3" w:rsidP="00050EF3">
      <w:pPr>
        <w:pStyle w:val="ListParagraph"/>
        <w:numPr>
          <w:ilvl w:val="0"/>
          <w:numId w:val="3"/>
        </w:numPr>
        <w:rPr>
          <w:rFonts w:ascii="Arial" w:hAnsi="Arial" w:cs="Arial"/>
          <w:sz w:val="28"/>
          <w:szCs w:val="28"/>
        </w:rPr>
      </w:pPr>
      <w:r>
        <w:rPr>
          <w:rFonts w:ascii="Arial" w:hAnsi="Arial" w:cs="Arial"/>
          <w:sz w:val="28"/>
          <w:szCs w:val="28"/>
        </w:rPr>
        <w:t>At least one</w:t>
      </w:r>
      <w:r w:rsidR="008301BF" w:rsidRPr="00050EF3">
        <w:rPr>
          <w:rFonts w:ascii="Arial" w:hAnsi="Arial" w:cs="Arial"/>
          <w:sz w:val="28"/>
          <w:szCs w:val="28"/>
        </w:rPr>
        <w:t xml:space="preserve"> </w:t>
      </w:r>
      <w:r>
        <w:rPr>
          <w:rFonts w:ascii="Arial" w:hAnsi="Arial" w:cs="Arial"/>
          <w:sz w:val="28"/>
          <w:szCs w:val="28"/>
        </w:rPr>
        <w:t>paragraph explaining the technology, practice, or process. This satisfies section A1 of the rubric.</w:t>
      </w:r>
    </w:p>
    <w:p w14:paraId="6C502A69" w14:textId="2C4C2266" w:rsidR="00050EF3" w:rsidRDefault="00050EF3" w:rsidP="00050EF3">
      <w:pPr>
        <w:pStyle w:val="ListParagraph"/>
        <w:numPr>
          <w:ilvl w:val="0"/>
          <w:numId w:val="3"/>
        </w:numPr>
        <w:rPr>
          <w:rFonts w:ascii="Arial" w:hAnsi="Arial" w:cs="Arial"/>
          <w:sz w:val="28"/>
          <w:szCs w:val="28"/>
        </w:rPr>
      </w:pPr>
      <w:r>
        <w:rPr>
          <w:rFonts w:ascii="Arial" w:hAnsi="Arial" w:cs="Arial"/>
          <w:sz w:val="28"/>
          <w:szCs w:val="28"/>
        </w:rPr>
        <w:t xml:space="preserve">At least one paragraph providing a compelling argument discussing how the technological product, practice, or process will benefit the employees or company once it is implemented. This satisfies section A2 of the rubric. </w:t>
      </w:r>
    </w:p>
    <w:p w14:paraId="7FD064EA" w14:textId="6BCE8ABC" w:rsidR="00050EF3" w:rsidRDefault="00050EF3" w:rsidP="00050EF3">
      <w:pPr>
        <w:pStyle w:val="ListParagraph"/>
        <w:numPr>
          <w:ilvl w:val="0"/>
          <w:numId w:val="3"/>
        </w:numPr>
        <w:rPr>
          <w:rFonts w:ascii="Arial" w:hAnsi="Arial" w:cs="Arial"/>
          <w:sz w:val="28"/>
          <w:szCs w:val="28"/>
        </w:rPr>
      </w:pPr>
      <w:r w:rsidRPr="4C4CD568">
        <w:rPr>
          <w:rFonts w:ascii="Arial" w:hAnsi="Arial" w:cs="Arial"/>
          <w:sz w:val="28"/>
          <w:szCs w:val="28"/>
        </w:rPr>
        <w:t>In-text citations for at least three different sources. Each source should have corresponding reference list entries listed in section C: Sources.</w:t>
      </w:r>
      <w:r w:rsidR="00047BF0" w:rsidRPr="4C4CD568">
        <w:rPr>
          <w:rFonts w:ascii="Arial" w:hAnsi="Arial" w:cs="Arial"/>
          <w:sz w:val="28"/>
          <w:szCs w:val="28"/>
        </w:rPr>
        <w:t xml:space="preserve"> This also helps satisfy section A1 of the rubric.</w:t>
      </w:r>
    </w:p>
    <w:p w14:paraId="55E5353D" w14:textId="7072FAFA" w:rsidR="00050EF3" w:rsidRDefault="00050EF3" w:rsidP="00050EF3">
      <w:pPr>
        <w:pStyle w:val="ListParagraph"/>
        <w:numPr>
          <w:ilvl w:val="0"/>
          <w:numId w:val="3"/>
        </w:numPr>
        <w:spacing w:line="240" w:lineRule="auto"/>
        <w:rPr>
          <w:rFonts w:ascii="Arial" w:hAnsi="Arial" w:cs="Arial"/>
          <w:sz w:val="28"/>
          <w:szCs w:val="28"/>
        </w:rPr>
      </w:pPr>
      <w:r w:rsidRPr="4C4CD568">
        <w:rPr>
          <w:rFonts w:ascii="Arial" w:hAnsi="Arial" w:cs="Arial"/>
          <w:sz w:val="28"/>
          <w:szCs w:val="28"/>
        </w:rPr>
        <w:t xml:space="preserve">A concluding paragraph that </w:t>
      </w:r>
      <w:bookmarkStart w:id="0" w:name="_Int_KYpz3uwb"/>
      <w:r w:rsidRPr="4C4CD568">
        <w:rPr>
          <w:rFonts w:ascii="Arial" w:hAnsi="Arial" w:cs="Arial"/>
          <w:sz w:val="28"/>
          <w:szCs w:val="28"/>
        </w:rPr>
        <w:t xml:space="preserve">restates the </w:t>
      </w:r>
      <w:proofErr w:type="gramStart"/>
      <w:r w:rsidRPr="4C4CD568">
        <w:rPr>
          <w:rFonts w:ascii="Arial" w:hAnsi="Arial" w:cs="Arial"/>
          <w:sz w:val="28"/>
          <w:szCs w:val="28"/>
        </w:rPr>
        <w:t>thesis,</w:t>
      </w:r>
      <w:proofErr w:type="gramEnd"/>
      <w:r w:rsidRPr="4C4CD568">
        <w:rPr>
          <w:rFonts w:ascii="Arial" w:hAnsi="Arial" w:cs="Arial"/>
          <w:sz w:val="28"/>
          <w:szCs w:val="28"/>
        </w:rPr>
        <w:t xml:space="preserve"> reviews the main points from the paper</w:t>
      </w:r>
      <w:bookmarkEnd w:id="0"/>
      <w:r w:rsidR="00AA03B5">
        <w:rPr>
          <w:rFonts w:ascii="Arial" w:hAnsi="Arial" w:cs="Arial"/>
          <w:sz w:val="28"/>
          <w:szCs w:val="28"/>
        </w:rPr>
        <w:t>,</w:t>
      </w:r>
      <w:r w:rsidRPr="4C4CD568">
        <w:rPr>
          <w:rFonts w:ascii="Arial" w:hAnsi="Arial" w:cs="Arial"/>
          <w:sz w:val="28"/>
          <w:szCs w:val="28"/>
        </w:rPr>
        <w:t xml:space="preserve"> and presents closing comments.</w:t>
      </w:r>
    </w:p>
    <w:p w14:paraId="6A433384" w14:textId="458275B4" w:rsidR="0022579E" w:rsidRPr="0022579E" w:rsidRDefault="00050EF3" w:rsidP="008301BF">
      <w:pPr>
        <w:pStyle w:val="ListParagraph"/>
        <w:numPr>
          <w:ilvl w:val="0"/>
          <w:numId w:val="3"/>
        </w:numPr>
        <w:spacing w:line="240" w:lineRule="auto"/>
        <w:rPr>
          <w:rFonts w:ascii="Arial" w:hAnsi="Arial" w:cs="Arial"/>
          <w:sz w:val="28"/>
          <w:szCs w:val="28"/>
          <w:u w:val="single"/>
        </w:rPr>
      </w:pPr>
      <w:r w:rsidRPr="4C4CD568">
        <w:rPr>
          <w:rFonts w:ascii="Arial" w:hAnsi="Arial" w:cs="Arial"/>
          <w:sz w:val="28"/>
          <w:szCs w:val="28"/>
        </w:rPr>
        <w:t xml:space="preserve">The blog post should be </w:t>
      </w:r>
      <w:r w:rsidR="006F6619">
        <w:rPr>
          <w:rFonts w:ascii="Arial" w:hAnsi="Arial" w:cs="Arial"/>
          <w:sz w:val="28"/>
          <w:szCs w:val="28"/>
        </w:rPr>
        <w:t xml:space="preserve">a maximum of </w:t>
      </w:r>
      <w:r w:rsidR="00012524" w:rsidRPr="4C4CD568">
        <w:rPr>
          <w:rFonts w:ascii="Arial" w:hAnsi="Arial" w:cs="Arial"/>
          <w:sz w:val="28"/>
          <w:szCs w:val="28"/>
        </w:rPr>
        <w:t>1</w:t>
      </w:r>
      <w:r w:rsidR="00FC482B">
        <w:rPr>
          <w:rFonts w:ascii="Arial" w:hAnsi="Arial" w:cs="Arial"/>
          <w:sz w:val="28"/>
          <w:szCs w:val="28"/>
        </w:rPr>
        <w:t>,</w:t>
      </w:r>
      <w:r w:rsidR="00012524" w:rsidRPr="4C4CD568">
        <w:rPr>
          <w:rFonts w:ascii="Arial" w:hAnsi="Arial" w:cs="Arial"/>
          <w:sz w:val="28"/>
          <w:szCs w:val="28"/>
        </w:rPr>
        <w:t xml:space="preserve">000 words long. </w:t>
      </w:r>
    </w:p>
    <w:p w14:paraId="71D743E0" w14:textId="77777777" w:rsidR="003B48AD" w:rsidRDefault="003B48AD" w:rsidP="0022579E">
      <w:pPr>
        <w:spacing w:line="240" w:lineRule="auto"/>
        <w:ind w:left="360"/>
        <w:rPr>
          <w:rFonts w:ascii="Arial" w:hAnsi="Arial" w:cs="Arial"/>
          <w:sz w:val="28"/>
          <w:szCs w:val="28"/>
          <w:u w:val="single"/>
        </w:rPr>
      </w:pPr>
    </w:p>
    <w:p w14:paraId="5DE45B48" w14:textId="6F502CE5" w:rsidR="008301BF" w:rsidRDefault="008301BF" w:rsidP="0022579E">
      <w:pPr>
        <w:spacing w:line="240" w:lineRule="auto"/>
        <w:ind w:left="360"/>
        <w:rPr>
          <w:rFonts w:ascii="Arial" w:hAnsi="Arial" w:cs="Arial"/>
          <w:sz w:val="28"/>
          <w:szCs w:val="28"/>
          <w:u w:val="single"/>
        </w:rPr>
      </w:pPr>
      <w:r w:rsidRPr="0022579E">
        <w:rPr>
          <w:rFonts w:ascii="Arial" w:hAnsi="Arial" w:cs="Arial"/>
          <w:sz w:val="28"/>
          <w:szCs w:val="28"/>
          <w:u w:val="single"/>
        </w:rPr>
        <w:t>Write Your Blog Post Below</w:t>
      </w:r>
    </w:p>
    <w:p w14:paraId="6A56A3C9" w14:textId="77777777" w:rsidR="0093367B" w:rsidRPr="0093367B" w:rsidRDefault="0093367B" w:rsidP="0093367B">
      <w:pPr>
        <w:ind w:firstLine="720"/>
        <w:rPr>
          <w:rFonts w:ascii="Arial" w:hAnsi="Arial" w:cs="Arial"/>
          <w:sz w:val="28"/>
          <w:szCs w:val="28"/>
        </w:rPr>
      </w:pPr>
      <w:r w:rsidRPr="0093367B">
        <w:rPr>
          <w:rFonts w:ascii="Arial" w:hAnsi="Arial" w:cs="Arial"/>
          <w:sz w:val="28"/>
          <w:szCs w:val="28"/>
        </w:rPr>
        <w:t xml:space="preserve">As an indie game studio, we are player-obsessed, and that means always striving to deliver the most engaging, high-quality experiences possible. </w:t>
      </w:r>
      <w:proofErr w:type="gramStart"/>
      <w:r w:rsidRPr="0093367B">
        <w:rPr>
          <w:rFonts w:ascii="Arial" w:hAnsi="Arial" w:cs="Arial"/>
          <w:sz w:val="28"/>
          <w:szCs w:val="28"/>
        </w:rPr>
        <w:t>In order to</w:t>
      </w:r>
      <w:proofErr w:type="gramEnd"/>
      <w:r w:rsidRPr="0093367B">
        <w:rPr>
          <w:rFonts w:ascii="Arial" w:hAnsi="Arial" w:cs="Arial"/>
          <w:sz w:val="28"/>
          <w:szCs w:val="28"/>
        </w:rPr>
        <w:t xml:space="preserve"> support higher-fidelity releases and streamline how we build games, transitioning to a new workflow is warranted. Research suggests that Unreal Engine, a game development platform by Epic Games, is a perfect tool for providing our team with the power to tackle much more ambitious titles, pushing us to the next level. This blog will first describe what Unreal Engine is and its features, and second, it will explain why adopting Unreal Engine is beneficial to our studio.</w:t>
      </w:r>
    </w:p>
    <w:p w14:paraId="18D640A5" w14:textId="77777777" w:rsidR="0093367B" w:rsidRPr="0093367B" w:rsidRDefault="0093367B" w:rsidP="0093367B">
      <w:pPr>
        <w:ind w:firstLine="720"/>
        <w:rPr>
          <w:rFonts w:ascii="Arial" w:hAnsi="Arial" w:cs="Arial"/>
          <w:sz w:val="28"/>
          <w:szCs w:val="28"/>
        </w:rPr>
      </w:pPr>
    </w:p>
    <w:p w14:paraId="6E7ABF9F" w14:textId="77777777" w:rsidR="0093367B" w:rsidRPr="0093367B" w:rsidRDefault="0093367B" w:rsidP="0093367B">
      <w:pPr>
        <w:ind w:firstLine="720"/>
        <w:rPr>
          <w:rFonts w:ascii="Arial" w:hAnsi="Arial" w:cs="Arial"/>
          <w:sz w:val="28"/>
          <w:szCs w:val="28"/>
        </w:rPr>
      </w:pPr>
      <w:r w:rsidRPr="0093367B">
        <w:rPr>
          <w:rFonts w:ascii="Arial" w:hAnsi="Arial" w:cs="Arial"/>
          <w:sz w:val="28"/>
          <w:szCs w:val="28"/>
        </w:rPr>
        <w:t xml:space="preserve">Currently, our studio uses the Unity game engine and a C# programming environment to build our games. Moving to the future, using Unreal Engine will represent a major shift in the technology and processes we use. Under the hood, it utilizes C++ alongside a highly versatile visual scripting tool called Blueprints (Bogner, 2025). While learning a new workspace can be daunting, </w:t>
      </w:r>
      <w:proofErr w:type="spellStart"/>
      <w:r w:rsidRPr="0093367B">
        <w:rPr>
          <w:rFonts w:ascii="Arial" w:hAnsi="Arial" w:cs="Arial"/>
          <w:sz w:val="28"/>
          <w:szCs w:val="28"/>
        </w:rPr>
        <w:t>Unreal's</w:t>
      </w:r>
      <w:proofErr w:type="spellEnd"/>
      <w:r w:rsidRPr="0093367B">
        <w:rPr>
          <w:rFonts w:ascii="Arial" w:hAnsi="Arial" w:cs="Arial"/>
          <w:sz w:val="28"/>
          <w:szCs w:val="28"/>
        </w:rPr>
        <w:t xml:space="preserve"> toolset is designed to rapidly accelerate our workflow. Because it comes loaded with built-in 3D systems and out-of-the-box rendering tools, we save precious time and money that would otherwise be spent building foundational mechanics from scratch (</w:t>
      </w:r>
      <w:proofErr w:type="spellStart"/>
      <w:r w:rsidRPr="0093367B">
        <w:rPr>
          <w:rFonts w:ascii="Arial" w:hAnsi="Arial" w:cs="Arial"/>
          <w:sz w:val="28"/>
          <w:szCs w:val="28"/>
        </w:rPr>
        <w:t>Kevuru</w:t>
      </w:r>
      <w:proofErr w:type="spellEnd"/>
      <w:r w:rsidRPr="0093367B">
        <w:rPr>
          <w:rFonts w:ascii="Arial" w:hAnsi="Arial" w:cs="Arial"/>
          <w:sz w:val="28"/>
          <w:szCs w:val="28"/>
        </w:rPr>
        <w:t xml:space="preserve"> Games, 2026). Ultimately, this engine is built for massive, hardware-intensive projects, putting industry-leading photorealism right at our fingertips.</w:t>
      </w:r>
    </w:p>
    <w:p w14:paraId="7616341D" w14:textId="77777777" w:rsidR="0093367B" w:rsidRPr="0093367B" w:rsidRDefault="0093367B" w:rsidP="0093367B">
      <w:pPr>
        <w:ind w:firstLine="720"/>
        <w:rPr>
          <w:rFonts w:ascii="Arial" w:hAnsi="Arial" w:cs="Arial"/>
          <w:sz w:val="28"/>
          <w:szCs w:val="28"/>
        </w:rPr>
      </w:pPr>
    </w:p>
    <w:p w14:paraId="4CDA3864" w14:textId="77777777" w:rsidR="0093367B" w:rsidRPr="0093367B" w:rsidRDefault="0093367B" w:rsidP="0093367B">
      <w:pPr>
        <w:ind w:firstLine="720"/>
        <w:rPr>
          <w:rFonts w:ascii="Arial" w:hAnsi="Arial" w:cs="Arial"/>
          <w:sz w:val="28"/>
          <w:szCs w:val="28"/>
        </w:rPr>
      </w:pPr>
      <w:r w:rsidRPr="0093367B">
        <w:rPr>
          <w:rFonts w:ascii="Arial" w:hAnsi="Arial" w:cs="Arial"/>
          <w:sz w:val="28"/>
          <w:szCs w:val="28"/>
        </w:rPr>
        <w:t xml:space="preserve">This leads to exactly why our studio should fully transition to Unreal Engine for our upcoming projects. Most importantly for our pipeline, </w:t>
      </w:r>
      <w:proofErr w:type="spellStart"/>
      <w:r w:rsidRPr="0093367B">
        <w:rPr>
          <w:rFonts w:ascii="Arial" w:hAnsi="Arial" w:cs="Arial"/>
          <w:sz w:val="28"/>
          <w:szCs w:val="28"/>
        </w:rPr>
        <w:t>Unreal's</w:t>
      </w:r>
      <w:proofErr w:type="spellEnd"/>
      <w:r w:rsidRPr="0093367B">
        <w:rPr>
          <w:rFonts w:ascii="Arial" w:hAnsi="Arial" w:cs="Arial"/>
          <w:sz w:val="28"/>
          <w:szCs w:val="28"/>
        </w:rPr>
        <w:t xml:space="preserve"> Blueprints visual scripting system bridges the gap between design and development, allowing our artists and designers to actively build and test gameplay logic through an intuitive node-based interface (Meshy AI, 2026). This shift eliminates major bottlenecks by empowering the design team to prototype immediately, freeing our programmers to tackle deeper architectural challenges. Just as this workflow empowers our mechanics, features like Nanite and Lumen empower our visuals—allowing us to hit photorealism right out of the box while skipping hours of manual optimization (Meshy AI, 2026). Ultimately, this technical leap is supported by a highly favorable business model for indie studios. Because Unreal Engine is completely free to use until a title generates $1 million in revenue, we gain access to an industry-leading engine with zero upfront software costs (</w:t>
      </w:r>
      <w:proofErr w:type="spellStart"/>
      <w:r w:rsidRPr="0093367B">
        <w:rPr>
          <w:rFonts w:ascii="Arial" w:hAnsi="Arial" w:cs="Arial"/>
          <w:sz w:val="28"/>
          <w:szCs w:val="28"/>
        </w:rPr>
        <w:t>Kevuru</w:t>
      </w:r>
      <w:proofErr w:type="spellEnd"/>
      <w:r w:rsidRPr="0093367B">
        <w:rPr>
          <w:rFonts w:ascii="Arial" w:hAnsi="Arial" w:cs="Arial"/>
          <w:sz w:val="28"/>
          <w:szCs w:val="28"/>
        </w:rPr>
        <w:t xml:space="preserve"> Games, 2026).</w:t>
      </w:r>
    </w:p>
    <w:p w14:paraId="6AB237E8" w14:textId="77777777" w:rsidR="0093367B" w:rsidRPr="0093367B" w:rsidRDefault="0093367B" w:rsidP="0093367B">
      <w:pPr>
        <w:ind w:firstLine="720"/>
        <w:rPr>
          <w:rFonts w:ascii="Arial" w:hAnsi="Arial" w:cs="Arial"/>
          <w:sz w:val="28"/>
          <w:szCs w:val="28"/>
        </w:rPr>
      </w:pPr>
    </w:p>
    <w:p w14:paraId="57859D92" w14:textId="70A7516B" w:rsidR="00050EF3" w:rsidRDefault="0093367B" w:rsidP="0093367B">
      <w:pPr>
        <w:ind w:firstLine="720"/>
        <w:rPr>
          <w:rFonts w:ascii="Arial" w:hAnsi="Arial" w:cs="Arial"/>
          <w:b/>
          <w:bCs/>
          <w:sz w:val="28"/>
          <w:szCs w:val="28"/>
        </w:rPr>
      </w:pPr>
      <w:r w:rsidRPr="0093367B">
        <w:rPr>
          <w:rFonts w:ascii="Arial" w:hAnsi="Arial" w:cs="Arial"/>
          <w:sz w:val="28"/>
          <w:szCs w:val="28"/>
        </w:rPr>
        <w:t xml:space="preserve">Hopefully, the explanation above helps to make it clear why using Unreal Engine will be more helpful for our development team. Unreal Engine provides advanced visual scripting, multiple layers of out-of-the-box rendering technology, and a highly accessible pricing model. For this reason, studio leadership and the development team should fully support </w:t>
      </w:r>
      <w:r w:rsidRPr="0093367B">
        <w:rPr>
          <w:rFonts w:ascii="Arial" w:hAnsi="Arial" w:cs="Arial"/>
          <w:sz w:val="28"/>
          <w:szCs w:val="28"/>
        </w:rPr>
        <w:lastRenderedPageBreak/>
        <w:t>the transition to Unreal Engine to ensure greater creative freedom and financial stability.</w:t>
      </w:r>
      <w:r w:rsidRPr="0093367B">
        <w:rPr>
          <w:rFonts w:ascii="Arial" w:hAnsi="Arial" w:cs="Arial"/>
          <w:sz w:val="28"/>
          <w:szCs w:val="28"/>
        </w:rPr>
        <w:t xml:space="preserve"> </w:t>
      </w:r>
      <w:r w:rsidRPr="0093367B">
        <w:rPr>
          <w:rFonts w:ascii="Arial" w:hAnsi="Arial" w:cs="Arial"/>
          <w:sz w:val="28"/>
          <w:szCs w:val="28"/>
        </w:rPr>
        <w:t>the transition to Unreal Engine to ensure greater creative freedom and financial stability.</w:t>
      </w:r>
    </w:p>
    <w:p w14:paraId="474B2C11" w14:textId="77777777" w:rsidR="00FE7E7A" w:rsidRDefault="00FE7E7A" w:rsidP="008301BF">
      <w:pPr>
        <w:rPr>
          <w:rFonts w:ascii="Arial" w:hAnsi="Arial" w:cs="Arial"/>
          <w:b/>
          <w:bCs/>
          <w:sz w:val="28"/>
          <w:szCs w:val="28"/>
        </w:rPr>
      </w:pPr>
    </w:p>
    <w:p w14:paraId="2E705A23" w14:textId="77777777" w:rsidR="003B48AD" w:rsidRDefault="003B48AD" w:rsidP="008301BF">
      <w:pPr>
        <w:rPr>
          <w:rFonts w:ascii="Arial" w:hAnsi="Arial" w:cs="Arial"/>
          <w:b/>
          <w:bCs/>
          <w:sz w:val="28"/>
          <w:szCs w:val="28"/>
        </w:rPr>
      </w:pPr>
    </w:p>
    <w:p w14:paraId="2B20C162" w14:textId="0959DD26" w:rsidR="008301BF" w:rsidRPr="008301BF" w:rsidRDefault="008301BF" w:rsidP="008301BF">
      <w:pPr>
        <w:rPr>
          <w:rFonts w:ascii="Arial" w:hAnsi="Arial" w:cs="Arial"/>
          <w:b/>
          <w:bCs/>
          <w:sz w:val="28"/>
          <w:szCs w:val="28"/>
        </w:rPr>
      </w:pPr>
      <w:r w:rsidRPr="008301BF">
        <w:rPr>
          <w:rFonts w:ascii="Arial" w:hAnsi="Arial" w:cs="Arial"/>
          <w:b/>
          <w:bCs/>
          <w:sz w:val="28"/>
          <w:szCs w:val="28"/>
        </w:rPr>
        <w:t>Section B: Identify Employee Group</w:t>
      </w:r>
    </w:p>
    <w:p w14:paraId="20129ED6" w14:textId="6E3466F0" w:rsidR="008301BF" w:rsidRDefault="00050EF3" w:rsidP="008301BF">
      <w:pPr>
        <w:rPr>
          <w:rFonts w:ascii="Arial" w:hAnsi="Arial" w:cs="Arial"/>
          <w:sz w:val="28"/>
          <w:szCs w:val="28"/>
        </w:rPr>
      </w:pPr>
      <w:r w:rsidRPr="2889F3CA">
        <w:rPr>
          <w:rFonts w:ascii="Arial" w:hAnsi="Arial" w:cs="Arial"/>
          <w:sz w:val="28"/>
          <w:szCs w:val="28"/>
        </w:rPr>
        <w:t>Please provide a sentence or two that describes who the people are in this employee group being used as your audience for the blog post.</w:t>
      </w:r>
      <w:r w:rsidR="1B4E9F07" w:rsidRPr="2889F3CA">
        <w:rPr>
          <w:rFonts w:ascii="Arial" w:hAnsi="Arial" w:cs="Arial"/>
          <w:sz w:val="28"/>
          <w:szCs w:val="28"/>
        </w:rPr>
        <w:t xml:space="preserve"> Make sure this group is appropriate for the assignment. It should not be customers</w:t>
      </w:r>
      <w:r w:rsidR="6E1901DF" w:rsidRPr="2889F3CA">
        <w:rPr>
          <w:rFonts w:ascii="Arial" w:hAnsi="Arial" w:cs="Arial"/>
          <w:sz w:val="28"/>
          <w:szCs w:val="28"/>
        </w:rPr>
        <w:t>;</w:t>
      </w:r>
      <w:r w:rsidR="1B4E9F07" w:rsidRPr="2889F3CA">
        <w:rPr>
          <w:rFonts w:ascii="Arial" w:hAnsi="Arial" w:cs="Arial"/>
          <w:sz w:val="28"/>
          <w:szCs w:val="28"/>
        </w:rPr>
        <w:t xml:space="preserve"> it should be a group of employees within a company. </w:t>
      </w:r>
    </w:p>
    <w:p w14:paraId="4EA1BDD9" w14:textId="77777777" w:rsidR="00FE7E7A" w:rsidRDefault="00FE7E7A" w:rsidP="008301BF">
      <w:pPr>
        <w:rPr>
          <w:rFonts w:ascii="Arial" w:hAnsi="Arial" w:cs="Arial"/>
          <w:b/>
          <w:bCs/>
          <w:sz w:val="28"/>
          <w:szCs w:val="28"/>
        </w:rPr>
      </w:pPr>
    </w:p>
    <w:p w14:paraId="3FC0B417" w14:textId="0F92F936" w:rsidR="008301BF" w:rsidRPr="008301BF" w:rsidRDefault="008301BF" w:rsidP="008301BF">
      <w:pPr>
        <w:rPr>
          <w:rFonts w:ascii="Arial" w:hAnsi="Arial" w:cs="Arial"/>
          <w:b/>
          <w:bCs/>
          <w:sz w:val="28"/>
          <w:szCs w:val="28"/>
        </w:rPr>
      </w:pPr>
      <w:r w:rsidRPr="008301BF">
        <w:rPr>
          <w:rFonts w:ascii="Arial" w:hAnsi="Arial" w:cs="Arial"/>
          <w:b/>
          <w:bCs/>
          <w:sz w:val="28"/>
          <w:szCs w:val="28"/>
        </w:rPr>
        <w:t xml:space="preserve">B1. Analyzing Business Etiquette </w:t>
      </w:r>
    </w:p>
    <w:p w14:paraId="307440D1" w14:textId="6EB56C37" w:rsidR="008301BF" w:rsidRDefault="00050EF3" w:rsidP="008301BF">
      <w:pPr>
        <w:rPr>
          <w:rFonts w:ascii="Arial" w:hAnsi="Arial" w:cs="Arial"/>
          <w:sz w:val="28"/>
          <w:szCs w:val="28"/>
        </w:rPr>
      </w:pPr>
      <w:r>
        <w:rPr>
          <w:rFonts w:ascii="Arial" w:hAnsi="Arial" w:cs="Arial"/>
          <w:sz w:val="28"/>
          <w:szCs w:val="28"/>
        </w:rPr>
        <w:t xml:space="preserve">Explain how the audience you described above influenced your choices in writing the blog post to keep with the expected etiquette for blog posts in the industry. </w:t>
      </w:r>
      <w:r w:rsidR="00E53018">
        <w:rPr>
          <w:rFonts w:ascii="Arial" w:hAnsi="Arial" w:cs="Arial"/>
          <w:sz w:val="28"/>
          <w:szCs w:val="28"/>
        </w:rPr>
        <w:t xml:space="preserve">Include in this explanation an idea of what tone </w:t>
      </w:r>
      <w:r w:rsidR="003A11B1">
        <w:rPr>
          <w:rFonts w:ascii="Arial" w:hAnsi="Arial" w:cs="Arial"/>
          <w:sz w:val="28"/>
          <w:szCs w:val="28"/>
        </w:rPr>
        <w:t xml:space="preserve">you </w:t>
      </w:r>
      <w:r w:rsidR="00E53018">
        <w:rPr>
          <w:rFonts w:ascii="Arial" w:hAnsi="Arial" w:cs="Arial"/>
          <w:sz w:val="28"/>
          <w:szCs w:val="28"/>
        </w:rPr>
        <w:t>chose and word choices you made while writing</w:t>
      </w:r>
      <w:r w:rsidR="003A11B1">
        <w:rPr>
          <w:rFonts w:ascii="Arial" w:hAnsi="Arial" w:cs="Arial"/>
          <w:sz w:val="28"/>
          <w:szCs w:val="28"/>
        </w:rPr>
        <w:t xml:space="preserve"> and why those were proper blog writing etiquette for this audience</w:t>
      </w:r>
      <w:r w:rsidR="00E53018">
        <w:rPr>
          <w:rFonts w:ascii="Arial" w:hAnsi="Arial" w:cs="Arial"/>
          <w:sz w:val="28"/>
          <w:szCs w:val="28"/>
        </w:rPr>
        <w:t>.</w:t>
      </w:r>
    </w:p>
    <w:p w14:paraId="69EEFDD7" w14:textId="77777777" w:rsidR="00050EF3" w:rsidRDefault="00050EF3" w:rsidP="008301BF">
      <w:pPr>
        <w:rPr>
          <w:rFonts w:ascii="Arial" w:hAnsi="Arial" w:cs="Arial"/>
          <w:b/>
          <w:bCs/>
          <w:sz w:val="28"/>
          <w:szCs w:val="28"/>
        </w:rPr>
      </w:pPr>
    </w:p>
    <w:p w14:paraId="618A2ADC" w14:textId="77777777" w:rsidR="003B48AD" w:rsidRDefault="003B48AD" w:rsidP="008301BF">
      <w:pPr>
        <w:rPr>
          <w:rFonts w:ascii="Arial" w:hAnsi="Arial" w:cs="Arial"/>
          <w:b/>
          <w:bCs/>
          <w:sz w:val="28"/>
          <w:szCs w:val="28"/>
        </w:rPr>
      </w:pPr>
    </w:p>
    <w:p w14:paraId="37DB68C6" w14:textId="77777777" w:rsidR="003B48AD" w:rsidRDefault="003B48AD" w:rsidP="008301BF">
      <w:pPr>
        <w:rPr>
          <w:rFonts w:ascii="Arial" w:hAnsi="Arial" w:cs="Arial"/>
          <w:b/>
          <w:bCs/>
          <w:sz w:val="28"/>
          <w:szCs w:val="28"/>
        </w:rPr>
      </w:pPr>
    </w:p>
    <w:p w14:paraId="2B629109" w14:textId="1BC4DA14" w:rsidR="008301BF" w:rsidRPr="008301BF" w:rsidRDefault="008301BF" w:rsidP="008301BF">
      <w:pPr>
        <w:rPr>
          <w:rFonts w:ascii="Arial" w:hAnsi="Arial" w:cs="Arial"/>
          <w:b/>
          <w:bCs/>
          <w:sz w:val="28"/>
          <w:szCs w:val="28"/>
        </w:rPr>
      </w:pPr>
      <w:r w:rsidRPr="008301BF">
        <w:rPr>
          <w:rFonts w:ascii="Arial" w:hAnsi="Arial" w:cs="Arial"/>
          <w:b/>
          <w:bCs/>
          <w:sz w:val="28"/>
          <w:szCs w:val="28"/>
        </w:rPr>
        <w:t>Section C: Sources</w:t>
      </w:r>
    </w:p>
    <w:p w14:paraId="79E27270" w14:textId="039F6627" w:rsidR="008301BF" w:rsidRPr="00271619" w:rsidRDefault="008301BF" w:rsidP="008301BF">
      <w:pPr>
        <w:rPr>
          <w:rFonts w:ascii="Arial" w:eastAsia="Arial" w:hAnsi="Arial" w:cs="Arial"/>
          <w:color w:val="000000" w:themeColor="text1"/>
          <w:sz w:val="28"/>
          <w:szCs w:val="28"/>
        </w:rPr>
      </w:pPr>
      <w:r w:rsidRPr="0B5EA0AB">
        <w:rPr>
          <w:rFonts w:ascii="Arial" w:eastAsia="Arial" w:hAnsi="Arial" w:cs="Arial"/>
          <w:color w:val="000000" w:themeColor="text1"/>
          <w:sz w:val="28"/>
          <w:szCs w:val="28"/>
        </w:rPr>
        <w:t xml:space="preserve">Please provide the full reference list entry for </w:t>
      </w:r>
      <w:r>
        <w:rPr>
          <w:rFonts w:ascii="Arial" w:eastAsia="Arial" w:hAnsi="Arial" w:cs="Arial"/>
          <w:color w:val="000000" w:themeColor="text1"/>
          <w:sz w:val="28"/>
          <w:szCs w:val="28"/>
        </w:rPr>
        <w:t>your three</w:t>
      </w:r>
      <w:r w:rsidRPr="0B5EA0AB">
        <w:rPr>
          <w:rFonts w:ascii="Arial" w:eastAsia="Arial" w:hAnsi="Arial" w:cs="Arial"/>
          <w:color w:val="000000" w:themeColor="text1"/>
          <w:sz w:val="28"/>
          <w:szCs w:val="28"/>
        </w:rPr>
        <w:t xml:space="preserve"> outside</w:t>
      </w:r>
      <w:r>
        <w:rPr>
          <w:rFonts w:ascii="Arial" w:eastAsia="Arial" w:hAnsi="Arial" w:cs="Arial"/>
          <w:color w:val="000000" w:themeColor="text1"/>
          <w:sz w:val="28"/>
          <w:szCs w:val="28"/>
        </w:rPr>
        <w:t xml:space="preserve"> sources used in the blog post</w:t>
      </w:r>
      <w:r w:rsidRPr="0B5EA0AB">
        <w:rPr>
          <w:rFonts w:ascii="Arial" w:eastAsia="Arial" w:hAnsi="Arial" w:cs="Arial"/>
          <w:color w:val="000000" w:themeColor="text1"/>
          <w:sz w:val="28"/>
          <w:szCs w:val="28"/>
        </w:rPr>
        <w:t>.  Any information you use from an outside source (whether directly quoted, paraphrased, or summarized) should have both an in-text citation at the end of the sentence where you quoted, paraphrased, or summarized, and a reference list entry in this section. A reference list entry should include the following 4 items in this order:</w:t>
      </w:r>
    </w:p>
    <w:p w14:paraId="7F4D2D31" w14:textId="4B7B1483" w:rsidR="008301BF" w:rsidRPr="004635F1" w:rsidRDefault="008301BF" w:rsidP="008301BF">
      <w:pPr>
        <w:pStyle w:val="ListParagraph"/>
        <w:numPr>
          <w:ilvl w:val="0"/>
          <w:numId w:val="2"/>
        </w:numPr>
        <w:spacing w:line="254" w:lineRule="auto"/>
        <w:rPr>
          <w:rFonts w:ascii="Arial" w:eastAsia="Arial" w:hAnsi="Arial" w:cs="Arial"/>
          <w:color w:val="000000" w:themeColor="text1"/>
          <w:sz w:val="28"/>
          <w:szCs w:val="28"/>
        </w:rPr>
      </w:pPr>
      <w:r w:rsidRPr="004635F1">
        <w:rPr>
          <w:rFonts w:ascii="Arial" w:eastAsia="Arial" w:hAnsi="Arial" w:cs="Arial"/>
          <w:color w:val="000000" w:themeColor="text1"/>
          <w:sz w:val="28"/>
          <w:szCs w:val="28"/>
        </w:rPr>
        <w:t>Author (or organization as author</w:t>
      </w:r>
      <w:r w:rsidR="003A11B1" w:rsidRPr="004635F1">
        <w:rPr>
          <w:rFonts w:ascii="Arial" w:eastAsia="Arial" w:hAnsi="Arial" w:cs="Arial"/>
          <w:color w:val="000000" w:themeColor="text1"/>
          <w:sz w:val="28"/>
          <w:szCs w:val="28"/>
        </w:rPr>
        <w:t xml:space="preserve"> if no person</w:t>
      </w:r>
      <w:r w:rsidRPr="004635F1">
        <w:rPr>
          <w:rFonts w:ascii="Arial" w:eastAsia="Arial" w:hAnsi="Arial" w:cs="Arial"/>
          <w:color w:val="000000" w:themeColor="text1"/>
          <w:sz w:val="28"/>
          <w:szCs w:val="28"/>
        </w:rPr>
        <w:t>)</w:t>
      </w:r>
    </w:p>
    <w:p w14:paraId="4ECBB067" w14:textId="77777777" w:rsidR="008301BF" w:rsidRPr="004635F1" w:rsidRDefault="008301BF" w:rsidP="008301BF">
      <w:pPr>
        <w:pStyle w:val="ListParagraph"/>
        <w:numPr>
          <w:ilvl w:val="0"/>
          <w:numId w:val="2"/>
        </w:numPr>
        <w:spacing w:line="254" w:lineRule="auto"/>
        <w:rPr>
          <w:rFonts w:ascii="Arial" w:eastAsia="Arial" w:hAnsi="Arial" w:cs="Arial"/>
          <w:color w:val="000000" w:themeColor="text1"/>
          <w:sz w:val="28"/>
          <w:szCs w:val="28"/>
        </w:rPr>
      </w:pPr>
      <w:r w:rsidRPr="004635F1">
        <w:rPr>
          <w:rFonts w:ascii="Arial" w:eastAsia="Arial" w:hAnsi="Arial" w:cs="Arial"/>
          <w:color w:val="000000" w:themeColor="text1"/>
          <w:sz w:val="28"/>
          <w:szCs w:val="28"/>
        </w:rPr>
        <w:t>Date (or n.d. if no date)</w:t>
      </w:r>
    </w:p>
    <w:p w14:paraId="773B4624" w14:textId="64FA2987" w:rsidR="008301BF" w:rsidRPr="004635F1" w:rsidRDefault="008301BF" w:rsidP="008301BF">
      <w:pPr>
        <w:pStyle w:val="ListParagraph"/>
        <w:numPr>
          <w:ilvl w:val="0"/>
          <w:numId w:val="2"/>
        </w:numPr>
        <w:spacing w:line="254" w:lineRule="auto"/>
        <w:rPr>
          <w:rFonts w:ascii="Arial" w:eastAsia="Arial" w:hAnsi="Arial" w:cs="Arial"/>
          <w:color w:val="000000" w:themeColor="text1"/>
          <w:sz w:val="28"/>
          <w:szCs w:val="28"/>
        </w:rPr>
      </w:pPr>
      <w:r w:rsidRPr="004635F1">
        <w:rPr>
          <w:rFonts w:ascii="Arial" w:eastAsia="Arial" w:hAnsi="Arial" w:cs="Arial"/>
          <w:color w:val="000000" w:themeColor="text1"/>
          <w:sz w:val="28"/>
          <w:szCs w:val="28"/>
        </w:rPr>
        <w:t>The title of the article, book, or website</w:t>
      </w:r>
    </w:p>
    <w:p w14:paraId="37FED468" w14:textId="77777777" w:rsidR="008301BF" w:rsidRPr="004635F1" w:rsidRDefault="008301BF" w:rsidP="008301BF">
      <w:pPr>
        <w:pStyle w:val="ListParagraph"/>
        <w:numPr>
          <w:ilvl w:val="0"/>
          <w:numId w:val="2"/>
        </w:numPr>
        <w:spacing w:line="254" w:lineRule="auto"/>
        <w:rPr>
          <w:rFonts w:ascii="Arial" w:eastAsia="Arial" w:hAnsi="Arial" w:cs="Arial"/>
          <w:color w:val="000000" w:themeColor="text1"/>
          <w:sz w:val="28"/>
          <w:szCs w:val="28"/>
        </w:rPr>
      </w:pPr>
      <w:r w:rsidRPr="004635F1">
        <w:rPr>
          <w:rFonts w:ascii="Arial" w:eastAsia="Arial" w:hAnsi="Arial" w:cs="Arial"/>
          <w:color w:val="000000" w:themeColor="text1"/>
          <w:sz w:val="28"/>
          <w:szCs w:val="28"/>
        </w:rPr>
        <w:lastRenderedPageBreak/>
        <w:t xml:space="preserve">The publication information (if a website, the direct URL link; if a book, the </w:t>
      </w:r>
      <w:proofErr w:type="gramStart"/>
      <w:r w:rsidRPr="004635F1">
        <w:rPr>
          <w:rFonts w:ascii="Arial" w:eastAsia="Arial" w:hAnsi="Arial" w:cs="Arial"/>
          <w:color w:val="000000" w:themeColor="text1"/>
          <w:sz w:val="28"/>
          <w:szCs w:val="28"/>
        </w:rPr>
        <w:t>publisher</w:t>
      </w:r>
      <w:proofErr w:type="gramEnd"/>
      <w:r w:rsidRPr="004635F1">
        <w:rPr>
          <w:rFonts w:ascii="Arial" w:eastAsia="Arial" w:hAnsi="Arial" w:cs="Arial"/>
          <w:color w:val="000000" w:themeColor="text1"/>
          <w:sz w:val="28"/>
          <w:szCs w:val="28"/>
        </w:rPr>
        <w:t xml:space="preserve"> name and city; if a journal article, the name of journal, volume, issue and page numbers and/or the </w:t>
      </w:r>
      <w:proofErr w:type="spellStart"/>
      <w:r w:rsidRPr="004635F1">
        <w:rPr>
          <w:rFonts w:ascii="Arial" w:eastAsia="Arial" w:hAnsi="Arial" w:cs="Arial"/>
          <w:color w:val="000000" w:themeColor="text1"/>
          <w:sz w:val="28"/>
          <w:szCs w:val="28"/>
        </w:rPr>
        <w:t>doi</w:t>
      </w:r>
      <w:proofErr w:type="spellEnd"/>
      <w:r w:rsidRPr="004635F1">
        <w:rPr>
          <w:rFonts w:ascii="Arial" w:eastAsia="Arial" w:hAnsi="Arial" w:cs="Arial"/>
          <w:color w:val="000000" w:themeColor="text1"/>
          <w:sz w:val="28"/>
          <w:szCs w:val="28"/>
        </w:rPr>
        <w:t xml:space="preserve"> link)</w:t>
      </w:r>
    </w:p>
    <w:p w14:paraId="6633B472" w14:textId="77777777" w:rsidR="008301BF" w:rsidRDefault="008301BF" w:rsidP="008301BF">
      <w:pPr>
        <w:rPr>
          <w:rFonts w:ascii="Arial" w:hAnsi="Arial" w:cs="Arial"/>
          <w:sz w:val="28"/>
          <w:szCs w:val="28"/>
        </w:rPr>
      </w:pPr>
    </w:p>
    <w:p w14:paraId="3944A648" w14:textId="77777777" w:rsidR="003B48AD" w:rsidRPr="008301BF" w:rsidRDefault="003B48AD" w:rsidP="008301BF">
      <w:pPr>
        <w:rPr>
          <w:rFonts w:ascii="Arial" w:hAnsi="Arial" w:cs="Arial"/>
          <w:sz w:val="28"/>
          <w:szCs w:val="28"/>
        </w:rPr>
      </w:pPr>
    </w:p>
    <w:p w14:paraId="60833657" w14:textId="77518B44" w:rsidR="008301BF" w:rsidRPr="00271619" w:rsidRDefault="008301BF" w:rsidP="008301BF">
      <w:pPr>
        <w:rPr>
          <w:rFonts w:ascii="Arial" w:eastAsia="Arial" w:hAnsi="Arial" w:cs="Arial"/>
          <w:noProof/>
          <w:color w:val="000000" w:themeColor="text1"/>
          <w:sz w:val="28"/>
          <w:szCs w:val="28"/>
        </w:rPr>
      </w:pPr>
      <w:r w:rsidRPr="458808EA">
        <w:rPr>
          <w:rFonts w:ascii="Arial" w:eastAsia="Arial" w:hAnsi="Arial" w:cs="Arial"/>
          <w:b/>
          <w:bCs/>
          <w:noProof/>
          <w:color w:val="000000" w:themeColor="text1"/>
          <w:sz w:val="28"/>
          <w:szCs w:val="28"/>
        </w:rPr>
        <w:t>Section D: Professional Communication</w:t>
      </w:r>
    </w:p>
    <w:p w14:paraId="24C89D65" w14:textId="358643A9" w:rsidR="008301BF" w:rsidRPr="00271619" w:rsidRDefault="008301BF" w:rsidP="008301BF">
      <w:pPr>
        <w:spacing w:line="240" w:lineRule="auto"/>
        <w:rPr>
          <w:rFonts w:ascii="Arial" w:eastAsia="Arial" w:hAnsi="Arial" w:cs="Arial"/>
          <w:noProof/>
          <w:color w:val="000000" w:themeColor="text1"/>
          <w:sz w:val="28"/>
          <w:szCs w:val="28"/>
        </w:rPr>
      </w:pPr>
      <w:r w:rsidRPr="464F29E6">
        <w:rPr>
          <w:rFonts w:ascii="Arial" w:eastAsia="Arial" w:hAnsi="Arial" w:cs="Arial"/>
          <w:noProof/>
          <w:color w:val="000000" w:themeColor="text1"/>
          <w:sz w:val="28"/>
          <w:szCs w:val="28"/>
        </w:rPr>
        <w:t>Please review your submission, checking for spelling and grammatical errors before you submit. For more information and help with professional communication</w:t>
      </w:r>
      <w:r w:rsidR="00694657">
        <w:rPr>
          <w:rFonts w:ascii="Arial" w:eastAsia="Arial" w:hAnsi="Arial" w:cs="Arial"/>
          <w:noProof/>
          <w:color w:val="000000" w:themeColor="text1"/>
          <w:sz w:val="28"/>
          <w:szCs w:val="28"/>
        </w:rPr>
        <w:t>,</w:t>
      </w:r>
      <w:r w:rsidRPr="464F29E6">
        <w:rPr>
          <w:rFonts w:ascii="Arial" w:eastAsia="Arial" w:hAnsi="Arial" w:cs="Arial"/>
          <w:noProof/>
          <w:color w:val="000000" w:themeColor="text1"/>
          <w:sz w:val="28"/>
          <w:szCs w:val="28"/>
        </w:rPr>
        <w:t xml:space="preserve"> see this </w:t>
      </w:r>
      <w:hyperlink r:id="rId8">
        <w:r w:rsidRPr="464F29E6">
          <w:rPr>
            <w:rStyle w:val="Hyperlink"/>
            <w:rFonts w:ascii="Arial" w:eastAsia="Arial" w:hAnsi="Arial" w:cs="Arial"/>
            <w:noProof/>
            <w:sz w:val="28"/>
            <w:szCs w:val="28"/>
          </w:rPr>
          <w:t>Professional Communication Resource</w:t>
        </w:r>
      </w:hyperlink>
      <w:r w:rsidRPr="464F29E6">
        <w:rPr>
          <w:rFonts w:ascii="Arial" w:eastAsia="Arial" w:hAnsi="Arial" w:cs="Arial"/>
          <w:noProof/>
          <w:color w:val="000000" w:themeColor="text1"/>
          <w:sz w:val="28"/>
          <w:szCs w:val="28"/>
        </w:rPr>
        <w:t>.</w:t>
      </w:r>
    </w:p>
    <w:p w14:paraId="6ABE5669" w14:textId="2998A874" w:rsidR="008301BF" w:rsidRPr="008301BF" w:rsidRDefault="008301BF" w:rsidP="008301BF">
      <w:pPr>
        <w:rPr>
          <w:rFonts w:ascii="Arial" w:hAnsi="Arial" w:cs="Arial"/>
          <w:sz w:val="28"/>
          <w:szCs w:val="28"/>
        </w:rPr>
      </w:pPr>
    </w:p>
    <w:sectPr w:rsidR="008301BF" w:rsidRPr="008301B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F5A315"/>
    <w:multiLevelType w:val="hybridMultilevel"/>
    <w:tmpl w:val="DC3A4C16"/>
    <w:lvl w:ilvl="0" w:tplc="4E600F6A">
      <w:start w:val="1"/>
      <w:numFmt w:val="decimal"/>
      <w:lvlText w:val="%1."/>
      <w:lvlJc w:val="left"/>
      <w:pPr>
        <w:ind w:left="720" w:hanging="360"/>
      </w:pPr>
    </w:lvl>
    <w:lvl w:ilvl="1" w:tplc="9D684854">
      <w:start w:val="1"/>
      <w:numFmt w:val="lowerLetter"/>
      <w:lvlText w:val="%2."/>
      <w:lvlJc w:val="left"/>
      <w:pPr>
        <w:ind w:left="1440" w:hanging="360"/>
      </w:pPr>
    </w:lvl>
    <w:lvl w:ilvl="2" w:tplc="3D62271C">
      <w:start w:val="1"/>
      <w:numFmt w:val="lowerRoman"/>
      <w:lvlText w:val="%3."/>
      <w:lvlJc w:val="right"/>
      <w:pPr>
        <w:ind w:left="2160" w:hanging="180"/>
      </w:pPr>
    </w:lvl>
    <w:lvl w:ilvl="3" w:tplc="C4A0E05E">
      <w:start w:val="1"/>
      <w:numFmt w:val="decimal"/>
      <w:lvlText w:val="%4."/>
      <w:lvlJc w:val="left"/>
      <w:pPr>
        <w:ind w:left="2880" w:hanging="360"/>
      </w:pPr>
    </w:lvl>
    <w:lvl w:ilvl="4" w:tplc="F5B851B0">
      <w:start w:val="1"/>
      <w:numFmt w:val="lowerLetter"/>
      <w:lvlText w:val="%5."/>
      <w:lvlJc w:val="left"/>
      <w:pPr>
        <w:ind w:left="3600" w:hanging="360"/>
      </w:pPr>
    </w:lvl>
    <w:lvl w:ilvl="5" w:tplc="66BCA63C">
      <w:start w:val="1"/>
      <w:numFmt w:val="lowerRoman"/>
      <w:lvlText w:val="%6."/>
      <w:lvlJc w:val="right"/>
      <w:pPr>
        <w:ind w:left="4320" w:hanging="180"/>
      </w:pPr>
    </w:lvl>
    <w:lvl w:ilvl="6" w:tplc="CCBAB5AE">
      <w:start w:val="1"/>
      <w:numFmt w:val="decimal"/>
      <w:lvlText w:val="%7."/>
      <w:lvlJc w:val="left"/>
      <w:pPr>
        <w:ind w:left="5040" w:hanging="360"/>
      </w:pPr>
    </w:lvl>
    <w:lvl w:ilvl="7" w:tplc="48762F40">
      <w:start w:val="1"/>
      <w:numFmt w:val="lowerLetter"/>
      <w:lvlText w:val="%8."/>
      <w:lvlJc w:val="left"/>
      <w:pPr>
        <w:ind w:left="5760" w:hanging="360"/>
      </w:pPr>
    </w:lvl>
    <w:lvl w:ilvl="8" w:tplc="30D2325A">
      <w:start w:val="1"/>
      <w:numFmt w:val="lowerRoman"/>
      <w:lvlText w:val="%9."/>
      <w:lvlJc w:val="right"/>
      <w:pPr>
        <w:ind w:left="6480" w:hanging="180"/>
      </w:pPr>
    </w:lvl>
  </w:abstractNum>
  <w:abstractNum w:abstractNumId="1" w15:restartNumberingAfterBreak="0">
    <w:nsid w:val="370C73D9"/>
    <w:multiLevelType w:val="hybridMultilevel"/>
    <w:tmpl w:val="DA4C1522"/>
    <w:lvl w:ilvl="0" w:tplc="0409000F">
      <w:start w:val="1"/>
      <w:numFmt w:val="decimal"/>
      <w:lvlText w:val="%1."/>
      <w:lvlJc w:val="left"/>
      <w:pPr>
        <w:ind w:left="63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3F56776"/>
    <w:multiLevelType w:val="hybridMultilevel"/>
    <w:tmpl w:val="3614F626"/>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C8A17E5"/>
    <w:multiLevelType w:val="hybridMultilevel"/>
    <w:tmpl w:val="774ABB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22187951">
    <w:abstractNumId w:val="2"/>
  </w:num>
  <w:num w:numId="2" w16cid:durableId="2014720067">
    <w:abstractNumId w:val="0"/>
  </w:num>
  <w:num w:numId="3" w16cid:durableId="844443268">
    <w:abstractNumId w:val="3"/>
  </w:num>
  <w:num w:numId="4" w16cid:durableId="20932321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01BF"/>
    <w:rsid w:val="00012524"/>
    <w:rsid w:val="00047BF0"/>
    <w:rsid w:val="00050EF3"/>
    <w:rsid w:val="00073DC2"/>
    <w:rsid w:val="0022579E"/>
    <w:rsid w:val="002837D3"/>
    <w:rsid w:val="003A11B1"/>
    <w:rsid w:val="003B0307"/>
    <w:rsid w:val="003B48AD"/>
    <w:rsid w:val="003D3BC5"/>
    <w:rsid w:val="004430AE"/>
    <w:rsid w:val="004635F1"/>
    <w:rsid w:val="004E462C"/>
    <w:rsid w:val="00507332"/>
    <w:rsid w:val="0052768D"/>
    <w:rsid w:val="0060610E"/>
    <w:rsid w:val="006158C4"/>
    <w:rsid w:val="00694657"/>
    <w:rsid w:val="006F6619"/>
    <w:rsid w:val="008301BF"/>
    <w:rsid w:val="0093367B"/>
    <w:rsid w:val="009E1D9A"/>
    <w:rsid w:val="00A8484C"/>
    <w:rsid w:val="00AA03B5"/>
    <w:rsid w:val="00CA229E"/>
    <w:rsid w:val="00E53018"/>
    <w:rsid w:val="00FC482B"/>
    <w:rsid w:val="00FE7E7A"/>
    <w:rsid w:val="011FA226"/>
    <w:rsid w:val="0D89D2DD"/>
    <w:rsid w:val="121783C3"/>
    <w:rsid w:val="1B4E9F07"/>
    <w:rsid w:val="1E2721FE"/>
    <w:rsid w:val="20DF84EF"/>
    <w:rsid w:val="21D218F2"/>
    <w:rsid w:val="2889F3CA"/>
    <w:rsid w:val="393218D6"/>
    <w:rsid w:val="4076981B"/>
    <w:rsid w:val="458808EA"/>
    <w:rsid w:val="4C4CD568"/>
    <w:rsid w:val="6E1901DF"/>
    <w:rsid w:val="75AC5988"/>
    <w:rsid w:val="7702875E"/>
    <w:rsid w:val="789E57BF"/>
    <w:rsid w:val="7E7809C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B3BCDE"/>
  <w15:chartTrackingRefBased/>
  <w15:docId w15:val="{6402B11D-0A51-43DB-AF9A-9744CF056C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301BF"/>
    <w:pPr>
      <w:ind w:left="720"/>
      <w:contextualSpacing/>
    </w:pPr>
  </w:style>
  <w:style w:type="character" w:styleId="Hyperlink">
    <w:name w:val="Hyperlink"/>
    <w:uiPriority w:val="99"/>
    <w:unhideWhenUsed/>
    <w:rsid w:val="008301BF"/>
    <w:rPr>
      <w:color w:val="0000FF"/>
      <w:u w:val="single"/>
    </w:rPr>
  </w:style>
  <w:style w:type="character" w:styleId="Mention">
    <w:name w:val="Mention"/>
    <w:basedOn w:val="DefaultParagraphFont"/>
    <w:uiPriority w:val="99"/>
    <w:unhideWhenUsed/>
    <w:rPr>
      <w:color w:val="2B579A"/>
      <w:shd w:val="clear" w:color="auto" w:fill="E6E6E6"/>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character" w:styleId="FollowedHyperlink">
    <w:name w:val="FollowedHyperlink"/>
    <w:basedOn w:val="DefaultParagraphFont"/>
    <w:uiPriority w:val="99"/>
    <w:semiHidden/>
    <w:unhideWhenUsed/>
    <w:rsid w:val="00694657"/>
    <w:rPr>
      <w:color w:val="954F72" w:themeColor="followedHyperlink"/>
      <w:u w:val="single"/>
    </w:rPr>
  </w:style>
  <w:style w:type="paragraph" w:styleId="Revision">
    <w:name w:val="Revision"/>
    <w:hidden/>
    <w:uiPriority w:val="99"/>
    <w:semiHidden/>
    <w:rsid w:val="00073DC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m.wgu.edu/t5/Writing-Center-Knowledge-Base/I-Need-Help-with-Professional-Communication/ta-p/23355" TargetMode="Externa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5dbce95a-b870-4f3c-86f9-0deb968cc4b5" xsi:nil="true"/>
    <_ip_UnifiedCompliancePolicyProperties xmlns="http://schemas.microsoft.com/sharepoint/v3" xsi:nil="true"/>
    <Notes xmlns="455c6a40-5156-4ee1-b6e1-75a9942fd30d" xsi:nil="true"/>
    <lcf76f155ced4ddcb4097134ff3c332f xmlns="455c6a40-5156-4ee1-b6e1-75a9942fd30d">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CBC5002AFCB7E46BAF73E9A815C6C0B" ma:contentTypeVersion="24" ma:contentTypeDescription="Create a new document." ma:contentTypeScope="" ma:versionID="1cf0cf679ef7f79e3c298c99b07f0590">
  <xsd:schema xmlns:xsd="http://www.w3.org/2001/XMLSchema" xmlns:xs="http://www.w3.org/2001/XMLSchema" xmlns:p="http://schemas.microsoft.com/office/2006/metadata/properties" xmlns:ns1="http://schemas.microsoft.com/sharepoint/v3" xmlns:ns2="455c6a40-5156-4ee1-b6e1-75a9942fd30d" xmlns:ns3="5dbce95a-b870-4f3c-86f9-0deb968cc4b5" targetNamespace="http://schemas.microsoft.com/office/2006/metadata/properties" ma:root="true" ma:fieldsID="d9123af363ae1d7993d766ba84a725ee" ns1:_="" ns2:_="" ns3:_="">
    <xsd:import namespace="http://schemas.microsoft.com/sharepoint/v3"/>
    <xsd:import namespace="455c6a40-5156-4ee1-b6e1-75a9942fd30d"/>
    <xsd:import namespace="5dbce95a-b870-4f3c-86f9-0deb968cc4b5"/>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EventHashCode" minOccurs="0"/>
                <xsd:element ref="ns2:MediaServiceGenerationTime" minOccurs="0"/>
                <xsd:element ref="ns2:MediaServiceAutoTags" minOccurs="0"/>
                <xsd:element ref="ns2:MediaServiceOCR" minOccurs="0"/>
                <xsd:element ref="ns2:MediaServiceDateTaken" minOccurs="0"/>
                <xsd:element ref="ns2:MediaServiceAutoKeyPoints" minOccurs="0"/>
                <xsd:element ref="ns2:MediaServiceKeyPoints" minOccurs="0"/>
                <xsd:element ref="ns2:MediaServiceLocation" minOccurs="0"/>
                <xsd:element ref="ns2:MediaLengthInSeconds" minOccurs="0"/>
                <xsd:element ref="ns1:_ip_UnifiedCompliancePolicyProperties" minOccurs="0"/>
                <xsd:element ref="ns1:_ip_UnifiedCompliancePolicyUIAction" minOccurs="0"/>
                <xsd:element ref="ns3:TaxCatchAll" minOccurs="0"/>
                <xsd:element ref="ns2:lcf76f155ced4ddcb4097134ff3c332f" minOccurs="0"/>
                <xsd:element ref="ns2:Not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55c6a40-5156-4ee1-b6e1-75a9942fd3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5" nillable="true" ma:taxonomy="true" ma:internalName="lcf76f155ced4ddcb4097134ff3c332f" ma:taxonomyFieldName="MediaServiceImageTags" ma:displayName="Image Tags" ma:readOnly="false" ma:fieldId="{5cf76f15-5ced-4ddc-b409-7134ff3c332f}" ma:taxonomyMulti="true" ma:sspId="acb2b71a-ac8b-4347-9f63-f75d234e2459" ma:termSetId="09814cd3-568e-fe90-9814-8d621ff8fb84" ma:anchorId="fba54fb3-c3e1-fe81-a776-ca4b69148c4d" ma:open="true" ma:isKeyword="false">
      <xsd:complexType>
        <xsd:sequence>
          <xsd:element ref="pc:Terms" minOccurs="0" maxOccurs="1"/>
        </xsd:sequence>
      </xsd:complexType>
    </xsd:element>
    <xsd:element name="Notes" ma:index="26" nillable="true" ma:displayName="Notes " ma:format="Dropdown" ma:internalName="Notes">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dbce95a-b870-4f3c-86f9-0deb968cc4b5"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0c2b290c-d895-40c0-8c28-54a180c62a3d}" ma:internalName="TaxCatchAll" ma:showField="CatchAllData" ma:web="5dbce95a-b870-4f3c-86f9-0deb968cc4b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9F9F6F4-C240-4321-9E46-288A6E3BB52F}">
  <ds:schemaRefs>
    <ds:schemaRef ds:uri="http://schemas.microsoft.com/office/2006/metadata/properties"/>
    <ds:schemaRef ds:uri="http://schemas.microsoft.com/office/infopath/2007/PartnerControls"/>
    <ds:schemaRef ds:uri="http://schemas.microsoft.com/sharepoint/v3"/>
    <ds:schemaRef ds:uri="5dbce95a-b870-4f3c-86f9-0deb968cc4b5"/>
    <ds:schemaRef ds:uri="455c6a40-5156-4ee1-b6e1-75a9942fd30d"/>
  </ds:schemaRefs>
</ds:datastoreItem>
</file>

<file path=customXml/itemProps2.xml><?xml version="1.0" encoding="utf-8"?>
<ds:datastoreItem xmlns:ds="http://schemas.openxmlformats.org/officeDocument/2006/customXml" ds:itemID="{5E68CC98-7F27-4D44-8E7A-7DEC5CA48DB4}">
  <ds:schemaRefs>
    <ds:schemaRef ds:uri="http://schemas.microsoft.com/sharepoint/v3/contenttype/forms"/>
  </ds:schemaRefs>
</ds:datastoreItem>
</file>

<file path=customXml/itemProps3.xml><?xml version="1.0" encoding="utf-8"?>
<ds:datastoreItem xmlns:ds="http://schemas.openxmlformats.org/officeDocument/2006/customXml" ds:itemID="{581414DF-8160-4C16-8143-3CA2354B68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55c6a40-5156-4ee1-b6e1-75a9942fd30d"/>
    <ds:schemaRef ds:uri="5dbce95a-b870-4f3c-86f9-0deb968cc4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137</TotalTime>
  <Pages>4</Pages>
  <Words>895</Words>
  <Characters>5102</Characters>
  <Application>Microsoft Office Word</Application>
  <DocSecurity>0</DocSecurity>
  <Lines>42</Lines>
  <Paragraphs>11</Paragraphs>
  <ScaleCrop>false</ScaleCrop>
  <Company/>
  <LinksUpToDate>false</LinksUpToDate>
  <CharactersWithSpaces>5986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Diana Tucker</dc:creator>
  <cp:keywords/>
  <dc:description/>
  <cp:lastModifiedBy>Samuel Zipperer</cp:lastModifiedBy>
  <cp:revision>4</cp:revision>
  <dcterms:created xsi:type="dcterms:W3CDTF">2026-10-06T23:33:00Z</dcterms:created>
  <dcterms:modified xsi:type="dcterms:W3CDTF">2026-10-07T00:27:00Z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95f12ca5-7e60-4c1b-aa41-871bef8bc118</vt:lpwstr>
  </property>
  <property fmtid="{D5CDD505-2E9C-101B-9397-08002B2CF9AE}" pid="3" name="ContentTypeId">
    <vt:lpwstr>0x010100ECBC5002AFCB7E46BAF73E9A815C6C0B</vt:lpwstr>
  </property>
  <property fmtid="{D5CDD505-2E9C-101B-9397-08002B2CF9AE}" pid="4" name="MediaServiceImageTags">
    <vt:lpwstr/>
  </property>
</Properties>
</file>