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608" w:rsidRPr="00414EB2" w:rsidRDefault="000B4608" w:rsidP="001D41DB">
      <w:pPr>
        <w:autoSpaceDE w:val="0"/>
        <w:autoSpaceDN w:val="0"/>
        <w:adjustRightInd w:val="0"/>
        <w:jc w:val="center"/>
        <w:rPr>
          <w:rFonts w:ascii="Times New Roman" w:hAnsi="Times New Roman" w:cs="Times New Roman"/>
          <w:b/>
          <w:bCs/>
          <w:color w:val="000000"/>
          <w:kern w:val="0"/>
          <w:sz w:val="30"/>
          <w:szCs w:val="30"/>
        </w:rPr>
      </w:pPr>
      <w:r w:rsidRPr="00414EB2">
        <w:rPr>
          <w:rFonts w:ascii="Times New Roman" w:hAnsi="Times New Roman" w:cs="Times New Roman"/>
          <w:b/>
          <w:bCs/>
          <w:color w:val="000000"/>
          <w:kern w:val="0"/>
          <w:sz w:val="30"/>
          <w:szCs w:val="30"/>
        </w:rPr>
        <w:t>Specifications of the coding system for the CLHLS 20</w:t>
      </w:r>
      <w:r>
        <w:rPr>
          <w:rFonts w:ascii="Times New Roman" w:hAnsi="Times New Roman" w:cs="Times New Roman"/>
          <w:b/>
          <w:bCs/>
          <w:color w:val="000000"/>
          <w:kern w:val="0"/>
          <w:sz w:val="30"/>
          <w:szCs w:val="30"/>
        </w:rPr>
        <w:t>18</w:t>
      </w:r>
      <w:r w:rsidRPr="00414EB2">
        <w:rPr>
          <w:rFonts w:ascii="Times New Roman" w:hAnsi="Times New Roman" w:cs="Times New Roman"/>
          <w:b/>
          <w:bCs/>
          <w:color w:val="000000"/>
          <w:kern w:val="0"/>
          <w:sz w:val="30"/>
          <w:szCs w:val="30"/>
        </w:rPr>
        <w:t xml:space="preserve"> wave cross-sectional dataset of elderly aged 65+</w:t>
      </w:r>
    </w:p>
    <w:p w:rsidR="000B4608" w:rsidRDefault="000B4608" w:rsidP="00287740">
      <w:pPr>
        <w:autoSpaceDE w:val="0"/>
        <w:autoSpaceDN w:val="0"/>
        <w:adjustRightInd w:val="0"/>
        <w:spacing w:beforeLines="50"/>
        <w:jc w:val="left"/>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Note: please read following specification BEFORE using this dataset.</w:t>
      </w:r>
    </w:p>
    <w:p w:rsidR="000B4608" w:rsidRDefault="000B4608" w:rsidP="00CA15AF">
      <w:pPr>
        <w:autoSpaceDE w:val="0"/>
        <w:autoSpaceDN w:val="0"/>
        <w:adjustRightInd w:val="0"/>
        <w:spacing w:beforeLines="50"/>
        <w:ind w:leftChars="1" w:left="31680" w:hangingChars="149" w:firstLine="3168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This dataset is derived from the seventh wave of the Chinese Longitudinal Healthy Longevity Survey (CLHLS) in 2018</w:t>
      </w:r>
      <w:r>
        <w:rPr>
          <w:rStyle w:val="FootnoteReference"/>
          <w:rFonts w:ascii="Times New Roman" w:hAnsi="Times New Roman" w:cs="Times New Roman"/>
          <w:color w:val="000000"/>
          <w:kern w:val="0"/>
          <w:sz w:val="24"/>
          <w:szCs w:val="24"/>
        </w:rPr>
        <w:footnoteReference w:id="2"/>
      </w:r>
      <w:r>
        <w:rPr>
          <w:rFonts w:ascii="Times New Roman" w:hAnsi="Times New Roman" w:cs="Times New Roman"/>
          <w:color w:val="000000"/>
          <w:kern w:val="0"/>
          <w:sz w:val="24"/>
          <w:szCs w:val="24"/>
        </w:rPr>
        <w:t>. The CLHLS covers 23 out of 31 provinces</w:t>
      </w:r>
      <w:r>
        <w:rPr>
          <w:rStyle w:val="FootnoteReference"/>
          <w:rFonts w:ascii="Times New Roman" w:hAnsi="Times New Roman" w:cs="Times New Roman"/>
          <w:color w:val="000000"/>
          <w:kern w:val="0"/>
          <w:sz w:val="24"/>
          <w:szCs w:val="24"/>
        </w:rPr>
        <w:footnoteReference w:id="3"/>
      </w:r>
      <w:r>
        <w:rPr>
          <w:rFonts w:ascii="Times New Roman" w:hAnsi="Times New Roman" w:cs="Times New Roman"/>
          <w:color w:val="000000"/>
          <w:kern w:val="0"/>
          <w:sz w:val="24"/>
          <w:szCs w:val="24"/>
        </w:rPr>
        <w:t xml:space="preserve"> in China.</w:t>
      </w:r>
      <w:r>
        <w:rPr>
          <w:rFonts w:ascii="Times New Roman" w:hAnsi="Times New Roman" w:cs="Times New Roman"/>
          <w:kern w:val="0"/>
          <w:sz w:val="24"/>
          <w:szCs w:val="24"/>
        </w:rPr>
        <w:t xml:space="preserve"> The </w:t>
      </w:r>
      <w:r>
        <w:rPr>
          <w:rFonts w:ascii="Times New Roman" w:hAnsi="Times New Roman" w:cs="Times New Roman"/>
          <w:color w:val="000000"/>
          <w:kern w:val="0"/>
          <w:sz w:val="24"/>
          <w:szCs w:val="24"/>
        </w:rPr>
        <w:t>2018 follow-up survey contains 15,874 respondents aged 65+; and 10 of them were interviewed in all seven waves in 1998, 2000, 2002, 2005, 2008, 2011/2012, and 2014; 30 of them were interviewed in 2000, 2002, 2005, 2008/2009, 2011/2012, and 2014; 790 were interviewed in 2002, 2005, 2008/2009, 2011/2012 and 2014; 1,330 were interviewed in 2005, 2008/2009, 2011/2012 and 2014; 2,440 were interviewed in 2008/2009, 2011/2012 and 2014; 2,884 were interviewed in2011/2012 and 2014; 3,463 were interviewed in 2014 only; and 12,411 of them were newly interviewed in 2018.</w:t>
      </w:r>
    </w:p>
    <w:p w:rsidR="000B4608" w:rsidRDefault="000B4608" w:rsidP="00CA15AF">
      <w:pPr>
        <w:autoSpaceDE w:val="0"/>
        <w:autoSpaceDN w:val="0"/>
        <w:adjustRightInd w:val="0"/>
        <w:spacing w:beforeLines="50"/>
        <w:ind w:leftChars="1" w:left="31680" w:hangingChars="149" w:firstLine="3168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The variables and the coding system in this dataset are based on the individual questionnaire in the 2018 follow-up survey. The names of the variables and the coding system in this dataset, however, are not necessarily exactly the same as those in the corresponding questionnaire in 2018. Some are slightly different. Please use this codebook’s system when performing analysis, and regard the questionnaire as a basic reference.</w:t>
      </w:r>
    </w:p>
    <w:p w:rsidR="000B4608" w:rsidRDefault="000B4608" w:rsidP="00CA15AF">
      <w:pPr>
        <w:autoSpaceDE w:val="0"/>
        <w:autoSpaceDN w:val="0"/>
        <w:adjustRightInd w:val="0"/>
        <w:spacing w:beforeLines="50"/>
        <w:ind w:leftChars="1" w:left="31680" w:hangingChars="149" w:firstLine="3168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3.In the coding system,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Write Format: F3’, for example, means that the length of the code of the variable is 3 digits without decimal points, while ‘Write Format: F8.4</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 xml:space="preserve">represents the length of the code of the variable is 8 digits with 4 digits after the decimal point. </w:t>
      </w:r>
      <w:r w:rsidRPr="00316A9F">
        <w:rPr>
          <w:rFonts w:ascii="Times New Roman" w:hAnsi="Times New Roman" w:cs="Times New Roman"/>
          <w:color w:val="000000"/>
          <w:kern w:val="0"/>
          <w:sz w:val="24"/>
          <w:szCs w:val="24"/>
        </w:rPr>
        <w:t>The latter format (with a decimal point) is used for weights.</w:t>
      </w:r>
    </w:p>
    <w:p w:rsidR="000B4608" w:rsidRPr="00AF4A69" w:rsidRDefault="000B4608" w:rsidP="00CA15AF">
      <w:pPr>
        <w:autoSpaceDE w:val="0"/>
        <w:autoSpaceDN w:val="0"/>
        <w:adjustRightInd w:val="0"/>
        <w:spacing w:beforeLines="50"/>
        <w:ind w:leftChars="1" w:left="31680" w:hangingChars="149" w:firstLine="31680"/>
        <w:rPr>
          <w:rFonts w:ascii="Times New Roman" w:hAnsi="Times New Roman" w:cs="Times New Roman"/>
          <w:color w:val="FF0000"/>
          <w:kern w:val="0"/>
          <w:sz w:val="24"/>
          <w:szCs w:val="24"/>
        </w:rPr>
      </w:pPr>
      <w:r>
        <w:rPr>
          <w:rFonts w:ascii="Times New Roman" w:hAnsi="Times New Roman" w:cs="Times New Roman"/>
          <w:color w:val="000000"/>
          <w:kern w:val="0"/>
          <w:sz w:val="24"/>
          <w:szCs w:val="24"/>
        </w:rPr>
        <w:t>4. This is the released Version 1.0 for the 2018 cross-sectional dataset. The ID in this released version has eight digits, which is generated from the national provincial code, questionnaire No., and the last two digits of the year of the very first interview of the interviewee.</w:t>
      </w:r>
    </w:p>
    <w:p w:rsidR="000B4608" w:rsidRPr="00303575" w:rsidRDefault="000B4608" w:rsidP="00CA15AF">
      <w:pPr>
        <w:autoSpaceDE w:val="0"/>
        <w:autoSpaceDN w:val="0"/>
        <w:adjustRightInd w:val="0"/>
        <w:spacing w:beforeLines="50"/>
        <w:ind w:leftChars="1" w:left="31680" w:hangingChars="149" w:firstLine="31680"/>
        <w:rPr>
          <w:rFonts w:ascii="Times New Roman" w:hAnsi="Times New Roman" w:cs="Times New Roman"/>
          <w:color w:val="FF0000"/>
          <w:kern w:val="0"/>
          <w:sz w:val="24"/>
          <w:szCs w:val="24"/>
        </w:rPr>
      </w:pPr>
      <w:r>
        <w:rPr>
          <w:rFonts w:ascii="Times New Roman" w:hAnsi="Times New Roman" w:cs="Times New Roman"/>
          <w:kern w:val="0"/>
          <w:sz w:val="24"/>
          <w:szCs w:val="24"/>
        </w:rPr>
        <w:t>5</w:t>
      </w:r>
      <w:r w:rsidRPr="00AF4A69">
        <w:rPr>
          <w:rFonts w:ascii="Times New Roman" w:hAnsi="Times New Roman" w:cs="Times New Roman"/>
          <w:kern w:val="0"/>
          <w:sz w:val="24"/>
          <w:szCs w:val="24"/>
        </w:rPr>
        <w:t xml:space="preserve">. </w:t>
      </w:r>
      <w:r>
        <w:rPr>
          <w:rFonts w:ascii="Times New Roman" w:hAnsi="Times New Roman" w:cs="Times New Roman"/>
          <w:color w:val="000000"/>
          <w:kern w:val="0"/>
          <w:sz w:val="24"/>
          <w:szCs w:val="24"/>
        </w:rPr>
        <w:t xml:space="preserve">Most of variables are treated as </w:t>
      </w:r>
      <w:r w:rsidRPr="00A46CC3">
        <w:rPr>
          <w:rFonts w:ascii="TimesNewRoman" w:hAnsi="TimesNewRoman" w:cs="TimesNewRoman"/>
          <w:color w:val="000000"/>
          <w:kern w:val="0"/>
          <w:sz w:val="24"/>
          <w:szCs w:val="24"/>
        </w:rPr>
        <w:t>‘</w:t>
      </w:r>
      <w:r w:rsidRPr="00A46CC3">
        <w:rPr>
          <w:rFonts w:ascii="Times New Roman" w:hAnsi="Times New Roman" w:cs="Times New Roman"/>
          <w:color w:val="000000"/>
          <w:kern w:val="0"/>
          <w:sz w:val="24"/>
          <w:szCs w:val="24"/>
        </w:rPr>
        <w:t>Numeric</w:t>
      </w:r>
      <w:r w:rsidRPr="00A46CC3">
        <w:rPr>
          <w:rFonts w:ascii="TimesNewRoman" w:hAnsi="TimesNewRoman" w:cs="TimesNewRoman"/>
          <w:color w:val="000000"/>
          <w:kern w:val="0"/>
          <w:sz w:val="24"/>
          <w:szCs w:val="24"/>
        </w:rPr>
        <w:t>’</w:t>
      </w:r>
      <w:r>
        <w:rPr>
          <w:rFonts w:ascii="Times New Roman" w:hAnsi="Times New Roman" w:cs="Times New Roman"/>
          <w:color w:val="000000"/>
          <w:kern w:val="0"/>
          <w:sz w:val="24"/>
          <w:szCs w:val="24"/>
        </w:rPr>
        <w:t xml:space="preserve">ones in this dataset, while some of them are treated as ‘string’ ones. </w:t>
      </w:r>
      <w:r w:rsidRPr="00A46CC3">
        <w:rPr>
          <w:rFonts w:ascii="TimesNewRoman" w:hAnsi="TimesNewRoman" w:cs="TimesNewRoman"/>
          <w:color w:val="000000"/>
          <w:kern w:val="0"/>
          <w:sz w:val="24"/>
          <w:szCs w:val="24"/>
        </w:rPr>
        <w:t>‘</w:t>
      </w:r>
      <w:r>
        <w:rPr>
          <w:rFonts w:ascii="Times New Roman" w:hAnsi="Times New Roman" w:cs="Times New Roman"/>
          <w:color w:val="000000"/>
          <w:kern w:val="0"/>
          <w:sz w:val="24"/>
          <w:szCs w:val="24"/>
        </w:rPr>
        <w:t>Scale</w:t>
      </w:r>
      <w:r w:rsidRPr="00A46CC3">
        <w:rPr>
          <w:rFonts w:ascii="TimesNewRoman" w:hAnsi="TimesNewRoman" w:cs="TimesNewRoman"/>
          <w:color w:val="000000"/>
          <w:kern w:val="0"/>
          <w:sz w:val="24"/>
          <w:szCs w:val="24"/>
        </w:rPr>
        <w:t>’</w:t>
      </w:r>
      <w:r>
        <w:rPr>
          <w:rFonts w:ascii="Times New Roman" w:hAnsi="Times New Roman" w:cs="Times New Roman"/>
          <w:color w:val="000000"/>
          <w:kern w:val="0"/>
          <w:sz w:val="24"/>
          <w:szCs w:val="24"/>
        </w:rPr>
        <w:t xml:space="preserve">variables such as age, year, month, number of persons, and number of days are treated as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Scale</w:t>
      </w:r>
      <w:r>
        <w:rPr>
          <w:rFonts w:ascii="TimesNewRoman" w:hAnsi="TimesNewRoman" w:cs="TimesNewRoman"/>
          <w:color w:val="000000"/>
          <w:kern w:val="0"/>
          <w:sz w:val="24"/>
          <w:szCs w:val="24"/>
        </w:rPr>
        <w:t xml:space="preserve">’ </w:t>
      </w:r>
      <w:r>
        <w:rPr>
          <w:rFonts w:ascii="Times New Roman" w:hAnsi="Times New Roman" w:cs="Times New Roman"/>
          <w:color w:val="000000"/>
          <w:kern w:val="0"/>
          <w:sz w:val="24"/>
          <w:szCs w:val="24"/>
        </w:rPr>
        <w:t xml:space="preserve">type. Most of the remaining </w:t>
      </w:r>
      <w:r w:rsidRPr="00A46CC3">
        <w:rPr>
          <w:rFonts w:ascii="TimesNewRoman" w:hAnsi="TimesNewRoman" w:cs="TimesNewRoman"/>
          <w:color w:val="000000"/>
          <w:kern w:val="0"/>
          <w:sz w:val="24"/>
          <w:szCs w:val="24"/>
        </w:rPr>
        <w:t>‘</w:t>
      </w:r>
      <w:r w:rsidRPr="00A46CC3">
        <w:rPr>
          <w:rFonts w:ascii="Times New Roman" w:hAnsi="Times New Roman" w:cs="Times New Roman"/>
          <w:color w:val="000000"/>
          <w:kern w:val="0"/>
          <w:sz w:val="24"/>
          <w:szCs w:val="24"/>
        </w:rPr>
        <w:t>Numeric</w:t>
      </w:r>
      <w:r w:rsidRPr="00A46CC3">
        <w:rPr>
          <w:rFonts w:ascii="TimesNewRoman" w:hAnsi="TimesNewRoman" w:cs="TimesNewRoman"/>
          <w:color w:val="000000"/>
          <w:kern w:val="0"/>
          <w:sz w:val="24"/>
          <w:szCs w:val="24"/>
        </w:rPr>
        <w:t>’</w:t>
      </w:r>
      <w:r>
        <w:rPr>
          <w:rFonts w:ascii="Times New Roman" w:hAnsi="Times New Roman" w:cs="Times New Roman"/>
          <w:color w:val="000000"/>
          <w:kern w:val="0"/>
          <w:sz w:val="24"/>
          <w:szCs w:val="24"/>
        </w:rPr>
        <w:t>variables are treated as ‘Nominal</w:t>
      </w:r>
      <w:r>
        <w:rPr>
          <w:rFonts w:ascii="TimesNewRoman" w:hAnsi="TimesNewRoman" w:cs="TimesNewRoman"/>
          <w:color w:val="000000"/>
          <w:kern w:val="0"/>
          <w:sz w:val="24"/>
          <w:szCs w:val="24"/>
        </w:rPr>
        <w:t xml:space="preserve">’ </w:t>
      </w:r>
      <w:r>
        <w:rPr>
          <w:rFonts w:ascii="Times New Roman" w:hAnsi="Times New Roman" w:cs="Times New Roman"/>
          <w:color w:val="000000"/>
          <w:kern w:val="0"/>
          <w:sz w:val="24"/>
          <w:szCs w:val="24"/>
        </w:rPr>
        <w:t xml:space="preserve">ones including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yes</w:t>
      </w:r>
      <w:r>
        <w:rPr>
          <w:rFonts w:ascii="TimesNewRoman" w:hAnsi="TimesNewRoman" w:cs="TimesNewRoman"/>
          <w:color w:val="000000"/>
          <w:kern w:val="0"/>
          <w:sz w:val="24"/>
          <w:szCs w:val="24"/>
        </w:rPr>
        <w:t xml:space="preserve">’ </w:t>
      </w:r>
      <w:r>
        <w:rPr>
          <w:rFonts w:ascii="Times New Roman" w:hAnsi="Times New Roman" w:cs="Times New Roman"/>
          <w:color w:val="000000"/>
          <w:kern w:val="0"/>
          <w:sz w:val="24"/>
          <w:szCs w:val="24"/>
        </w:rPr>
        <w:t xml:space="preserve">or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no</w:t>
      </w:r>
      <w:r>
        <w:rPr>
          <w:rFonts w:ascii="TimesNewRoman" w:hAnsi="TimesNewRoman" w:cs="TimesNewRoman"/>
          <w:color w:val="000000"/>
          <w:kern w:val="0"/>
          <w:sz w:val="24"/>
          <w:szCs w:val="24"/>
        </w:rPr>
        <w:t xml:space="preserve">’ </w:t>
      </w:r>
      <w:r>
        <w:rPr>
          <w:rFonts w:ascii="Times New Roman" w:hAnsi="Times New Roman" w:cs="Times New Roman"/>
          <w:color w:val="000000"/>
          <w:kern w:val="0"/>
          <w:sz w:val="24"/>
          <w:szCs w:val="24"/>
        </w:rPr>
        <w:t xml:space="preserve">binominal questions. Variables in Part B, variables related to ADL, IADL functioning capacity in Part E, and some variables in Part D in the surviving individual questionnaires are treated as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Ordinal</w:t>
      </w:r>
      <w:r>
        <w:rPr>
          <w:rFonts w:ascii="TimesNewRoman" w:hAnsi="TimesNewRoman" w:cs="TimesNewRoman"/>
          <w:color w:val="000000"/>
          <w:kern w:val="0"/>
          <w:sz w:val="24"/>
          <w:szCs w:val="24"/>
        </w:rPr>
        <w:t xml:space="preserve">’ </w:t>
      </w:r>
      <w:r>
        <w:rPr>
          <w:rFonts w:ascii="Times New Roman" w:hAnsi="Times New Roman" w:cs="Times New Roman"/>
          <w:color w:val="000000"/>
          <w:kern w:val="0"/>
          <w:sz w:val="24"/>
          <w:szCs w:val="24"/>
        </w:rPr>
        <w:t xml:space="preserve">ones. More detailed information could be found in the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measurement level</w:t>
      </w:r>
      <w:r>
        <w:rPr>
          <w:rFonts w:ascii="TimesNewRoman" w:hAnsi="TimesNewRoman" w:cs="TimesNewRoman"/>
          <w:color w:val="000000"/>
          <w:kern w:val="0"/>
          <w:sz w:val="24"/>
          <w:szCs w:val="24"/>
        </w:rPr>
        <w:t xml:space="preserve">’ </w:t>
      </w:r>
      <w:r>
        <w:rPr>
          <w:rFonts w:ascii="Times New Roman" w:hAnsi="Times New Roman" w:cs="Times New Roman"/>
          <w:color w:val="000000"/>
          <w:kern w:val="0"/>
          <w:sz w:val="24"/>
          <w:szCs w:val="24"/>
        </w:rPr>
        <w:t>in the coding system.</w:t>
      </w:r>
    </w:p>
    <w:p w:rsidR="000B4608" w:rsidRDefault="000B4608" w:rsidP="00CA15AF">
      <w:pPr>
        <w:autoSpaceDE w:val="0"/>
        <w:autoSpaceDN w:val="0"/>
        <w:adjustRightInd w:val="0"/>
        <w:spacing w:beforeLines="50"/>
        <w:ind w:leftChars="1" w:left="31680" w:hangingChars="149" w:firstLine="3168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6.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1</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is used in this dataset to indicate a situation in which the question is NOT applicable to the respondent.</w:t>
      </w:r>
      <w:r>
        <w:rPr>
          <w:rFonts w:ascii="TimesNewRoman" w:hAnsi="TimesNewRoman" w:cs="TimesNewRoman"/>
          <w:color w:val="000000"/>
          <w:kern w:val="0"/>
          <w:sz w:val="24"/>
          <w:szCs w:val="24"/>
        </w:rPr>
        <w:t xml:space="preserve"> ‘</w:t>
      </w:r>
      <w:r>
        <w:rPr>
          <w:rFonts w:ascii="Times New Roman" w:hAnsi="Times New Roman" w:cs="Times New Roman"/>
          <w:color w:val="000000"/>
          <w:kern w:val="0"/>
          <w:sz w:val="24"/>
          <w:szCs w:val="24"/>
        </w:rPr>
        <w:t>9</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 xml:space="preserve"> ‘99</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 xml:space="preserve">,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 xml:space="preserve">999’,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 xml:space="preserve">9999’, and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99999’</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 xml:space="preserve">are usually used to represent missing information in different variables, while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8</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 xml:space="preserve">,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88</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 xml:space="preserve">,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888</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 xml:space="preserve">,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8888</w:t>
      </w:r>
      <w:r>
        <w:rPr>
          <w:rFonts w:ascii="TimesNewRoman" w:hAnsi="TimesNewRoman" w:cs="TimesNewRoman"/>
          <w:color w:val="000000"/>
          <w:kern w:val="0"/>
          <w:sz w:val="24"/>
          <w:szCs w:val="24"/>
        </w:rPr>
        <w:t xml:space="preserve">’, </w:t>
      </w:r>
      <w:r>
        <w:rPr>
          <w:rFonts w:ascii="Times New Roman" w:hAnsi="Times New Roman" w:cs="Times New Roman"/>
          <w:color w:val="000000"/>
          <w:kern w:val="0"/>
          <w:sz w:val="24"/>
          <w:szCs w:val="24"/>
        </w:rPr>
        <w:t xml:space="preserve">and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88888</w:t>
      </w:r>
      <w:r>
        <w:rPr>
          <w:rFonts w:ascii="TimesNewRoman" w:hAnsi="TimesNewRoman" w:cs="TimesNewRoman"/>
          <w:color w:val="000000"/>
          <w:kern w:val="0"/>
          <w:sz w:val="24"/>
          <w:szCs w:val="24"/>
        </w:rPr>
        <w:t xml:space="preserve">’ </w:t>
      </w:r>
      <w:r>
        <w:rPr>
          <w:rFonts w:ascii="Times New Roman" w:hAnsi="Times New Roman" w:cs="Times New Roman"/>
          <w:color w:val="000000"/>
          <w:kern w:val="0"/>
          <w:sz w:val="24"/>
          <w:szCs w:val="24"/>
        </w:rPr>
        <w:t>in most cases (but NOT all cases) are used to indicate situations in which the respondent didn</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t know the answers to the question. The missing values indicated by ‘8</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 xml:space="preserve">,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88</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 xml:space="preserve">,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888</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 ‘8888</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 ‘88888</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 xml:space="preserve">,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9</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 xml:space="preserve">,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99</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 xml:space="preserve">,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99’, ‘9999</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 xml:space="preserve">, and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99999</w:t>
      </w:r>
      <w:r>
        <w:rPr>
          <w:rFonts w:ascii="TimesNewRoman" w:hAnsi="TimesNewRoman" w:cs="TimesNewRoman"/>
          <w:color w:val="000000"/>
          <w:kern w:val="0"/>
          <w:sz w:val="24"/>
          <w:szCs w:val="24"/>
        </w:rPr>
        <w:t xml:space="preserve">’ </w:t>
      </w:r>
      <w:r>
        <w:rPr>
          <w:rFonts w:ascii="Times New Roman" w:hAnsi="Times New Roman" w:cs="Times New Roman"/>
          <w:color w:val="000000"/>
          <w:kern w:val="0"/>
          <w:sz w:val="24"/>
          <w:szCs w:val="24"/>
        </w:rPr>
        <w:t xml:space="preserve">need to be imputed by the user before doing the analysis, especially when the proportion of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missing</w:t>
      </w:r>
      <w:r>
        <w:rPr>
          <w:rFonts w:ascii="TimesNewRoman" w:hAnsi="TimesNewRoman" w:cs="TimesNewRoman"/>
          <w:color w:val="000000"/>
          <w:kern w:val="0"/>
          <w:sz w:val="24"/>
          <w:szCs w:val="24"/>
        </w:rPr>
        <w:t xml:space="preserve">’ </w:t>
      </w:r>
      <w:r>
        <w:rPr>
          <w:rFonts w:ascii="Times New Roman" w:hAnsi="Times New Roman" w:cs="Times New Roman"/>
          <w:color w:val="000000"/>
          <w:kern w:val="0"/>
          <w:sz w:val="24"/>
          <w:szCs w:val="24"/>
        </w:rPr>
        <w:t xml:space="preserve">or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don</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t know</w:t>
      </w:r>
      <w:r>
        <w:rPr>
          <w:rFonts w:ascii="TimesNewRoman" w:hAnsi="TimesNewRoman" w:cs="TimesNewRoman"/>
          <w:color w:val="000000"/>
          <w:kern w:val="0"/>
          <w:sz w:val="24"/>
          <w:szCs w:val="24"/>
        </w:rPr>
        <w:t xml:space="preserve">.’ </w:t>
      </w:r>
      <w:r>
        <w:rPr>
          <w:rFonts w:ascii="Times New Roman" w:hAnsi="Times New Roman" w:cs="Times New Roman"/>
          <w:color w:val="000000"/>
          <w:kern w:val="0"/>
          <w:sz w:val="24"/>
          <w:szCs w:val="24"/>
        </w:rPr>
        <w:t>is larger than 5%. Datasets with imputed values to replace the missing data are not currently available.</w:t>
      </w:r>
    </w:p>
    <w:p w:rsidR="000B4608" w:rsidRDefault="000B4608" w:rsidP="00CA15AF">
      <w:pPr>
        <w:autoSpaceDE w:val="0"/>
        <w:autoSpaceDN w:val="0"/>
        <w:adjustRightInd w:val="0"/>
        <w:spacing w:beforeLines="50"/>
        <w:ind w:leftChars="1" w:left="31680" w:hangingChars="149" w:firstLine="31680"/>
        <w:rPr>
          <w:rFonts w:ascii="Times New Roman" w:hAnsi="Times New Roman" w:cs="Times New Roman"/>
          <w:kern w:val="0"/>
          <w:sz w:val="24"/>
          <w:szCs w:val="24"/>
        </w:rPr>
      </w:pPr>
      <w:r>
        <w:rPr>
          <w:rFonts w:ascii="Times New Roman" w:hAnsi="Times New Roman" w:cs="Times New Roman"/>
          <w:color w:val="000000"/>
          <w:kern w:val="0"/>
          <w:sz w:val="24"/>
          <w:szCs w:val="24"/>
        </w:rPr>
        <w:t xml:space="preserve">7. Geographic codes indicating participants’ county/city/town residence location </w:t>
      </w:r>
      <w:r>
        <w:rPr>
          <w:rFonts w:ascii="Times New Roman" w:hAnsi="Times New Roman" w:cs="Times New Roman"/>
          <w:kern w:val="0"/>
          <w:sz w:val="24"/>
          <w:szCs w:val="24"/>
        </w:rPr>
        <w:t xml:space="preserve">in 2018 waves are NOT included in this released dataset. This is because that some counties have very small number of participants; consequently, releasing participants’ county/city/town residence location codes would violate the rules for protecting individuals’ private confidentiality. </w:t>
      </w:r>
    </w:p>
    <w:p w:rsidR="000B4608" w:rsidRDefault="000B4608" w:rsidP="00CA15AF">
      <w:pPr>
        <w:autoSpaceDE w:val="0"/>
        <w:autoSpaceDN w:val="0"/>
        <w:adjustRightInd w:val="0"/>
        <w:spacing w:beforeLines="50"/>
        <w:ind w:leftChars="1" w:left="31680" w:hangingChars="149" w:firstLine="31680"/>
        <w:rPr>
          <w:rFonts w:ascii="Times New Roman" w:hAnsi="Times New Roman" w:cs="Times New Roman"/>
          <w:color w:val="000000"/>
          <w:kern w:val="0"/>
          <w:sz w:val="24"/>
          <w:szCs w:val="24"/>
        </w:rPr>
      </w:pPr>
      <w:r>
        <w:rPr>
          <w:rFonts w:ascii="Times New Roman" w:hAnsi="Times New Roman" w:cs="Times New Roman"/>
          <w:kern w:val="0"/>
          <w:sz w:val="24"/>
          <w:szCs w:val="24"/>
        </w:rPr>
        <w:t>8</w:t>
      </w:r>
      <w:r>
        <w:rPr>
          <w:rFonts w:ascii="Times New Roman" w:hAnsi="Times New Roman" w:cs="Times New Roman"/>
          <w:color w:val="000000"/>
          <w:kern w:val="0"/>
          <w:sz w:val="24"/>
          <w:szCs w:val="24"/>
        </w:rPr>
        <w:t xml:space="preserve">. The weight variable </w:t>
      </w:r>
      <w:r>
        <w:rPr>
          <w:rFonts w:ascii="TimesNewRoman" w:hAnsi="TimesNewRoman" w:cs="TimesNewRoman"/>
          <w:color w:val="000000"/>
          <w:kern w:val="0"/>
          <w:sz w:val="24"/>
          <w:szCs w:val="24"/>
        </w:rPr>
        <w:t>“</w:t>
      </w:r>
      <w:r>
        <w:rPr>
          <w:rFonts w:ascii="Times New Roman" w:hAnsi="Times New Roman" w:cs="Times New Roman"/>
          <w:color w:val="000000"/>
          <w:kern w:val="0"/>
          <w:sz w:val="24"/>
          <w:szCs w:val="24"/>
        </w:rPr>
        <w:t>w_2018</w:t>
      </w:r>
      <w:r>
        <w:rPr>
          <w:rFonts w:ascii="TimesNewRoman" w:hAnsi="TimesNewRoman" w:cs="TimesNewRoman"/>
          <w:color w:val="000000"/>
          <w:kern w:val="0"/>
          <w:sz w:val="24"/>
          <w:szCs w:val="24"/>
        </w:rPr>
        <w:t xml:space="preserve">” </w:t>
      </w:r>
      <w:r>
        <w:rPr>
          <w:rFonts w:ascii="Times New Roman" w:hAnsi="Times New Roman" w:cs="Times New Roman"/>
          <w:color w:val="000000"/>
          <w:kern w:val="0"/>
          <w:sz w:val="24"/>
          <w:szCs w:val="24"/>
        </w:rPr>
        <w:t>is estimated based on the estimated numbers of elderly persons by age, sex, and rural/urban residence in 2018 derived from the 1% random sampling mini-census conducted in 2015 for the 23 provinces where the 2018 follow-up survey was conducted. The total number of the weighted individual cases of the survey is equal to the total sample size. However, the numbers of the weighted individual cases for the age-sex-residence-specific groups may not be exactly the same as the actual sub-sample size of the corresponding groups. Thus, SPSS, SAS, STATA (or other software) would not produce correct p-values for testing the statistical significance of the differences of the average proportions across different age-sex-reference groups, since the sub-sample size of the sub-groups may be altered after weighting the individual cases. Therefore, the weights need to be appropriately adjusted to ensure that the sub-sample size within each sub-group after weighting is exactly the same as the true sub-sample size for the cross sub-groups comparisons with statistical significant test. Such adjusted weights are available upon request. Please refer to Zeng and Vaupel et al. (2001: Appendix A) for details on how the weights and the adjusted weights are computed. Weight is not applied to those respondents aged less than 65 or more than 106 at their first interviews. The weight variable is located at the end of the dataset.</w:t>
      </w:r>
    </w:p>
    <w:p w:rsidR="000B4608" w:rsidRDefault="000B4608" w:rsidP="00CA15AF">
      <w:pPr>
        <w:autoSpaceDE w:val="0"/>
        <w:autoSpaceDN w:val="0"/>
        <w:adjustRightInd w:val="0"/>
        <w:spacing w:beforeLines="50"/>
        <w:ind w:leftChars="1" w:left="31680" w:hangingChars="149" w:firstLine="3168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9. This dataset can be available in SPSS, SAS, STATA, or ASCII format. Please indicate which format you prefer. </w:t>
      </w:r>
    </w:p>
    <w:p w:rsidR="000B4608" w:rsidRDefault="000B4608" w:rsidP="00CA15AF">
      <w:pPr>
        <w:autoSpaceDE w:val="0"/>
        <w:autoSpaceDN w:val="0"/>
        <w:adjustRightInd w:val="0"/>
        <w:spacing w:beforeLines="50"/>
        <w:ind w:leftChars="1" w:left="31680" w:hangingChars="149" w:firstLine="3168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10. This codebook is produced by STATA 14.1.</w:t>
      </w:r>
    </w:p>
    <w:p w:rsidR="000B4608" w:rsidRDefault="000B4608" w:rsidP="00CA15AF">
      <w:pPr>
        <w:autoSpaceDE w:val="0"/>
        <w:autoSpaceDN w:val="0"/>
        <w:adjustRightInd w:val="0"/>
        <w:spacing w:beforeLines="50"/>
        <w:ind w:leftChars="1" w:left="31680" w:hangingChars="149" w:firstLine="3168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11. We highly appreciate that you contact us with any errors you find or comments on the codebook, which will help us improve the dataset in the future. Please address questions and send comments to: Prof. ZhenzhenZheng (</w:t>
      </w:r>
      <w:r w:rsidRPr="008941E2">
        <w:rPr>
          <w:rFonts w:ascii="Times New Roman" w:hAnsi="Times New Roman" w:cs="Times New Roman"/>
          <w:color w:val="000000"/>
          <w:kern w:val="0"/>
          <w:sz w:val="24"/>
          <w:szCs w:val="24"/>
        </w:rPr>
        <w:t>zhengzz@cass.org.cn</w:t>
      </w:r>
      <w:r>
        <w:rPr>
          <w:rFonts w:ascii="Times New Roman" w:hAnsi="Times New Roman" w:cs="Times New Roman"/>
          <w:color w:val="000000"/>
          <w:kern w:val="0"/>
          <w:sz w:val="24"/>
          <w:szCs w:val="24"/>
        </w:rPr>
        <w:t xml:space="preserve">; Tel: 86-10-6275-6914, Fax: 86-10-6275-6843), or Dr. Huashuai Chen (hc67@duke.edu; Tel. 1-919-660-7532, Fax: 1-919-668-0453). Our website is: </w:t>
      </w:r>
      <w:r w:rsidRPr="008941E2">
        <w:rPr>
          <w:rFonts w:ascii="Times New Roman" w:hAnsi="Times New Roman" w:cs="Times New Roman"/>
          <w:color w:val="000000"/>
          <w:kern w:val="0"/>
          <w:sz w:val="24"/>
          <w:szCs w:val="24"/>
        </w:rPr>
        <w:t>https://sites.duke.edu/centerforaging/programs/chinese-longitudinal-healthy-longevity-survey-clhls/</w:t>
      </w:r>
      <w:r>
        <w:rPr>
          <w:rFonts w:ascii="Times New Roman" w:hAnsi="Times New Roman" w:cs="Times New Roman"/>
          <w:color w:val="000000"/>
          <w:kern w:val="0"/>
          <w:sz w:val="24"/>
          <w:szCs w:val="24"/>
        </w:rPr>
        <w:t>.</w:t>
      </w:r>
    </w:p>
    <w:p w:rsidR="000B4608" w:rsidRDefault="000B4608" w:rsidP="00CA15AF">
      <w:pPr>
        <w:autoSpaceDE w:val="0"/>
        <w:autoSpaceDN w:val="0"/>
        <w:adjustRightInd w:val="0"/>
        <w:ind w:leftChars="1" w:left="31680" w:hangingChars="149" w:firstLine="31680"/>
        <w:jc w:val="left"/>
        <w:rPr>
          <w:rFonts w:ascii="Times New Roman" w:hAnsi="Times New Roman" w:cs="Times New Roman"/>
          <w:color w:val="000000"/>
          <w:kern w:val="0"/>
          <w:sz w:val="24"/>
          <w:szCs w:val="24"/>
        </w:rPr>
      </w:pPr>
    </w:p>
    <w:p w:rsidR="000B4608" w:rsidRDefault="000B4608" w:rsidP="005008DC">
      <w:pPr>
        <w:autoSpaceDE w:val="0"/>
        <w:autoSpaceDN w:val="0"/>
        <w:adjustRightInd w:val="0"/>
        <w:jc w:val="left"/>
        <w:rPr>
          <w:rFonts w:ascii="Times New Roman" w:hAnsi="Times New Roman" w:cs="Times New Roman"/>
          <w:color w:val="000000"/>
          <w:kern w:val="0"/>
          <w:sz w:val="24"/>
          <w:szCs w:val="24"/>
        </w:rPr>
      </w:pPr>
    </w:p>
    <w:p w:rsidR="000B4608" w:rsidRDefault="000B4608" w:rsidP="005008DC">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CLHLS Research Team</w:t>
      </w:r>
    </w:p>
    <w:p w:rsidR="000B4608" w:rsidRDefault="000B4608" w:rsidP="005008DC">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March 05, 2020</w:t>
      </w:r>
    </w:p>
    <w:p w:rsidR="000B4608" w:rsidRDefault="000B4608" w:rsidP="005008DC">
      <w:pPr>
        <w:autoSpaceDE w:val="0"/>
        <w:autoSpaceDN w:val="0"/>
        <w:adjustRightInd w:val="0"/>
        <w:jc w:val="left"/>
        <w:rPr>
          <w:rFonts w:ascii="Times New Roman" w:hAnsi="Times New Roman" w:cs="Times New Roman"/>
          <w:color w:val="000000"/>
          <w:kern w:val="0"/>
          <w:sz w:val="24"/>
          <w:szCs w:val="24"/>
        </w:rPr>
      </w:pPr>
    </w:p>
    <w:p w:rsidR="000B4608" w:rsidRDefault="000B4608" w:rsidP="005008DC">
      <w:pPr>
        <w:autoSpaceDE w:val="0"/>
        <w:autoSpaceDN w:val="0"/>
        <w:adjustRightInd w:val="0"/>
        <w:jc w:val="left"/>
        <w:rPr>
          <w:rFonts w:ascii="Times New Roman" w:hAnsi="Times New Roman" w:cs="Times New Roman"/>
          <w:color w:val="000000"/>
          <w:kern w:val="0"/>
          <w:sz w:val="24"/>
          <w:szCs w:val="24"/>
        </w:rPr>
      </w:pPr>
    </w:p>
    <w:p w:rsidR="000B4608" w:rsidRDefault="000B4608" w:rsidP="005008DC">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References:</w:t>
      </w:r>
    </w:p>
    <w:p w:rsidR="000B4608" w:rsidRDefault="000B4608" w:rsidP="005008DC">
      <w:pPr>
        <w:numPr>
          <w:ilvl w:val="0"/>
          <w:numId w:val="1"/>
        </w:numPr>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Gu, D. (2008). General Data Assessment of the Chinese Longitudinal Healthy Longevity Survey in 2002. In Y. Zeng, D. L. Poston, D.A. Vlosky, and D. Gu (eds.). </w:t>
      </w:r>
      <w:r>
        <w:rPr>
          <w:rFonts w:ascii="Times New Roman" w:hAnsi="Times New Roman" w:cs="Times New Roman"/>
          <w:i/>
          <w:iCs/>
          <w:color w:val="000000"/>
          <w:kern w:val="0"/>
          <w:sz w:val="22"/>
          <w:szCs w:val="22"/>
        </w:rPr>
        <w:t xml:space="preserve">Healthy Longevity in China: Demographic, Socioeconomic, and Psychological Dimensions. </w:t>
      </w:r>
      <w:r>
        <w:rPr>
          <w:rFonts w:ascii="Times New Roman" w:hAnsi="Times New Roman" w:cs="Times New Roman"/>
          <w:color w:val="000000"/>
          <w:kern w:val="0"/>
          <w:sz w:val="22"/>
          <w:szCs w:val="22"/>
        </w:rPr>
        <w:t>Pp 39-59. Dordrecht, The Netherlands: Springer Publisher.</w:t>
      </w:r>
    </w:p>
    <w:p w:rsidR="000B4608" w:rsidRDefault="000B4608" w:rsidP="005008DC">
      <w:pPr>
        <w:numPr>
          <w:ilvl w:val="0"/>
          <w:numId w:val="1"/>
        </w:numPr>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Gu, D., and Dupre, M.E. (2008). Assessment of Reliability of Mortality and Morbidity in the 1998-2002 CLHLS Waves. In Y. Zeng, D. L. Poston, D.A. Vlosky, and D. Gu (eds.). </w:t>
      </w:r>
      <w:r>
        <w:rPr>
          <w:rFonts w:ascii="Times New Roman" w:hAnsi="Times New Roman" w:cs="Times New Roman"/>
          <w:i/>
          <w:iCs/>
          <w:color w:val="000000"/>
          <w:kern w:val="0"/>
          <w:sz w:val="22"/>
          <w:szCs w:val="22"/>
        </w:rPr>
        <w:t xml:space="preserve">Healthy Longevity in China: Demographic, Socioeconomic, and Psychological Dimensions. </w:t>
      </w:r>
      <w:r>
        <w:rPr>
          <w:rFonts w:ascii="Times New Roman" w:hAnsi="Times New Roman" w:cs="Times New Roman"/>
          <w:color w:val="000000"/>
          <w:kern w:val="0"/>
          <w:sz w:val="22"/>
          <w:szCs w:val="22"/>
        </w:rPr>
        <w:t>Pp 101-117. Dordrecht, The Netherlands: Springer Publisher.</w:t>
      </w:r>
    </w:p>
    <w:p w:rsidR="000B4608" w:rsidRDefault="000B4608" w:rsidP="005008DC">
      <w:pPr>
        <w:numPr>
          <w:ilvl w:val="0"/>
          <w:numId w:val="1"/>
        </w:numPr>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Zeng, Y., and Gu, D. (2008). Reliability of Age Reporting among the Chinese Oldest-old in the CLHLS Datasets. In Y. Zeng, D. L. Poston, D.A. Vlosky, and D. Gu (eds.). </w:t>
      </w:r>
      <w:r>
        <w:rPr>
          <w:rFonts w:ascii="Times New Roman" w:hAnsi="Times New Roman" w:cs="Times New Roman"/>
          <w:i/>
          <w:iCs/>
          <w:color w:val="000000"/>
          <w:kern w:val="0"/>
          <w:sz w:val="22"/>
          <w:szCs w:val="22"/>
        </w:rPr>
        <w:t xml:space="preserve">Healthy Longevity in China: Demographic, Socioeconomic, and Psychological Dimensions. </w:t>
      </w:r>
      <w:r>
        <w:rPr>
          <w:rFonts w:ascii="Times New Roman" w:hAnsi="Times New Roman" w:cs="Times New Roman"/>
          <w:color w:val="000000"/>
          <w:kern w:val="0"/>
          <w:sz w:val="22"/>
          <w:szCs w:val="22"/>
        </w:rPr>
        <w:t>Pp 61-79.Dordrecht, The Netherlands: Springer Publisher.</w:t>
      </w:r>
    </w:p>
    <w:p w:rsidR="000B4608" w:rsidRDefault="000B4608" w:rsidP="005008DC">
      <w:pPr>
        <w:numPr>
          <w:ilvl w:val="0"/>
          <w:numId w:val="1"/>
        </w:numPr>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Zeng, Y., Vaupel, J.W., Xiao, Z., Zhang, C., and Liu, Y. (2001). The Healthy Longevity Survey and the Active Life Expectancy of the Oldest Old in China. </w:t>
      </w:r>
      <w:r>
        <w:rPr>
          <w:rFonts w:ascii="Times New Roman" w:hAnsi="Times New Roman" w:cs="Times New Roman"/>
          <w:i/>
          <w:iCs/>
          <w:color w:val="000000"/>
          <w:kern w:val="0"/>
          <w:sz w:val="22"/>
          <w:szCs w:val="22"/>
        </w:rPr>
        <w:t xml:space="preserve">Population: An English Selection, 13(1), </w:t>
      </w:r>
      <w:r>
        <w:rPr>
          <w:rFonts w:ascii="Times New Roman" w:hAnsi="Times New Roman" w:cs="Times New Roman"/>
          <w:color w:val="000000"/>
          <w:kern w:val="0"/>
          <w:sz w:val="22"/>
          <w:szCs w:val="22"/>
        </w:rPr>
        <w:t>95-116.</w:t>
      </w:r>
    </w:p>
    <w:p w:rsidR="000B4608" w:rsidRDefault="000B4608" w:rsidP="005008DC">
      <w:pPr>
        <w:rPr>
          <w:rFonts w:ascii="Times New Roman" w:hAnsi="Times New Roman" w:cs="Times New Roman"/>
          <w:color w:val="000000"/>
          <w:kern w:val="0"/>
          <w:sz w:val="24"/>
          <w:szCs w:val="24"/>
        </w:rPr>
      </w:pPr>
    </w:p>
    <w:p w:rsidR="000B4608" w:rsidRDefault="000B4608" w:rsidP="005008DC">
      <w:pPr>
        <w:rPr>
          <w:rFonts w:ascii="Times New Roman" w:hAnsi="Times New Roman" w:cs="Times New Roman"/>
        </w:rPr>
      </w:pPr>
      <w:r>
        <w:rPr>
          <w:rFonts w:cs="Times New Roman"/>
        </w:rPr>
        <w:br w:type="page"/>
      </w:r>
    </w:p>
    <w:p w:rsidR="000B4608" w:rsidRPr="001D41DB" w:rsidRDefault="000B4608">
      <w:pPr>
        <w:rPr>
          <w:rFonts w:ascii="Times New Roman" w:hAnsi="Times New Roman" w:cs="Times New Roman"/>
        </w:rPr>
      </w:pPr>
    </w:p>
    <w:p w:rsidR="000B4608" w:rsidRPr="00C11473" w:rsidRDefault="000B4608" w:rsidP="002243F2">
      <w:pPr>
        <w:jc w:val="center"/>
        <w:rPr>
          <w:rFonts w:ascii="Times New Roman" w:hAnsi="Times New Roman" w:cs="Times New Roman"/>
          <w:b/>
          <w:bCs/>
          <w:sz w:val="28"/>
          <w:szCs w:val="28"/>
        </w:rPr>
      </w:pPr>
      <w:r w:rsidRPr="00C11473">
        <w:rPr>
          <w:rFonts w:ascii="Times New Roman" w:hAnsi="Times New Roman" w:cs="Times New Roman"/>
          <w:b/>
          <w:bCs/>
          <w:sz w:val="28"/>
          <w:szCs w:val="28"/>
        </w:rPr>
        <w:t xml:space="preserve">The coding system of variables for the </w:t>
      </w:r>
      <w:r>
        <w:rPr>
          <w:rFonts w:ascii="Times New Roman" w:hAnsi="Times New Roman" w:cs="Times New Roman"/>
          <w:b/>
          <w:bCs/>
          <w:sz w:val="28"/>
          <w:szCs w:val="28"/>
        </w:rPr>
        <w:t>2018</w:t>
      </w:r>
      <w:r w:rsidRPr="00C11473">
        <w:rPr>
          <w:rFonts w:ascii="Times New Roman" w:hAnsi="Times New Roman" w:cs="Times New Roman"/>
          <w:b/>
          <w:bCs/>
          <w:sz w:val="28"/>
          <w:szCs w:val="28"/>
        </w:rPr>
        <w:t xml:space="preserve"> cross-sectional dataset</w:t>
      </w:r>
    </w:p>
    <w:p w:rsidR="000B4608" w:rsidRPr="00C11473" w:rsidRDefault="000B4608" w:rsidP="002243F2">
      <w:pPr>
        <w:rPr>
          <w:rFonts w:ascii="Times New Roman" w:hAnsi="Times New Roman" w:cs="Times New Roman"/>
          <w:sz w:val="22"/>
          <w:szCs w:val="22"/>
        </w:rPr>
      </w:pPr>
    </w:p>
    <w:p w:rsidR="000B4608" w:rsidRPr="00C0744C" w:rsidRDefault="000B4608" w:rsidP="002243F2">
      <w:pPr>
        <w:rPr>
          <w:rFonts w:ascii="Times New Roman" w:hAnsi="Times New Roman" w:cs="Times New Roman"/>
          <w:b/>
          <w:bCs/>
        </w:rPr>
      </w:pPr>
      <w:r w:rsidRPr="00C0744C">
        <w:rPr>
          <w:rFonts w:ascii="Times New Roman" w:hAnsi="Times New Roman" w:cs="Times New Roman"/>
          <w:b/>
          <w:bCs/>
        </w:rPr>
        <w:t>Variables information</w:t>
      </w:r>
    </w:p>
    <w:tbl>
      <w:tblPr>
        <w:tblW w:w="9380" w:type="dxa"/>
        <w:jc w:val="center"/>
        <w:tblCellMar>
          <w:left w:w="28" w:type="dxa"/>
          <w:right w:w="28" w:type="dxa"/>
        </w:tblCellMar>
        <w:tblLook w:val="00A0"/>
      </w:tblPr>
      <w:tblGrid>
        <w:gridCol w:w="1100"/>
        <w:gridCol w:w="780"/>
        <w:gridCol w:w="5630"/>
        <w:gridCol w:w="1116"/>
        <w:gridCol w:w="754"/>
      </w:tblGrid>
      <w:tr w:rsidR="000B4608" w:rsidRPr="00A61E60">
        <w:trPr>
          <w:trHeight w:val="480"/>
          <w:jc w:val="center"/>
        </w:trPr>
        <w:tc>
          <w:tcPr>
            <w:tcW w:w="1100" w:type="dxa"/>
            <w:tcBorders>
              <w:top w:val="single" w:sz="4" w:space="0" w:color="auto"/>
              <w:left w:val="single" w:sz="4" w:space="0" w:color="auto"/>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b/>
                <w:bCs/>
                <w:color w:val="000000"/>
                <w:kern w:val="0"/>
                <w:sz w:val="18"/>
                <w:szCs w:val="18"/>
              </w:rPr>
            </w:pPr>
            <w:r w:rsidRPr="00B33546">
              <w:rPr>
                <w:rFonts w:ascii="Times New Roman" w:hAnsi="Times New Roman" w:cs="Times New Roman"/>
                <w:b/>
                <w:bCs/>
                <w:color w:val="000000"/>
                <w:kern w:val="0"/>
                <w:sz w:val="18"/>
                <w:szCs w:val="18"/>
              </w:rPr>
              <w:t>Variable</w:t>
            </w:r>
          </w:p>
        </w:tc>
        <w:tc>
          <w:tcPr>
            <w:tcW w:w="780" w:type="dxa"/>
            <w:tcBorders>
              <w:top w:val="single" w:sz="4" w:space="0" w:color="auto"/>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b/>
                <w:bCs/>
                <w:color w:val="000000"/>
                <w:kern w:val="0"/>
                <w:sz w:val="18"/>
                <w:szCs w:val="18"/>
              </w:rPr>
            </w:pPr>
            <w:r w:rsidRPr="00B33546">
              <w:rPr>
                <w:rFonts w:ascii="Times New Roman" w:hAnsi="Times New Roman" w:cs="Times New Roman"/>
                <w:b/>
                <w:bCs/>
                <w:color w:val="000000"/>
                <w:kern w:val="0"/>
                <w:sz w:val="18"/>
                <w:szCs w:val="18"/>
              </w:rPr>
              <w:t>Position</w:t>
            </w:r>
          </w:p>
        </w:tc>
        <w:tc>
          <w:tcPr>
            <w:tcW w:w="5655" w:type="dxa"/>
            <w:tcBorders>
              <w:top w:val="single" w:sz="4" w:space="0" w:color="auto"/>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b/>
                <w:bCs/>
                <w:color w:val="000000"/>
                <w:kern w:val="0"/>
                <w:sz w:val="18"/>
                <w:szCs w:val="18"/>
              </w:rPr>
            </w:pPr>
            <w:r w:rsidRPr="00B33546">
              <w:rPr>
                <w:rFonts w:ascii="Times New Roman" w:hAnsi="Times New Roman" w:cs="Times New Roman"/>
                <w:b/>
                <w:bCs/>
                <w:color w:val="000000"/>
                <w:kern w:val="0"/>
                <w:sz w:val="18"/>
                <w:szCs w:val="18"/>
              </w:rPr>
              <w:t>Label</w:t>
            </w:r>
          </w:p>
        </w:tc>
        <w:tc>
          <w:tcPr>
            <w:tcW w:w="1090" w:type="dxa"/>
            <w:tcBorders>
              <w:top w:val="single" w:sz="4" w:space="0" w:color="auto"/>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b/>
                <w:bCs/>
                <w:color w:val="000000"/>
                <w:kern w:val="0"/>
                <w:sz w:val="18"/>
                <w:szCs w:val="18"/>
              </w:rPr>
            </w:pPr>
            <w:r w:rsidRPr="00B33546">
              <w:rPr>
                <w:rFonts w:ascii="Times New Roman" w:hAnsi="Times New Roman" w:cs="Times New Roman"/>
                <w:b/>
                <w:bCs/>
                <w:color w:val="000000"/>
                <w:kern w:val="0"/>
                <w:sz w:val="18"/>
                <w:szCs w:val="18"/>
              </w:rPr>
              <w:t>Measurement Level</w:t>
            </w:r>
          </w:p>
        </w:tc>
        <w:tc>
          <w:tcPr>
            <w:tcW w:w="755" w:type="dxa"/>
            <w:tcBorders>
              <w:top w:val="single" w:sz="4" w:space="0" w:color="auto"/>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b/>
                <w:bCs/>
                <w:color w:val="000000"/>
                <w:kern w:val="0"/>
                <w:sz w:val="18"/>
                <w:szCs w:val="18"/>
              </w:rPr>
            </w:pPr>
            <w:r w:rsidRPr="00B33546">
              <w:rPr>
                <w:rFonts w:ascii="Times New Roman" w:hAnsi="Times New Roman" w:cs="Times New Roman"/>
                <w:b/>
                <w:bCs/>
                <w:color w:val="000000"/>
                <w:kern w:val="0"/>
                <w:sz w:val="18"/>
                <w:szCs w:val="18"/>
              </w:rPr>
              <w:t>Write Format</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id</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id, province code +given no. + year of the wave of the very first interview</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yearin</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year of the interview</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monthin</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month of the interview</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dayin</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day of the interview</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v_bthyr</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validated birth year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v_bthmon</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validated birth month</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prov</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province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type</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category of the elderly being visited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hukou</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hukou type of the elderly being visited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current residential area of the interviewed elderly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48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yb32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years did the interviewed elderly live in his/her current place of residence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trueage</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validated age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ethnic group</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a2qt</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ethnic group beyond a2</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a41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which province were you born in?</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a42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was the country (city) you born in the same as current address?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a43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was the place of birth an urban area or a rural area at time of birth</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co-residence of interviewee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people are living with you?</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a53a1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relationship between you and 1st person you living with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a53a11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relationship between you and 1st person you living with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A10</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a53a2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1st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a53a3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age of 1st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a53a4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education level of 1st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a53a5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of cigarettes 1st person usuallysmoke per day inside home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a53b1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relationship between you and 2nd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a53b11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relationship between you and 2nd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A10</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a53b2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2st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a53b3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age of 2st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a53b4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education level of 2nd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a53b5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of cigarettes 2nd person usuallysmoke per day inside home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a53c1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relationship between you and 3rd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a53c11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relationship between you and 3rd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A6</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a53c2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3rd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a53c3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age of 3rd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a53c4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education level of 3rd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a53c5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of cigarettes 3rd person usuallysmoke per day inside home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a53d1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relationship between you and 4th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a53d11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relationship between you and 4th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a53d2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4th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a53d3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age of 4th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a53d4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education level of 4th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a53d5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of cigarettes 4th person usuallysmoke per day inside home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a53e1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relationship between you and 5th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a53e11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relationship between you and 5th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A6</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a53e2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5th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a53e3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age of 5th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a53e4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education level of 5th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a53e5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of cigarettes 5th person usuallysmoke per day inside home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a53f1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relationship between you and 6th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a53f11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relationship between you and 6th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A6</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a53f2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6th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a53f3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age of 6th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a53f4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education level of 6th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a53f5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of cigarettes 6th person usuallysmoke per day inside home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a53g1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relationship between you and 7th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a53g11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relationship between you and 7th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A1</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a53g2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7th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a53g3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age of 7th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a53g4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education level of 7th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a53g5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of cigarettes 7th person usuallysmoke per day inside home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a53h1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relationship between you and 8th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a53h11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relationship between you and 8th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A1</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a53h2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8th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a53h3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age of 8th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a53h4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education level of 8th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a53h5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of cigarettes 8th person usuallysmoke per day inside home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a53i1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relationship between you and 9th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a53i11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relationship between you and 9th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A1</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a53i2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9th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a53i3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age of 9th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a53i4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education level of 9th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a53i5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of cigarettes 9th person usuallysmoke per day inside home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a53j1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relationship between you and 10th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a53j11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relationship between you and 10th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A1</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a53j2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10th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a53j3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age of 10th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a53j4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education level of 10th person living with you currently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a53j5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of cigarettes 10th person usuallysmoke per day inside home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a530</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is the house/apartment of the elder purchased/self-built/inherited/rented?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under whose name your current house/apartment purchased or rented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(and your spouse) have your own bedroom?</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what type of dwelling is your home?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during past 1 year, was your home damaged from broken pipes or heavy rain?</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does your home frequently have a mildew odor or musty smell?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which fuels are normally used for cooking in your home?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a537a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kinds beyond a537</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A12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a537n</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ventilation of the kitchen when cooking at home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a5411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ventilation of indoor window: spring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a5412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ventilation of indoor window: summer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a5413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ventilation of indoor window: autumn</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a5414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ventilation of indoor window: winter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48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a542n</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meters is your home horizontal distance from the main traffic artery?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does your home use air purifiers or activated carbon to improve indoor air quali</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a551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insecticide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a552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repellents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a553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anti-caries agent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a554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air freshener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a555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air purifier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a556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disinfectant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a557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toilet cleaner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a558</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oil remover (hood)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a540</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primary reason that you live in an institution (elderly center, elderly home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a540a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reason beyond a540</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A4</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average monthly cost for the elder living in an institution</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who mainly paid for the cost?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a542a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people mainly paid for the cost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Nominal5</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A15</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year of being admitted to the institution or living alone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month of being admitted to the institution or living alone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a58</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primary reason that you live alone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a58a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reason</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Nominal6</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A16</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a59a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year of being admitted to the living alone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a59b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month of being admitted to the living alone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b11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self-reported quality of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b12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self-reported health</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b121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feel any change of your health since last year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b21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look on the bright side of things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b22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like to keep things clean and tidy?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b23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120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are you feeling energetic?</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b24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121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are you ashamed, regretted or guilty about what you have done?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b25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122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are you angry because you can't get used to people or things around you?</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b26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123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have your own business?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b27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124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often feel that people around you are not trustworthy?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b28</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125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in the past year, have you at least two weeks of hobbies, work, or other activit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b31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126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are you worried about some small things?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b32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127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is it difficult to concentrate when you are doing things now</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b33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128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are you feeling sad or depressed?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b34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129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think that the older you are, the less useful you are, and the hard work</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b35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130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are you full of hope for future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b36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131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are you nervous and scared?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b37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132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feel as happy as you are when you are young?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b38</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133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feel lonely?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b39</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134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feel unable to continue your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b310a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135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is your sleep quality now?</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b310b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136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hours do you usually sleep each day?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b41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137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feeling uneasy, worried and annoyed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b42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138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can't stop or can't control worry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b43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139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is worried too much about all kinds of things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b44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140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is very nervous and it is difficult to relax</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b45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141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is very anxious, so you can't sit still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b46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142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becomes easy to get annoyed or easily irritated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b47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143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feels like something terrible happens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b48</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144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respondents answer all the questions in the above anxiety section?</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b49</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145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if can't or partially, please explain the main reason</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b49a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146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reasons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A9</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c11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147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what time of day is it right now?</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c12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148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what is the animal year of this year?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c13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149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what is the date of the mid-autumn festival?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c14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150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what is the season right now?</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c15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151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what is the name of this county or district?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c16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152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of kinds of food named in one minute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c21a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153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repeat the name of table at first attempt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c21b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154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repeat the name of apple at first attempt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c21c</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155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repeat the name of clothes at first attempt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c22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156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attempts to repeat the names of three objects correctly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c31a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157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$20-$3=?</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c31b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158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$20-$3-$3=?</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c31c</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159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$20-$3-$3-$3=?</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c31d</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160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$20-$3-$3-$3-$3=?</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c31e</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161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$20-$3-$3-$3-$3-$3=?</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c32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162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draw the figure following the example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c41a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163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repeat the name of table a while later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c41b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164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repeat the name of apple a while later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c41c</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165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repeat the name of clothes a while later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c51a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166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name pen</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c51b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167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name watch</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c52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168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repeat a sentence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c53a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169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taking paper using right hand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c53b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170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fold paper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c53c</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171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put paper on the floor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c54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172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was the interviewee able to answer sections b and c?</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c55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173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what is the main reason unable to answer questions?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c55t</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174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reasons for being unable to answer questions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A25</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c61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175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what is the name of people used to cut paper?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c62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176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is the apple growing on the tree or in the soil?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c63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177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who is the current president of china?</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c64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178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investigator points to his elbow and asks: what do we call this?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c65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179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what is the hammer used for?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c66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180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where are the nearest stores near you?</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c67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181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please refer to the window first and then refer to the door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182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staple food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183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type of staple food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A10</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184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amount of staple food per day (liang)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d31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185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eat fresh fruit?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d32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186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eat vegetables?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d33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187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what kind of grease do you mainly use for cooking?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d33a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188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kind of grease you mainly use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A15</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d34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189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main flavor you have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d4meat2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190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eat meat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d4meat1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191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ate meat at around age 60?</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d4fish2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192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eat fish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d4fish1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193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ate fish at around age 60?</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d4egg2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194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eat eggs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d4egg1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195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ate eggs at around age 60?</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d4bean2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196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eat food made from beans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d4bean1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197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ate food made from beans at around age 60?</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d4veg2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198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eat salt-preserved vegetables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deveg1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199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ate salt-preserved vegetables at around age 60</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d4suga2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200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eat sugar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d4suga1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201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ate sugar at around age 60</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d4garl2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202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eat garlic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d4garl1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203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ate garlic at around age 60</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d4milk1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204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eat milk products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d4milk2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205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ate milk products at around age 60</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d4nut1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206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eat nut products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d4nut2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207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ate nut products at around age 60</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d4alga1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208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eat mushroom or algae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d4alga2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209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ate mushroom or algae at around age 60</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d4vit1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210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eat vitamins (a/c/e)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d4vit2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211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ate vitamins (a/c/e) at around age 60</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d4drug1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212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eat medicinal plants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d4drug2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213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ate medicinal plants at around age 60</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d4tea2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214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drink tea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d4tea1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215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drank tea at around age 60</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216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if you drink tea, what kind of tea do you mainly drink now?</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d4a1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217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A14</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218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what kind of tea do you mainly drink when you are around 60?</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d4b1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219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A14</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220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what kind of water do you usually get used to?</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d6a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221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main source of water drank during childhood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d6b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222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main source of water drank at around age 60</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d6c</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223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main source of drinking water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d71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224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smoke or not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d72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225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smoked or not in the past?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d73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226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age when began smoking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d74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227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age when quit smoking if not smoking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d75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228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number of times smoke (or smoked) per day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d76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229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soon after you wake up do you smoke your first cigarette?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d81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230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drink or not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d82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231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drank or not in the past?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d83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232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age when began drinking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d84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233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age when quit drinking if not drinking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d85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234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what kind of alcohol you drink (drank) ?</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d85a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235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kind of alcohol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A12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d86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236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much drinks do you drink on average every day?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A4</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d87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237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when stop drinking, do you feel anxious for most of the day for at least 2 days?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d91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238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exercise or not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d92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239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exercised or not in the past?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d93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240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age when started to exercise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d94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241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age when quit exercise if not exercising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d101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242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have you done physical labor regularly?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d102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243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age when began doing physical labor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d103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244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age when stopped doing physical labor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245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do house work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d11b1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246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take outdoor activities?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d11b2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247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tai chi chuan</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d11b3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248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square dance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d112c</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249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series, interact with friends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d112d</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250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outdoor activities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d11c</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251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do garden work</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d11d</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252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read newspapers/books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d11e</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253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raise domestic animals/pets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d11f</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254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play cards/mah-jongg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d11g</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255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watch tv or listen to radio at present ?</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d11h</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256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take part in some social activities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257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of times traveling beyond home county/city in the past two years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e0</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258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for the last 6 months, were you limited in activities because of health problem?</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259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bathing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e1b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260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days does this help last if bathing requires help from others?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261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dressing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e2b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262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days does this help last if bathing requires help from others?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263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toileting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e3b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264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days does this help last if you need help from others in the toilet?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265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indoor transferring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e4b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266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days does this help last for indoor activities that require help from</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267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continence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e5b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268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days does it last if incontinence or inability to control this state?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269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feeding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e6b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270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days does this help last for a meal if someone needs help?</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e610</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271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primary caregiver when the elder need assistance in above six tasks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e62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272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willingness of the primary caregiver when providing such care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e63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273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total direct cost paid for caregiving last week</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e64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274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who mainly pays the above cost?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e65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275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does the help received for the six above tasks meet his/her needs?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e67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276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hours did the (grand)children help the elder last week?</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277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able to go outside to visit neighbors?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e8</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278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able to go shopping by yourself?</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e9</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279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able to make food by yourself?</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e10</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280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able to wash clothes?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e11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281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able to walk one kilometer?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e12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282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able to carry 5kg weight?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e13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283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able to crouch and stand three times?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e14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284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able to take public transportation?</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285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years of schooling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286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main occupation before age 60</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f2t</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287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occupation beyond f2</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A20</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288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enjoy the separation/retirement system?</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f211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289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have you left/retired?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290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if you have left/retired, which year did you leave/retire?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f221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291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what is your monthly pension if you have left/retired?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292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are you still engaged in paid jobs after retirement?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293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have public old age insurance?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f25a1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294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what is the annual payment by individual if taking part in old age insurance?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f25a2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295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what is the annual subsidy by government if taking part in old age insurance?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f25b1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296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which year did you take part in public old age insurance?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f25b2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297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which month did you take part in public old age insurance?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298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what is your monthly pension from old age insurance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299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what's the reason that you did not take part in old age insurance?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f31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300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main source of financial support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f31t</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301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main source beyond f31</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A20</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f32t</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302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fifth of other financial sources not specified above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A20</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f32a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303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first of other financial support sources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f32b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304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second of other financial support sources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f32c</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305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third of other financial support sources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f32d</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306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fourth of other financial support sources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f32e</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307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fifth of other financial support sources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f33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308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is all of the financial support sufficient to pay for daily expenses?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f34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309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do you rate your economic status compared with other local people?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f35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310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total income of your household last year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311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current marital status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f41b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312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have cohabited partner but not formally married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f41b1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313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if yes, which year to be cohabited?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f41b2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314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if yes, which month to be cohabited?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315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times have you been married?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f43a4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316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quality of the 1st marriage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f43b4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317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quality of the 2nd marriage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f43c4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318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quality of the 3rd marriage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f43d4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319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quality of the latest marriage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320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years of schooling of the latest spouse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321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main occupation of the latest spouse before age 60</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f45t</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322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occupation beyond f45</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A20</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323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does your spouse have a paid job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324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current health status of your spouse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325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who take care of you when you are sick?</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326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get adequate medical service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f610</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327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main reason not to visit doctor when necessary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f610t</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328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reason beyond f610</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A20</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329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got adequate medical treatment at around age 60</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330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got adequate medical treatment in childhood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nf64a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331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have any social security and social insurance now?</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f64a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332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have retirement pension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f64b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333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have public old-age insurance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f64c</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334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have private or commercial old-age insurance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f64d</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335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have public free medical services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f64e</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336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have urban employee/resident medical insurance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f64g</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337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have new rural cooperative medical insurance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f64h</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338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have commercial medical insurance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f64t</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339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insurance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A13</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f64i</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340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have other social security or private insurance at present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f651a1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341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much money did you spend on outpatient costs last year?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f651b1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342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much money did your family pay for outpatient costs last year?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f651a2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343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much money did you spend on inpatient costs last year?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f651b2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344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much money did your family pay for inpatient costs last year?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f652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345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who pays for your medical expenses? (single choice)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F41</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f652a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346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far from your home to the nearest hospital (in kilometres)?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f652b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347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have regular phycial examination once every year?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348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 went to bed hungry as a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f71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349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mother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f721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350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mother's age if alive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f722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351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mother's age at death</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f73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352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respondent's age at mother's death</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f74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353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years did your mother attend school?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354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father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f821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355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father's age if alive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f822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356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father's age at death</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357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respondent's age at father's death</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358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father's main occupation before age 60</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f84t</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359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occupation beyond f84</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A20</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360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father's main occupation in your childhood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f85t</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361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occupation beyond f85</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A20</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362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years of schooling your father received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363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birth order of respondent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f92a1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364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birth order of the 1st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f92a2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365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the 1st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f92a3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366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1st sibling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f92a4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367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sibling's age at present if alive, or age at death if died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f92a5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368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residence distance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f92a6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369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frequent visits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f92a7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370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contact with the 1st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f92b1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371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birth order of the 2nd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f92b2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372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the 2nd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f92b3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373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2nd sibling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f92b4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374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sibling's age at present if alive, or age at death if died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f92b5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375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residence distance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f92b6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376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frequent visits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f92b7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377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contact with the 2nd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f92c1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378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birth order of the 3rd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f92c2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379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the 3rd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f92c3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380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3rd sibling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f92c4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381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sibling's age at present if alive, or age at death if died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f92c5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382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residence distance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f92c6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383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frequent visits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f92c7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384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contact with the 3rd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f92d1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385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birth order of the 4th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f92d2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386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the 4th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f92d3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387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4th sibling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f92d4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388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sibling's age at present if alive, or age at death if died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f92d5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389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residence distance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f92d6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390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frequent visits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f92d7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391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contact with the 4th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f92e1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392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birth order of the 5th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f92e2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393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the 5th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f92e3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394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5th sibling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f92e4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395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sibling's age at present if alive, or age at death if died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f92e5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396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residence distance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f92e6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397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frequent visits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f92e7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398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contact with the 5th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f92f1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399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birth order of the 6th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f92f2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400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the 6th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f92f3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401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6th sibling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f92f4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402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sibling's age at present if alive, or age at death if died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f92f5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403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residence distance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f92f6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404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frequent visits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f92f7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405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contact with the 6th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f92g1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406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birth order of the 7th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f92g2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407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the 7th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f92g3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408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7th sibling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f92g4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409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sibling's age at present if alive, or age at death if died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f92g5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410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residence distance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f92g6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411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frequent visits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f92g7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412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contact with the 7th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f92h1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413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birth order of the 8th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f92h2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414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the 8th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f92h3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415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8th sibling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f92h4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416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sibling's age at present if alive, or age at death if died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f92h5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417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residence distance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f92h6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418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frequent visits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f92h7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419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contact with the 8th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f92i1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420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birth order of the 9th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f92i2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421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the 9th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f92i3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422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9th sibling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f92i4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423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sibling's age at present if alive, or age at death if died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f92i5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424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residence distance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f92i6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425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frequent visits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f92i7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426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contact with the 9th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f92j1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427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birth order of the 10th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f92j2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428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the 10th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f92j3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429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10th sibling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f92j4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430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sibling's age at present if alive, or age at death if died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f92j5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431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residence distance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f92j6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432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frequent visits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f92j7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433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contact with the 10th sibling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434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number of children ever born</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435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number of male children ever born</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436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age at first birth</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437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age at last birth</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f103a1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438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own child the 1st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f103a2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439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the 1st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f103a3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440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1st child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f103a4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441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1st child's age at present if alive, or age the child would be if s/he alive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f103a5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442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frequent visits of the 1st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f103a6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443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contact with the 1st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f103a7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444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residence distance of the 1st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f103b1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445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own child the 2nd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f103b2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446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the 2nd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f103b3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447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2nd child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f103b4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448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2nd child's age at present if alive, or age the child would be if s/he alive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f103b5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449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frequent visits of the 2nd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f103b6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450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contact with the 2nd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f103b7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451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residence distance of the 2nd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f103c1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452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own child the 3rd t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f103c2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453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the 3rd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f103c3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454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3rd child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f103c4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455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3rd child's age at present if alive, or age the child would be if s/he alive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f103c5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456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frequent visits of the 3rd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f103c6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457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contact with the 3rd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f103c7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458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residence distance of the 3rd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f103d1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459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own child the 4th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f103d2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460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the 4th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f103d3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461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4th child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f103d4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462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4th child's age at present if alive, or age the child would be if s/he alive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f103d5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463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frequent visits of the 4th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f103d6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464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contact with the 4th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f103d7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465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residence distance of the 4th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f103e1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466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own child the 5th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f103e2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467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the 5th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f103e3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468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5th child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f103e4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469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5th child's age at present if alive, or age the child would be if s/he alive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f103e5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470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frequent visits of the 5th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f103e6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471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contact with the 5th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f103e7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472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residence distance of the 5th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f103f1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473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own child the 6th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f103f2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474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the 6th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f103f3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475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6th child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f103f4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476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6th child's age at present if alive, or age the child would be if s/he alive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f103f5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477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frequent visits of the 6th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f103f6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478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contact with the 6th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f103f7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479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residence distance of the 6th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f103g1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480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own child the 7th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f103g2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481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the 7th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f103g3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482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7th child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f103g4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483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7th child's age at present if alive, or age the child would be if s/he alive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f103g5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484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frequent visits of the 7th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f103g6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485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contact with the 7th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f103g7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486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residence distance of the 7th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f103h1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487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own child the 8th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f103h2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488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the 8th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f103h3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489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8th child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f103h4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490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8th child's age at present if alive, or age the child would be if s/he alive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f103h5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491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frequent visits of the 8th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f103h6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492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contact with the 8th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f103h7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493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residence distance of the 8th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f103i1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494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own child the 9th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f103i2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495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the 9th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f103i3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496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9th child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f103i4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497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9th child's age at present if alive, or age the child would be if s/he aliv</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f103i5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498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frequent visits of the 9th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f103i6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499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contact with the 9th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f103i7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500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residence distance of the 9th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f103j1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501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own child the 10th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f103j2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502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the 10th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f103j3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503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10th child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f103j4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504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10th child's age at present if alive, or age the child would be if s/he aliv</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f103j5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505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frequent visits of the 10th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f103j6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506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contact with the 10th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f103j7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507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residence distance of the 10th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f103k1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508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own child the 11th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f103k2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509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the 11th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f103k3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510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11th child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f103k4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511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11th child's age at present if alive, or age the child would be if s/he aliv</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f103k5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512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frequent visits of the 11th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f103k6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513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contact with the 11th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f103k7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514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residence distance of the 11th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f103l1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515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own child the 12th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f103l2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516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the 12th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f103l3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517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12th child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f103l4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518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12th child's age at present if alive, or age the child would be if s/he aliv</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f103l5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519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frequent visits of the 12th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f103l6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520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contact with the 12th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f103l7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521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residence distance of the 12th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f103m1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522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own child the 13th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f103m2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523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sex of the 13th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f103m3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524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13th child alive or not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f103m4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525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13th child's age at present if alive, or age the child would be if s/he aliv</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f103m5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526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frequent visits of the 13th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f103m6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527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contact with the 13th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f103m7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528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residence distance of the 13th child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f111a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529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first person to whom you usually talk frequently in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f111b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530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second person to whom you usually talk frequently in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f111c</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531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third person to whom you usually talk frequently in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f112a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532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1st person to whom you talk first when you need to share your thoughts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f112b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533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2nd person to whom you talk first when you need to share your thoughts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f113a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534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1st person you ask for help when you have problem/difficulties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f113b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535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2nd person you ask for help when you have problem/difficulties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536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much did you receive from your son(s) or daughter(s)-in-law last year?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537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much did you receive from your daughter(s) or son(s)-in-law last year?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f12c</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538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much did you receive from your grandchild(ren) last year?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f13a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539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much did you give to your son(s) or daughter(s)-in-law last year?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f13b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540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much did you give to your daughter(s) or son(s)-in-law last year?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f13c</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541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much did you give to your grandchild(ren)in last year?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f141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542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are personal care services available in your community?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f142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543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are home visit services available in your community?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f143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544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are psychological consulting services available in your community?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f144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545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are daily shopping services available in your community?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f145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546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are social and recreation services available in your community?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f146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547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are legal aid services available in your community?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f147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548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are healthcare education services available in your community?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f148</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549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are neighborhood-relation services available in your community?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f149</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550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are any other social services available in your community?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f14t</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551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service beyond f141-f149</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A18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f151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552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expect your community to provide personal care services?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f152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553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expect your community to provide home visit services?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f153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554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expect your community to provide psychological consulting services?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f154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555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expect your community to provide daily shopping services?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f155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556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expect your community to provide social and recreation activities?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f156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557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expect your community provide legal aid services?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f157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558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expect your community to provide healthcare education service?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f158</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559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expect your community to provide neighborhood-relation services?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f159</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560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expect your community to provide other social services?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f15t</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561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service beyond f151-f159</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A18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562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what kind of living arrangement do you like best?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563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visual function: can you see the break in the circle?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g21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564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number of natural teeth</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g22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565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have false teeth?</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g23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566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often do you brush your teeth every day?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g24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567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during the past 6 months, did you have a toothache more than once?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g24a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568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on a scale of 1-10, 1 mild and 10 severe, how would you rate this pain?</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g25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569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during the past 6 months, did you have pain in jaw joint or so more than once?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g25a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570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on a scale of 1-10, 1 mild and 10 severe, how would you rate this pain?</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571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able to use chopsticks to eat?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572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which hand do you normally use for eating?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g4a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573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which hand do you normally use for writing?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g4b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574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which hand do you normally use for brushing your teeth?</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g4c1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575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have you fallen in the past year?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g4c2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576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times have you fallen in the past year?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g4c3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577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during that/any fall, have you been seriously injured and need treatment?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g511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578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blood pressure test for the 1st time: systolic</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g512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579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blood pressure test for the 1st time: diastolic</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g521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580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blood pressure test for the 2nd time: systolic</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g522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581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blood pressure test for the 2nd time: diastolic</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582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heart rate (in beats/min)</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g81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583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hand behind neck</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g82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584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hand behind lower back</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g83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585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hold-up arms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g9</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586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able to stand up from sitting in a chair?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g101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587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weight (kilograms)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g1011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588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calf curcumference (cm)</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g102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589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is the participant hunchbacked?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g1021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590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directly measured height of the interviewee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g122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591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height measured from top of the right arm bone to top of the right shoulder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g123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592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height measured from the right knee joint to the ground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g102c</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593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waist circumference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g102d</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594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hip circumference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g106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595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have any difficulty with your hearing?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g1061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596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in which ear(s) do you have a hearing difficulty?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g1062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597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at what age did you first notice a hearing difficulty?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g1063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598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quickly did your hearing difficulty develop?</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Ordinal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599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able to pick up a book from the floor?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600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steps used to turn around 360 with help?</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g130</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601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feel not-well within the past two weeks?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g131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602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of times suffering from serious illness within the past two years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g132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603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of times in hospitals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g14a1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604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name of disease suffered at 1st hospital visit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g14a2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605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1st time, number of days in hospital or bedridden</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g14b1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606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name of disease suffered at 2nd hospital visit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g14b2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607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2nd time, number of days in hospital or bedridden</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g14c1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608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name of disease suffered at the last hospital visit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g14c2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609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last time, days in hospital or bedridden</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g15a1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610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hypertension?</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g15a2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611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g15a3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612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g15a4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613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g15b1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614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diabetes?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g15b2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615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g15b3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616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g15b4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617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g15c1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618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heart disease?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g15c2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619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g15c3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620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g15c4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621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g15d1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622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stroke or cvd?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g15d2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623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g15d3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624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g15d4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625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g15e1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626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bronchitis, emphysema, pneumonia, asthma?</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g15e2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627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g15e3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628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g15e4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629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g15f1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630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tuberculosis?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g15f2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631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g15f3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632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g15f4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633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g15g1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634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cataract?</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g15g2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635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g15g3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636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g15g4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637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g15h1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638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glaucoma?</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g15h2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639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g15h3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640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g15h4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641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g15i1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642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cancer?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g15i1a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643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name?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A14</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g15i2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644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g15i3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645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g15i4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646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g15j1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647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prostate tumor?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g15j2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648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g15j3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649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g15j4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650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g15k1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651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gastric or duodenal ulcer?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g15k2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652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g15k3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653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g15k4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654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g15l1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655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parkinson's disease?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g15l2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656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g15l3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657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g15l4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658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g15m1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659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bedsore?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g15m2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660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g15m3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661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g15m4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662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g15n1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663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arthritis?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g15n2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664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g15n3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665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g15n4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666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g15o1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667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dementia?</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g15o2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668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g15o3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669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g15o4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670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g15p1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671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epilepsy?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g15p2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672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g15p3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673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g15p4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674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g15q1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675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cholecystitis, cholelith disease?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g15q2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676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g15q3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677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g15q4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678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g15r1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679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dyslipidemia?</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g15r2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680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g15r3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681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g15r4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682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g15s1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683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rheumatism or rheumatoid disease?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g15s2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684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g15s3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685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g15s4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686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g15t1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687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chronic nephritis?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g15t2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688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g15t3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689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g15t4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690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g15u1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691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mammary gland hyperplasia?</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g15u2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692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g15u3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693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g15u4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694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g15v1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695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uterine tumor?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g15v2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696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g15v3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697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g15v4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698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g15w1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699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prostatic hyperplasia?</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g15w2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700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g15w3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701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g15w4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702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g15x1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703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hepatitis?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g15x2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704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g15x3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705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g15x4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706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g15y3t</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707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diseases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A20</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g15y1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708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g15y2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709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diagnosed by hospital?</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g15y3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710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to take the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g15y4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711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whether it affects daily life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712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smoke in 24 hours?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713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hours have you been smoking recently?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g161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714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have any alcohol within 24 hours?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g162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715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hours have you been drinking recently?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716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usually take nutrient supplements?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g1721a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717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are you taking protein supplements?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g1721b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718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years are you taking?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g1721c</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719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frequency of use?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g1722a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720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are you taking calcium supplements?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g1722b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721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years are you taking?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g1722c</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722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frequency of use?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g1723a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723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are you taking iron supplements?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g1723b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724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years are you taking?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g1723c</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725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frequency of use?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g1724a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726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are you taking zinc supplements?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g1724b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727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years are you taking?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g1724c</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728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frequency of use?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g1725a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729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are you taking zinc supplements?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g1725b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730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years are you taking?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g1725c</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731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frequency of use?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g1726a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732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take vitamin a/d?</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g1726b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733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years are you taking?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g1726c</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734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frequency of use?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g1727a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735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take dha?</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g1727b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736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years are you taking?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g1727c</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737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frequency of use?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g1728a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738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you take other nutrient supplements?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g1728at</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739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specify the name of nutrient supplements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A14</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g1728b</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740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years are you taking?</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g1728c</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741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frequency of use?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742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have you taken a nutrient supplement in the past 24 hours?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g174</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743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hours have you been taking nutrient supplements for the last time?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744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what is the name of the nutrient supplement used in the past 24 hours?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Nominal5</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A15</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g181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745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did you take in the past 24 hours?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g182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746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if you have taken the medicine in the past 24 hours, what kind of medicine have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double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g18t</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747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specify the name of the other medicine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A20</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g183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748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how many hours have you taken the drug recently?</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g19</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749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have you taken a saliva sample under voluntary conditions?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g20</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750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heart rhythm</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751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was interviewee able to hear?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h21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752</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did interviewee able to participate in physical check?</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h22</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753</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reason for inability to participate in physical check</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h22a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754</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reasons beyond h22</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A22</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h3</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755</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the health of interviewee rated by interviewer</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h5</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756</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confirm the age and copy to the 1st page</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h6</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757</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has interviewer checked for failure to ask a question?</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h7</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758</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did anyone help the interviewee to answer question</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h71</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759</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who helped the interviewee to answer questions?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h71a</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760</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people beyond h71</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Nominal</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A23</w:t>
            </w:r>
          </w:p>
        </w:tc>
      </w:tr>
      <w:tr w:rsidR="000B4608" w:rsidRPr="00A61E60">
        <w:trPr>
          <w:trHeight w:val="240"/>
          <w:jc w:val="center"/>
        </w:trPr>
        <w:tc>
          <w:tcPr>
            <w:tcW w:w="1100" w:type="dxa"/>
            <w:tcBorders>
              <w:top w:val="nil"/>
              <w:left w:val="single" w:sz="4" w:space="0" w:color="auto"/>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w_2018</w:t>
            </w:r>
          </w:p>
        </w:tc>
        <w:tc>
          <w:tcPr>
            <w:tcW w:w="78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761</w:t>
            </w:r>
          </w:p>
        </w:tc>
        <w:tc>
          <w:tcPr>
            <w:tcW w:w="5655" w:type="dxa"/>
            <w:tcBorders>
              <w:top w:val="nil"/>
              <w:left w:val="nil"/>
              <w:bottom w:val="single" w:sz="4" w:space="0" w:color="auto"/>
              <w:right w:val="single" w:sz="4" w:space="0" w:color="auto"/>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weight variable, based on age-sex-residence-specific distrib of 2015 mini-census</w:t>
            </w:r>
          </w:p>
        </w:tc>
        <w:tc>
          <w:tcPr>
            <w:tcW w:w="1090" w:type="dxa"/>
            <w:tcBorders>
              <w:top w:val="nil"/>
              <w:left w:val="nil"/>
              <w:bottom w:val="single" w:sz="4" w:space="0" w:color="auto"/>
              <w:right w:val="single" w:sz="4" w:space="0" w:color="auto"/>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Scale</w:t>
            </w:r>
          </w:p>
        </w:tc>
        <w:tc>
          <w:tcPr>
            <w:tcW w:w="755" w:type="dxa"/>
            <w:tcBorders>
              <w:top w:val="nil"/>
              <w:left w:val="nil"/>
              <w:bottom w:val="single" w:sz="4" w:space="0" w:color="auto"/>
              <w:right w:val="single" w:sz="4" w:space="0" w:color="auto"/>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w:t>
            </w:r>
          </w:p>
        </w:tc>
      </w:tr>
    </w:tbl>
    <w:p w:rsidR="000B4608" w:rsidRPr="00C0744C" w:rsidRDefault="000B4608">
      <w:pPr>
        <w:rPr>
          <w:rFonts w:ascii="Times New Roman" w:hAnsi="Times New Roman" w:cs="Times New Roman"/>
        </w:rPr>
      </w:pPr>
    </w:p>
    <w:p w:rsidR="000B4608" w:rsidRPr="00C0744C" w:rsidRDefault="000B4608">
      <w:pPr>
        <w:rPr>
          <w:rFonts w:ascii="Times New Roman" w:hAnsi="Times New Roman" w:cs="Times New Roman"/>
        </w:rPr>
      </w:pPr>
    </w:p>
    <w:p w:rsidR="000B4608" w:rsidRPr="00C0744C" w:rsidRDefault="000B4608">
      <w:pPr>
        <w:rPr>
          <w:rFonts w:ascii="Times New Roman" w:hAnsi="Times New Roman" w:cs="Times New Roman"/>
        </w:rPr>
      </w:pPr>
    </w:p>
    <w:p w:rsidR="000B4608" w:rsidRPr="00C0744C" w:rsidRDefault="000B4608">
      <w:pPr>
        <w:rPr>
          <w:rFonts w:ascii="Times New Roman" w:hAnsi="Times New Roman" w:cs="Times New Roman"/>
        </w:rPr>
      </w:pPr>
    </w:p>
    <w:p w:rsidR="000B4608" w:rsidRDefault="000B4608">
      <w:pPr>
        <w:widowControl/>
        <w:jc w:val="left"/>
        <w:rPr>
          <w:rFonts w:ascii="Times New Roman" w:hAnsi="Times New Roman" w:cs="Times New Roman"/>
        </w:rPr>
      </w:pPr>
      <w:r>
        <w:rPr>
          <w:rFonts w:ascii="Times New Roman" w:hAnsi="Times New Roman" w:cs="Times New Roman"/>
        </w:rPr>
        <w:br w:type="page"/>
      </w:r>
    </w:p>
    <w:p w:rsidR="000B4608" w:rsidRPr="00C0744C" w:rsidRDefault="000B4608">
      <w:pPr>
        <w:rPr>
          <w:rFonts w:ascii="Times New Roman" w:hAnsi="Times New Roman" w:cs="Times New Roman"/>
        </w:rPr>
      </w:pPr>
    </w:p>
    <w:p w:rsidR="000B4608" w:rsidRPr="00C0744C" w:rsidRDefault="000B4608">
      <w:pPr>
        <w:rPr>
          <w:rFonts w:ascii="Times New Roman" w:hAnsi="Times New Roman" w:cs="Times New Roman"/>
          <w:b/>
          <w:bCs/>
          <w:sz w:val="24"/>
          <w:szCs w:val="24"/>
        </w:rPr>
      </w:pPr>
      <w:r w:rsidRPr="00C0744C">
        <w:rPr>
          <w:rFonts w:ascii="Times New Roman" w:hAnsi="Times New Roman" w:cs="Times New Roman"/>
          <w:b/>
          <w:bCs/>
          <w:sz w:val="24"/>
          <w:szCs w:val="24"/>
        </w:rPr>
        <w:t>Variable values</w:t>
      </w:r>
    </w:p>
    <w:tbl>
      <w:tblPr>
        <w:tblW w:w="4780" w:type="dxa"/>
        <w:tblInd w:w="-106" w:type="dxa"/>
        <w:tblLook w:val="00A0"/>
      </w:tblPr>
      <w:tblGrid>
        <w:gridCol w:w="960"/>
        <w:gridCol w:w="780"/>
        <w:gridCol w:w="3040"/>
      </w:tblGrid>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b/>
                <w:bCs/>
                <w:color w:val="000000"/>
                <w:kern w:val="0"/>
                <w:sz w:val="18"/>
                <w:szCs w:val="18"/>
              </w:rPr>
            </w:pPr>
            <w:r w:rsidRPr="00B33546">
              <w:rPr>
                <w:rFonts w:ascii="Times New Roman" w:hAnsi="Times New Roman" w:cs="Times New Roman"/>
                <w:b/>
                <w:bCs/>
                <w:color w:val="000000"/>
                <w:kern w:val="0"/>
                <w:sz w:val="18"/>
                <w:szCs w:val="18"/>
              </w:rPr>
              <w:t>Value</w:t>
            </w:r>
          </w:p>
        </w:tc>
        <w:tc>
          <w:tcPr>
            <w:tcW w:w="780" w:type="dxa"/>
            <w:tcBorders>
              <w:top w:val="nil"/>
              <w:left w:val="nil"/>
              <w:bottom w:val="nil"/>
              <w:right w:val="nil"/>
            </w:tcBorders>
            <w:noWrap/>
            <w:vAlign w:val="center"/>
          </w:tcPr>
          <w:p w:rsidR="000B4608" w:rsidRPr="00B33546" w:rsidRDefault="000B4608" w:rsidP="00B33546">
            <w:pPr>
              <w:widowControl/>
              <w:jc w:val="center"/>
              <w:rPr>
                <w:rFonts w:ascii="Times New Roman" w:hAnsi="Times New Roman" w:cs="Times New Roman"/>
                <w:color w:val="000000"/>
                <w:kern w:val="0"/>
                <w:sz w:val="18"/>
                <w:szCs w:val="18"/>
              </w:rPr>
            </w:pPr>
          </w:p>
        </w:tc>
        <w:tc>
          <w:tcPr>
            <w:tcW w:w="304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b/>
                <w:bCs/>
                <w:color w:val="000000"/>
                <w:kern w:val="0"/>
                <w:sz w:val="18"/>
                <w:szCs w:val="18"/>
              </w:rPr>
            </w:pPr>
            <w:r w:rsidRPr="00B33546">
              <w:rPr>
                <w:rFonts w:ascii="Times New Roman" w:hAnsi="Times New Roman" w:cs="Times New Roman"/>
                <w:b/>
                <w:bCs/>
                <w:color w:val="000000"/>
                <w:kern w:val="0"/>
                <w:sz w:val="18"/>
                <w:szCs w:val="18"/>
              </w:rPr>
              <w:t>Label</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prov</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beijing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tianjin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hebei</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shanxi</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liaoning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jilin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helongjiang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shanghai</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jiangsu</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zhejiang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anhui</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fujian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jiangxi</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shandong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henan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hubei</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hunan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guangdong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guangxi</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hainan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chongqing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sichuan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shaanxi</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type</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follow-up respondent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newly added respondent</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hukou</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registered urban residents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registered rural residents</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residenc</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town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rural</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yb32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han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hui</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zhuang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yao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korea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mongolia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a41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beijing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tianjin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hebei</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shanxi</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inner mongolia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liaoning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jilin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helongjiang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shanghai</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jiangsu</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zhejiang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anhui</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fujian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jiangxi</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shandong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henan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hubei</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henan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guangdong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guangxi</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hainan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chongqing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sichuan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guizhou</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yunnan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shaanxi</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gansu</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ningxia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hong kong, macao and taiwan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foreign countries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a42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city/county as current address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city/county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a43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urban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rural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with household member(s)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alone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in an institution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a53a1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 of 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 spouse of 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great grandchild or spouse of great 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sibling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parent or parent-in-law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a53a2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a53a3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a53a4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 education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primary school but not graduated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primary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middle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high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collage or above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a53a5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a53b1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 of 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 spouse of 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great grandchild or spouse of great 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sibling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parent or parent-in-law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a53b2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a53b3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a53b4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 education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primary school but not graduated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primary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middle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high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collage or above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a53b5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a53c1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 of 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 spouse of 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great grandchild or spouse of great 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sibling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parent or parent-in-law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a53c2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a53c3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a53c4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 education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primary school but not graduated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primary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middle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high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collage or above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a53c5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a53d1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 of 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 spouse of 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great grandchild or spouse of great 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sibling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parent or parent-in-law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a53d2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a53d3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a53d4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 education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primary school but not graduated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primary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middle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high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collage or above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a53d5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a53e1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 of 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 spouse of 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great grandchild or spouse of great 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sibling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parent or parent-in-law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a53e2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a53e3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a53e4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 education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primary school but not graduated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primary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middle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high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collage or above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a53e5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a53f1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 of 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 spouse of 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great grandchild or spouse of great 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sibling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parent or parent-in-law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a53f2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a53f3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a53f4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 education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primary school but not graduated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primary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middle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high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collage or above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a53f5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a53g1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 of 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 spouse of 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great grandchild or spouse of great 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sibling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parent or parent-in-law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a53g2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a53g3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a53g4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 education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primary school but not graduated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primary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middle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high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collage or above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a53g5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a53h1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 of 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 spouse of 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great grandchild or spouse of great 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sibling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parent or parent-in-law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a53h2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a53h3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a53h4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 education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primary school but not graduated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primary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middle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high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collage or above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a53h5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a53i1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 of 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 spouse of 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great grandchild or spouse of great 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sibling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parent or parent-in-law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a53i2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a53i3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a53i4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 education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primary school but not graduated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primary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middle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high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collage or above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a53i5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a53j1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 of 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 spouse of 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great grandchild or spouse of great 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sibling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parent or parent-in-law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a53j2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a53j3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a53j4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 education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primary school but not graduated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primary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middle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high school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collage or above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a53j5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a530</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purchased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self-built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inherited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welfare-oriented public housing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rented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subleased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self</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children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grandchildren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relatives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detached house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duplex/triplex</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low rise apartment (1-3 floors)</w:t>
            </w:r>
          </w:p>
        </w:tc>
      </w:tr>
      <w:tr w:rsidR="000B4608" w:rsidRPr="00A61E60">
        <w:trPr>
          <w:trHeight w:val="48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high rise apartment (&gt;3 floors, without elevators)</w:t>
            </w:r>
          </w:p>
        </w:tc>
      </w:tr>
      <w:tr w:rsidR="000B4608" w:rsidRPr="00A61E60">
        <w:trPr>
          <w:trHeight w:val="48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high rise apartment (&gt;3 floors, with elevators)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mobile home / trailer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 cooking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righ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gas: from underground pipes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righ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righ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gas: bottled, tank, or lp</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righ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electricity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fuel oil, kerosene, etc</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coal or coke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charcoal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solar energy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firewood or straw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a537n</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 ventilation measures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lampblack exhauster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ventilating fan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natural windowing ventilation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a5411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open windows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1-3 times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3-5 times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&gt;5 times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a5412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open windows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1-3 times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3-5 times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&gt;5 times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a5413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open windows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1-3 times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3-5 times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&gt;5 times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a5414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open windows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1-3 times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3-5 times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&gt;5 times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a542n</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&lt;50 meters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50-100 meters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101-200 meters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201-300 meters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&gt;300 meters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sure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a551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a552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a553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a554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a555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a556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a557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a558</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a540</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 child or child is unavailable for caregiving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want to bother children</w:t>
            </w:r>
          </w:p>
        </w:tc>
      </w:tr>
      <w:tr w:rsidR="000B4608" w:rsidRPr="00A61E60">
        <w:trPr>
          <w:trHeight w:val="48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own house/apartment but want to separate from children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easy contact with other older persons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10000</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self</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children &amp; their spouses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grandchildren &amp; their spouses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public &amp; collectives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a54b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a58</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 child or child is unavailable for caregiving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want to bother children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applicalbe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a59a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a59b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b11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very good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good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 so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bad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 very bad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b12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very good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good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 so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bad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 very bad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b121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much better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 little better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 change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 little worse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much worse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 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b21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always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b22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always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b23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always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b24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always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b25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always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b26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always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b27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always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b28</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b31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always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b32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always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b33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always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b34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always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b35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always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b36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always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b37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always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b38</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always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b39</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always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b310a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very good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good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 so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bad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very bad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b310b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b41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for several days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half of days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b42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for several days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half of days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b43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for several days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half of days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b44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for several days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half of days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b45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for several days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half of days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b46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for several days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half of days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b47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for several days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half of days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b48</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cannot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partially 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b49</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visual impairment but can hear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hearing impairment but can see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both visual and hearing impairment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paralysis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uncooperative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can't understand questions due to dementia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cannot be interviewed due to illness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can't understand questions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reasons</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c11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wrong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correct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c12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wrong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correct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c13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wrong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correct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c14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wrong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correct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c15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wrong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correct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c16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c21a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wrong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correct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c21b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wrong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correct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c21c</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wrong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correct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c22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 i.e.,repeat objects correctly</w:t>
            </w:r>
          </w:p>
        </w:tc>
      </w:tr>
      <w:tr w:rsidR="000B4608" w:rsidRPr="00A61E60">
        <w:trPr>
          <w:trHeight w:val="48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can't repeat the names of three object correctly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 c21a c21b c21c</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c31a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wrong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correct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c31b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wrong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correct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c31c</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wrong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correct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c31d</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wrong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correct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c31e</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wrong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correct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c32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wrong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correct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can't use pen to draw the figure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do this (disabled)</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c41a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wrong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correct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c41b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wrong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correct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c41c</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wrong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correct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c51a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wrong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correct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c51b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wrong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correct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c52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wrong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correct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c53a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wrong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correct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do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c53b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wrong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correct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do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c53c</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wrong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correct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do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c54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partially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c55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visually impaired, but can hear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hearing impaired, but can see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visually and hearing impaired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paralyzed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didn't wish to participate</w:t>
            </w:r>
          </w:p>
        </w:tc>
      </w:tr>
      <w:tr w:rsidR="000B4608" w:rsidRPr="00A61E60">
        <w:trPr>
          <w:trHeight w:val="48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could not understand because of cognitive impairment</w:t>
            </w:r>
          </w:p>
        </w:tc>
      </w:tr>
      <w:tr w:rsidR="000B4608" w:rsidRPr="00A61E60">
        <w:trPr>
          <w:trHeight w:val="48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participate at the moment due to illness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reasons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c61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answer correctly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answer wrongly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refused to answer</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c62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answer correctly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answer wrongly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refused to answer</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c63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answer correctly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answer wrongly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refused to answer</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c64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answer correctly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answer wrongly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refused to answer</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c65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answer correctly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answer wrongly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refused to answer</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c66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answer correctly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answer wrongly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refused to answer</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c67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answer correctly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answer wrongly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refused to answer</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rice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corn(maize)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wheat (noodles and bread etc.)</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rice and wheat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d31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except winter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d32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except winter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d33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vegetable grease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gingili grease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lard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animal's fat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d34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insipidity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salty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sweet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crude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have all the above tastes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d4meat2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d4meat1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d4fish2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d4fish1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d4egg2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d4egg1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d4bean2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d4bean1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d4veg2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deveg1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d4suga2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d4suga1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d4garl2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d4garl1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d4milk1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d4milk2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d4nut1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d4nut2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d4alga1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d4alga2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d4vit1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d4vit2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d4drug1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d4drug2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d4tea2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d4tea1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everyday, but at least once  per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week, but at least once  per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every month, but 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rarely or 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green tea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red tea (black tea);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oolong tea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white tea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yellow tea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dark tea (pu-erh tea)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compressed tea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scented  tea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 please specify</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d4b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green tea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red tea (black tea);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oolong tea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white tea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yellow tea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dark tea (pu-erh tea)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compressed tea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scented  tea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 please specify</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boiled water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un-boiled water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d6a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from a well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from a river or lake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from a spring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from a pond or pool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tap water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d6b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from a well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from a river or lake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from a spring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from a pond or pool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tap water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d6c</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from a well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from a river or lake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from a spring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from a pond or pool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tap water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d71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d72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d73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d74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d75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d76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within 5 minutes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6-30 minutes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31-60 minutes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after 60 minutes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do not know </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d81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d82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d83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d84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d85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very strong liquor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very strong liquor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wine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rice wine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 beer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d87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d91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d92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d93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d94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d101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d102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d103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daily, but once for a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weekly, but at least once for a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monthly, but 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d11b1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daily, but once for a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weekly, but at least once for a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monthly, but 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d11b2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daily, but once for a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weekly, but at least once for a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monthly, but 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d11b3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daily, but once for a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weekly, but at least once for a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monthly, but 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d112c</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daily, but once for a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weekly, but at least once for a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monthly, but 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d112d</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daily, but once for a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weekly, but at least once for a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monthly, but 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d11c</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daily, but once for a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weekly, but at least once for a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monthly, but 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d11d</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daily, but once for a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weekly, but at least once for a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monthly, but 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d11e</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daily, but once for a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weekly, but at least once for a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monthly, but 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d11f</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daily, but once for a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weekly, but at least once for a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monthly, but 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d11g</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daily, but once for a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weekly, but at least once for a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monthly, but 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d11h</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almost everyday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daily, but once for a week</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weekly, but at least once for a month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monthly, but 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d12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e0</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 strongly limited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 limited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limited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without assistance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one part assistance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one part assistance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e1b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100000 days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without assistance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one part assistance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one part assistance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e2b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100000 days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without assistance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one part assistance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one part assistance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e3b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100000 days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without assistance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one part assistance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one part assistance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e4b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100000 days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without assistance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one part assistance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one part assistance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e5b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100000 days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without assistance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one part assistance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one part assistance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e6b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100000 days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e610</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daughter-in-law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daughter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son-in-law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son and daughter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grandchild(ren)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relative(s)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neighbors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social services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housekeeper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nobody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e62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willing to do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without patience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need respite care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unwilling to do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e63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100000</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e64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self</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children and their spouses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grandchildren and their spouses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public and collectives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e65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full meet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 so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unable to meet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e67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able to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 little difficult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unable to do so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e8</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 little difficult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unable to do so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e9</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 little difficult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unable to do so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e10</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 little difficult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unable to do so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e11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 little difficult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unable to do so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e12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 little difficult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unable to do so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e13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 little difficult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unable to do so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e14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 little difficult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unable to do so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professional and technical personnel</w:t>
            </w:r>
          </w:p>
        </w:tc>
      </w:tr>
      <w:tr w:rsidR="000B4608" w:rsidRPr="00A61E60">
        <w:trPr>
          <w:trHeight w:val="48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governmental, institutional or managerial personnel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commercial, service or industrial worker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self-employed</w:t>
            </w:r>
          </w:p>
        </w:tc>
      </w:tr>
      <w:tr w:rsidR="000B4608" w:rsidRPr="00A61E60">
        <w:trPr>
          <w:trHeight w:val="48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agriculture,forestry,animal husbandry or fishery worker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houseworker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military personnel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 worked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48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 receive a normal pension as a retired worker</w:t>
            </w:r>
          </w:p>
        </w:tc>
      </w:tr>
      <w:tr w:rsidR="000B4608" w:rsidRPr="00A61E60">
        <w:trPr>
          <w:trHeight w:val="48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 receive a pension as a high government officer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f211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 retired as a normally retiree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 retired as a high officer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f221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100000</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f25a1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100000</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f25a2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100000</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f25b1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f25b2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100000</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f27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worth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necessary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cannot afford to the payment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 old age insurance plan in this area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f31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retirement wages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child(ren)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grandchild(ren)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relative(s)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local government or community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work by self</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f32a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retirement wages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child(ren)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grandchild(ren)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relative(s)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local government or community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work by self</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 other support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f32b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retirement wages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child(ren)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grandchild(ren)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relative(s)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local government or community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work by self</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 other support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f32c</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retirement wages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child(ren)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grandchild(ren)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relative(s)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local government or community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work by self</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 other support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f32d</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retirement wages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child(ren)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grandchild(ren)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relative(s)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local government or community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work by self</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 other support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f32e</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retirement wages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child(ren)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grandchild(ren)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relative(s)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local government or community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work by self</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 other support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f33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f34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very rich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rich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 so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poor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very poor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f35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100000</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currently married and living with 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separated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divorced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widowed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 married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f41b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f41b1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f41b2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f43a4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good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 so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bad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f43b4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good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 so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bad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f43c4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good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 so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bad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f43d4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good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 so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bad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professional and technical personnel</w:t>
            </w:r>
          </w:p>
        </w:tc>
      </w:tr>
      <w:tr w:rsidR="000B4608" w:rsidRPr="00A61E60">
        <w:trPr>
          <w:trHeight w:val="48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governmental, institutional or managerial personnel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commercial, service or industrial worker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self-employed</w:t>
            </w:r>
          </w:p>
        </w:tc>
      </w:tr>
      <w:tr w:rsidR="000B4608" w:rsidRPr="00A61E60">
        <w:trPr>
          <w:trHeight w:val="48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agriculture,forestry,animal husbandry or fishery worker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houseworker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military personnel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 worked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 full time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 part time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f47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very good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good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 so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bad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very bad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daughter-in-law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daughter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son-in-law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son and daughter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grandchildren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relatives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friends and neighbors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social services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live-in care giver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nobody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f610</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 money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far from hospital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inconvenience in movement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nobody to go with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didn't want to go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 (not sick)</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nf64a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f64a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f64b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f64c</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f64d</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f64e</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f64g</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f64h</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f64i</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f651a1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100000</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f651b1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100000</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f651a2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100000</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f651b2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100000</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f652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urban employee/resident medical insurance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cooperative medical scheme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private medical incurance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self</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children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 money to pay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f652b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f66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did not answer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f71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f721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f722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f73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f74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f821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f822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professional and technical personnel</w:t>
            </w:r>
          </w:p>
        </w:tc>
      </w:tr>
      <w:tr w:rsidR="000B4608" w:rsidRPr="00A61E60">
        <w:trPr>
          <w:trHeight w:val="48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governmental, institutional or managerial personnel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commercial, service or industrial worker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self-employed</w:t>
            </w:r>
          </w:p>
        </w:tc>
      </w:tr>
      <w:tr w:rsidR="000B4608" w:rsidRPr="00A61E60">
        <w:trPr>
          <w:trHeight w:val="48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agriculture,forestry,animal husbandry or fishery worker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houseworker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military personnel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 worked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professional and technical personnel</w:t>
            </w:r>
          </w:p>
        </w:tc>
      </w:tr>
      <w:tr w:rsidR="000B4608" w:rsidRPr="00A61E60">
        <w:trPr>
          <w:trHeight w:val="48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governmental, institutional or managerial personnel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commercial, service or industrial worker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self-employed</w:t>
            </w:r>
          </w:p>
        </w:tc>
      </w:tr>
      <w:tr w:rsidR="000B4608" w:rsidRPr="00A61E60">
        <w:trPr>
          <w:trHeight w:val="48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agriculture,forestry,animal husbandry or fishery worker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houseworker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military personnel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 worked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f86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f92a1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f92a2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f92a3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f92a4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f92a5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village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town/district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county/city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county/city near 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elsewhere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f92a6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f92a7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f92b1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f92b2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f92b3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f92b4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f92b5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village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town/district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county/city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county/city near 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elsewhere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f92b6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f92b7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f92c1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f92c2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f92c3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f92c4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f92c5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village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town/district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county/city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county/city near 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elsewhere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f92c6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f92c7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f92d1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f92d2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f92d3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f92d4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f92d5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village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town/district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county/city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county/city near 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elsewhere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f92d6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f92d7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f92e1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f92e2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f92e3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f92e4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f92e5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village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town/district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county/city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county/city near 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elsewhere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f92e6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f92e7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f92f1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f92f2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f92f3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f92f4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f92f5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village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town/district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county/city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county/city near 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elsewhere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f92f6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f92f7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f92g1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f92g2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f92g3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f92g4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f92g5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village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town/district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county/city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county/city near 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elsewhere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f92g6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f92g7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f92h1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f92h2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f92h3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f92h4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f92h5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village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town/district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county/city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county/city near 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elsewhere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f92h6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f92h7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f92i1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f92i2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f92i3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f92i4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f92i5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village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town/district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county/city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county/city near 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elsewhere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f92i6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f92i7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f92j1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f92j2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f92j3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f92j4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f92j5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village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town/district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county/city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county/city near 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elsewhere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f92j6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f92j7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f103a1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f103a2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f103a3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f103a4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f103a5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f103a6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f103a7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co-reside with the sampled elder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village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town/district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county/city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county/city near 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elsewhere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f103b1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f103b2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f103b3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f103b4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f103b5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f103b6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f103b7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co-reside with the sampled elder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village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town/district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county/city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county/city near 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elsewhere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f103c1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f103c2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f103c3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f103c4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f103c5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f103c6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f103c7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co-reside with the sampled elder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village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town/district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county/city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county/city near 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elsewhere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f103d1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f103d2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f103d3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f103d4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f103d5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f103d6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f103d7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co-reside with the sampled elder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village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town/district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county/city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county/city near 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elsewhere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f103e1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f103e2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f103e3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f103e4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f103e5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f103e6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f103e7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co-reside with the sampled elder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village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town/district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county/city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county/city near 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elsewhere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f103f1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f103f2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f103f3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f103f4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f103f5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f103f6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f103f7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co-reside with the sampled elder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village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town/district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county/city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county/city near 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elsewhere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f103g1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f103g2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f103g3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f103g4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f103g5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f103g6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f103g7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co-reside with the sampled elder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village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town/district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county/city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county/city near 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elsewhere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f103h1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f103h2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f103h3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f103h4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f103h5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f103h6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f103h7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co-reside with the sampled elder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village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town/district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county/city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county/city near 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elsewhere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f103i1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f103i2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f103i3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f103i4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f103i5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f103i6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f103i7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co-reside with the sampled elder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village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town/district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county/city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county/city near 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elsewhere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f103j1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f103j2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f103j3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f103j4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f103j5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f103j6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f103j7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co-reside with the sampled elder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village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town/district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county/city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county/city near 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elsewhere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f103k1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f103k2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f103k3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f103k4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f103k5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f103k6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f103k7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co-reside with the sampled elder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village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town/district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county/city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county/city near 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elsewhere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f103l1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f103l2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f103l3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f103l4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f103l5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f103l6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f103l7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co-reside with the sampled elder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village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town/district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county/city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county/city near 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elsewhere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f103m1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f103m2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female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f103m3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f103m4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f103m5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f103m6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f103m7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co-reside with the sampled elder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village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town/district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same county/city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county/city near 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elsewhere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f111a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daughter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daughter-in-law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son-in-law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grandchildren and their spouses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relatives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friends/neighbors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social workers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housekeeper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nobody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network friends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f111b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daughter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daughter-in-law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son-in-law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grandchildren and their spouses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relatives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friends/neighbors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social workers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housekeeper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nobody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network friends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f111c</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daughter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daughter-in-law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son-in-law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grandchildren and their spouses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relatives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friends/neighbors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social workers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housekeeper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nobody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network friends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f112a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daughter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daughter-in-law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son-in-law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grandchildren and their spouses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relatives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friends/neighbors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social workers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housekeeper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nobody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network friends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f112b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daughter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daughter-in-law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son-in-law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grandchildren and their spouses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relatives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friends/neighbors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social workers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housekeeper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nobody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network friends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f113a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daughter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daughter-in-law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son-in-law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grandchildren and their spouses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relatives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friends/neighbors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social workers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housekeeper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nobody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f113b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daughter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daughter-in-law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son-in-law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grandchildren and their spouses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 relatives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friends/neighbors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social workers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housekeeper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nobody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100000</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100000</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f12c</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100000</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f13a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100000</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f13b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100000</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f13c</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than 100000</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f141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f142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don't know </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f143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don't know </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f144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don't know </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f145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don't know </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f146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don't know </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f147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don't know </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f148</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don't know </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f149</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don't know </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f151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don't know </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f152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don't know </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f153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don't know </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f154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don't know </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f155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don't know </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f156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don't know </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f157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don't know </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f158</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don't know </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f159</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don't know </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48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f16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living alone regardless residential distance with children</w:t>
            </w:r>
          </w:p>
        </w:tc>
      </w:tr>
      <w:tr w:rsidR="000B4608" w:rsidRPr="00A61E60">
        <w:trPr>
          <w:trHeight w:val="48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living alone (/with spouse)and children living nearby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coresidence with children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institutions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can see and distinguish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can see only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can't see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blind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g21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g22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g23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brush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occasionally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once a 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twice a day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three or more times a day </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 (no teeth)</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g24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g24a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g25</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g25a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right-handed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left-handed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g4a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right-handed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left-handed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 writing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g4b</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right-handed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left-handed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never brushing teeth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g4c1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g4c2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g4c3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remember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g511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g512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g521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g522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g81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right hand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left hand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both hands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neither hand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g82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right hand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left hand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both hands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neither hand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g83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only left arm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only right arm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two arms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neither left nor right arms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g9</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 without using hands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 using hands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g101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g1011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g102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g1021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g122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g123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g102c</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g102d</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g106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g1061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left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right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both</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g1062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since i was born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during my childhood (before the age of 15)</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between the ages of 15 and 40</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after the age of 40</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g1063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suddenly (over a few days)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over a few months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over a few years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 standing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 sitting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can't turn around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g130</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g131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 serious illness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bedridden all the year around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g132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g14a1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hypertension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diabetes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heart diseases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stroke, cvd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bronchitis, emphysema, asthma, pneumonia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pulmonary tuberculosis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cataract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glaucoma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cancer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prostate tumor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gastric or duodenal ulcer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parkinson's disease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bedsore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arthritis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dementia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epilepsy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cholecystitis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dyslipidemia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rheumatism or rheumatoid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chronic nephritis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fibroid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benign prostatic hyperplasia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hepatitis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g14a2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bedridden all the year around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g14b1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hypertension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diabetes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heart diseases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stroke, cvd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bronchitis, emphysema, asthma, pneumonia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pulmonary tuberculosis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cataract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glaucoma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cancer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prostate tumor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gastric or duodenal ulcer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parkinson's disease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bedsore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arthritis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dementia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epilepsy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cholecystitis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dyslipidemia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rheumatism or rheumatoid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chronic nephritis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fibroid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benign prostatic hyperplasia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hepatitis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g14b2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bedridden all the year around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g14c1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hypertension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diabetes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heart diseases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stroke, cvd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bronchitis, emphysema, asthma, pneumonia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pulmonary tuberculosis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cataract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glaucoma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cancer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prostate tumor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gastric or duodenal ulcer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parkinson's disease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bedsore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arthritis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dementia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epilepsy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cholecystitis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dyslipidemia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rheumatism or rheumatoid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chronic nephritis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fibroid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benign prostatic hyperplasia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hepatitis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g14c2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bedridden all the year around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g15a1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g15a2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g15a3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g15a4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g15b1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g15b2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g15b3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g15b4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g15c1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g15c2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g15c3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g15c4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g15d1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g15d2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g15d3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g15d4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g15e1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g15e2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g15e3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g15e4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g15f1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g15f2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g15f3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g15f4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g15g1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g15g2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g15g3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g15g4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g15h1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g15h2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g15h3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g15h4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g15i1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g15i2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g15i3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g15i4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g15j1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g15j2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g15j3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g15j4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g15k1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g15k2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g15k3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g15k4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g15l1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g15l2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g15l3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g15l4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g15m1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g15m2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g15m3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g15m4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g15n1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g15n2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g15n3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g15n4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g15o1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g15o2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g15o3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g15o4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g15p1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g15p2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g15p3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g15p4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g15q1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g15q2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g15q3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g15q4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g15r1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g15r2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g15r3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g15r4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g15s1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g15s2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g15s3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g15s4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g15t1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g15t2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g15t3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g15t4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g15u1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g15u2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g15u3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g15u4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g15v1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g15v2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g15v3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g15v4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g15w1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g15w2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g15w3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g15w4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g15x1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g15x2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g15x3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g15x4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g15y1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g15y2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g15y3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g15y4</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rather serious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more or less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g152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g161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g162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g1721a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g1721c</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g1722a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g1722c</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g1723a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g1723c</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g1724a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g1724c</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g1725a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g1725c</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g1726a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g1726c</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g1727a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g1727c</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g1728a</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g1728c</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seldom</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sometimes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often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g173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g181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don't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g182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hypolipidemic drug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antihypertensive drug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oral hypoglycemic drug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insulin</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analgesics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anticoagulants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sleeping pills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drugs for asthma</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cough medicine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10</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antibiotics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hormonal drugs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thrombolytic agents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aspirins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diuretics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do not know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g19</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 without hearing aid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 but needs hearing aid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partly, despite hearing aid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h21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partially able to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h22</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visually impaired, but can hear</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hearing impaired, but can see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visually and hearing impaired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paralyzed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did not wish to participate</w:t>
            </w:r>
          </w:p>
        </w:tc>
      </w:tr>
      <w:tr w:rsidR="000B4608" w:rsidRPr="00A61E60">
        <w:trPr>
          <w:trHeight w:val="48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could not understand due to cognitive impairment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suffering from illness at moment</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h3</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surprisingly healthy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relatively healthy</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moderately ill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very ill</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h6</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h7</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yes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r w:rsidR="000B4608" w:rsidRPr="00A61E60">
        <w:trPr>
          <w:trHeight w:val="240"/>
        </w:trPr>
        <w:tc>
          <w:tcPr>
            <w:tcW w:w="96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h71</w:t>
            </w: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not applicable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1</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spouse</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2</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child or spouse of 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3</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 xml:space="preserve"> grandchild or spouse of 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4</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great grandchild or spouse of great grandchild</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5</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sibling</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6</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parent or parent-in-law</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7</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caregiver or institutional staff</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8</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others</w:t>
            </w:r>
          </w:p>
        </w:tc>
      </w:tr>
      <w:tr w:rsidR="000B4608" w:rsidRPr="00A61E60">
        <w:trPr>
          <w:trHeight w:val="240"/>
        </w:trPr>
        <w:tc>
          <w:tcPr>
            <w:tcW w:w="960" w:type="dxa"/>
            <w:tcBorders>
              <w:top w:val="nil"/>
              <w:left w:val="nil"/>
              <w:bottom w:val="nil"/>
              <w:right w:val="nil"/>
            </w:tcBorders>
            <w:noWrap/>
            <w:vAlign w:val="center"/>
          </w:tcPr>
          <w:p w:rsidR="000B4608" w:rsidRPr="00B33546" w:rsidRDefault="000B4608" w:rsidP="00B33546">
            <w:pPr>
              <w:widowControl/>
              <w:jc w:val="left"/>
              <w:rPr>
                <w:rFonts w:ascii="Times New Roman" w:hAnsi="Times New Roman" w:cs="Times New Roman"/>
                <w:color w:val="000000"/>
                <w:kern w:val="0"/>
                <w:sz w:val="18"/>
                <w:szCs w:val="18"/>
              </w:rPr>
            </w:pPr>
          </w:p>
        </w:tc>
        <w:tc>
          <w:tcPr>
            <w:tcW w:w="780" w:type="dxa"/>
            <w:tcBorders>
              <w:top w:val="nil"/>
              <w:left w:val="nil"/>
              <w:bottom w:val="nil"/>
              <w:right w:val="nil"/>
            </w:tcBorders>
            <w:vAlign w:val="center"/>
          </w:tcPr>
          <w:p w:rsidR="000B4608" w:rsidRPr="00B33546" w:rsidRDefault="000B4608" w:rsidP="00B33546">
            <w:pPr>
              <w:widowControl/>
              <w:jc w:val="center"/>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9</w:t>
            </w:r>
          </w:p>
        </w:tc>
        <w:tc>
          <w:tcPr>
            <w:tcW w:w="3040" w:type="dxa"/>
            <w:tcBorders>
              <w:top w:val="nil"/>
              <w:left w:val="nil"/>
              <w:bottom w:val="nil"/>
              <w:right w:val="nil"/>
            </w:tcBorders>
            <w:vAlign w:val="center"/>
          </w:tcPr>
          <w:p w:rsidR="000B4608" w:rsidRPr="00B33546" w:rsidRDefault="000B4608" w:rsidP="00B33546">
            <w:pPr>
              <w:widowControl/>
              <w:jc w:val="left"/>
              <w:rPr>
                <w:rFonts w:ascii="Times New Roman" w:hAnsi="Times New Roman" w:cs="Times New Roman"/>
                <w:color w:val="000000"/>
                <w:kern w:val="0"/>
                <w:sz w:val="18"/>
                <w:szCs w:val="18"/>
              </w:rPr>
            </w:pPr>
            <w:r w:rsidRPr="00B33546">
              <w:rPr>
                <w:rFonts w:ascii="Times New Roman" w:hAnsi="Times New Roman" w:cs="Times New Roman"/>
                <w:color w:val="000000"/>
                <w:kern w:val="0"/>
                <w:sz w:val="18"/>
                <w:szCs w:val="18"/>
              </w:rPr>
              <w:t>missing</w:t>
            </w:r>
          </w:p>
        </w:tc>
      </w:tr>
    </w:tbl>
    <w:p w:rsidR="000B4608" w:rsidRPr="00C0744C" w:rsidRDefault="000B4608">
      <w:pPr>
        <w:rPr>
          <w:rFonts w:ascii="Times New Roman" w:hAnsi="Times New Roman" w:cs="Times New Roman"/>
        </w:rPr>
      </w:pPr>
      <w:bookmarkStart w:id="0" w:name="_GoBack"/>
      <w:bookmarkEnd w:id="0"/>
    </w:p>
    <w:p w:rsidR="000B4608" w:rsidRPr="00C0744C" w:rsidRDefault="000B4608">
      <w:pPr>
        <w:rPr>
          <w:rFonts w:ascii="Times New Roman" w:hAnsi="Times New Roman" w:cs="Times New Roman"/>
        </w:rPr>
      </w:pPr>
    </w:p>
    <w:p w:rsidR="000B4608" w:rsidRPr="00C0744C" w:rsidRDefault="000B4608">
      <w:pPr>
        <w:rPr>
          <w:rFonts w:ascii="Times New Roman" w:hAnsi="Times New Roman" w:cs="Times New Roman"/>
        </w:rPr>
      </w:pPr>
    </w:p>
    <w:sectPr w:rsidR="000B4608" w:rsidRPr="00C0744C" w:rsidSect="00874B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608" w:rsidRDefault="000B4608" w:rsidP="005008DC">
      <w:pPr>
        <w:rPr>
          <w:rFonts w:cs="Times New Roman"/>
        </w:rPr>
      </w:pPr>
      <w:r>
        <w:rPr>
          <w:rFonts w:cs="Times New Roman"/>
        </w:rPr>
        <w:separator/>
      </w:r>
    </w:p>
  </w:endnote>
  <w:endnote w:type="continuationSeparator" w:id="1">
    <w:p w:rsidR="000B4608" w:rsidRDefault="000B4608" w:rsidP="005008D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608" w:rsidRDefault="000B4608" w:rsidP="005008DC">
      <w:pPr>
        <w:rPr>
          <w:rFonts w:cs="Times New Roman"/>
        </w:rPr>
      </w:pPr>
      <w:r>
        <w:rPr>
          <w:rFonts w:cs="Times New Roman"/>
        </w:rPr>
        <w:separator/>
      </w:r>
    </w:p>
  </w:footnote>
  <w:footnote w:type="continuationSeparator" w:id="1">
    <w:p w:rsidR="000B4608" w:rsidRDefault="000B4608" w:rsidP="005008DC">
      <w:pPr>
        <w:rPr>
          <w:rFonts w:cs="Times New Roman"/>
        </w:rPr>
      </w:pPr>
      <w:r>
        <w:rPr>
          <w:rFonts w:cs="Times New Roman"/>
        </w:rPr>
        <w:continuationSeparator/>
      </w:r>
    </w:p>
  </w:footnote>
  <w:footnote w:id="2">
    <w:p w:rsidR="000B4608" w:rsidRDefault="000B4608" w:rsidP="005008DC">
      <w:pPr>
        <w:pStyle w:val="FootnoteText"/>
        <w:jc w:val="both"/>
        <w:rPr>
          <w:rFonts w:cs="Times New Roman"/>
        </w:rPr>
      </w:pPr>
      <w:r>
        <w:rPr>
          <w:rStyle w:val="FootnoteReference"/>
          <w:rFonts w:cs="Times New Roman"/>
        </w:rPr>
        <w:footnoteRef/>
      </w:r>
      <w:r>
        <w:rPr>
          <w:rFonts w:ascii="Times New Roman" w:hAnsi="Times New Roman" w:cs="Times New Roman"/>
          <w:color w:val="000000"/>
          <w:kern w:val="0"/>
          <w:sz w:val="20"/>
          <w:szCs w:val="20"/>
        </w:rPr>
        <w:t xml:space="preserve">82.1% of the interviews were conducted in the randomly selected half of the counties and cities in the 22 provinces except the 8 longevity areas in 2018; and the rest 17.9% were completed in the 8 longevity areas as the more in-depth study in 2018. </w:t>
      </w:r>
    </w:p>
  </w:footnote>
  <w:footnote w:id="3">
    <w:p w:rsidR="000B4608" w:rsidRDefault="000B4608" w:rsidP="005008DC">
      <w:pPr>
        <w:pStyle w:val="FootnoteText"/>
        <w:jc w:val="both"/>
        <w:rPr>
          <w:rFonts w:cs="Times New Roman"/>
        </w:rPr>
      </w:pPr>
      <w:r>
        <w:rPr>
          <w:rStyle w:val="FootnoteReference"/>
          <w:rFonts w:cs="Times New Roman"/>
        </w:rPr>
        <w:footnoteRef/>
      </w:r>
      <w:r w:rsidRPr="00B436E0">
        <w:rPr>
          <w:rFonts w:ascii="Times New Roman" w:hAnsi="Times New Roman" w:cs="Times New Roman"/>
          <w:kern w:val="0"/>
          <w:sz w:val="20"/>
          <w:szCs w:val="20"/>
        </w:rPr>
        <w:t xml:space="preserve">The baseline survey and the next 3 follow-up surveys were conducted in 22 of China’s 31 provinces in 1998, 2000, 2002, and 2005. Hainan was included in </w:t>
      </w:r>
      <w:r w:rsidRPr="00B436E0">
        <w:rPr>
          <w:rFonts w:ascii="Times New Roman" w:hAnsi="Times New Roman" w:cs="Times New Roman"/>
          <w:sz w:val="20"/>
          <w:szCs w:val="20"/>
        </w:rPr>
        <w:t>the 5</w:t>
      </w:r>
      <w:r w:rsidRPr="00B436E0">
        <w:rPr>
          <w:rFonts w:ascii="Times New Roman" w:hAnsi="Times New Roman" w:cs="Times New Roman"/>
          <w:sz w:val="20"/>
          <w:szCs w:val="20"/>
          <w:vertAlign w:val="superscript"/>
        </w:rPr>
        <w:t>th</w:t>
      </w:r>
      <w:r>
        <w:rPr>
          <w:rFonts w:ascii="Times New Roman" w:hAnsi="Times New Roman" w:cs="Times New Roman"/>
          <w:sz w:val="20"/>
          <w:szCs w:val="20"/>
        </w:rPr>
        <w:t>, 6</w:t>
      </w:r>
      <w:r w:rsidRPr="00B436E0">
        <w:rPr>
          <w:rFonts w:ascii="Times New Roman" w:hAnsi="Times New Roman" w:cs="Times New Roman"/>
          <w:sz w:val="20"/>
          <w:szCs w:val="20"/>
          <w:vertAlign w:val="superscript"/>
        </w:rPr>
        <w:t>th</w:t>
      </w:r>
      <w:r>
        <w:rPr>
          <w:rFonts w:ascii="Times New Roman" w:hAnsi="Times New Roman" w:cs="Times New Roman"/>
          <w:sz w:val="20"/>
          <w:szCs w:val="20"/>
        </w:rPr>
        <w:t>, 7</w:t>
      </w:r>
      <w:r w:rsidRPr="002108C5">
        <w:rPr>
          <w:rFonts w:ascii="Times New Roman" w:hAnsi="Times New Roman" w:cs="Times New Roman"/>
          <w:sz w:val="20"/>
          <w:szCs w:val="20"/>
          <w:vertAlign w:val="superscript"/>
        </w:rPr>
        <w:t>th</w:t>
      </w:r>
      <w:r>
        <w:rPr>
          <w:rFonts w:ascii="Times New Roman" w:hAnsi="Times New Roman" w:cs="Times New Roman"/>
          <w:sz w:val="20"/>
          <w:szCs w:val="20"/>
        </w:rPr>
        <w:t xml:space="preserve">, </w:t>
      </w:r>
      <w:r w:rsidRPr="00B436E0">
        <w:rPr>
          <w:rFonts w:ascii="Times New Roman" w:hAnsi="Times New Roman" w:cs="Times New Roman"/>
          <w:sz w:val="20"/>
          <w:szCs w:val="20"/>
        </w:rPr>
        <w:t xml:space="preserve">and </w:t>
      </w:r>
      <w:r>
        <w:rPr>
          <w:rFonts w:ascii="Times New Roman" w:hAnsi="Times New Roman" w:cs="Times New Roman"/>
          <w:sz w:val="20"/>
          <w:szCs w:val="20"/>
        </w:rPr>
        <w:t>8</w:t>
      </w:r>
      <w:r w:rsidRPr="00B436E0">
        <w:rPr>
          <w:rFonts w:ascii="Times New Roman" w:hAnsi="Times New Roman" w:cs="Times New Roman"/>
          <w:sz w:val="20"/>
          <w:szCs w:val="20"/>
          <w:vertAlign w:val="superscript"/>
        </w:rPr>
        <w:t>th</w:t>
      </w:r>
      <w:r w:rsidRPr="00B436E0">
        <w:rPr>
          <w:rFonts w:ascii="Times New Roman" w:hAnsi="Times New Roman" w:cs="Times New Roman"/>
          <w:sz w:val="20"/>
          <w:szCs w:val="20"/>
        </w:rPr>
        <w:t xml:space="preserve"> waves as the 23th province to perform the </w:t>
      </w:r>
      <w:r w:rsidRPr="00B436E0">
        <w:rPr>
          <w:rFonts w:ascii="Times New Roman" w:hAnsi="Times New Roman" w:cs="Times New Roman"/>
          <w:kern w:val="0"/>
          <w:sz w:val="20"/>
          <w:szCs w:val="20"/>
        </w:rPr>
        <w:t>more in-depth study for longevity areas.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482128"/>
    <w:multiLevelType w:val="hybridMultilevel"/>
    <w:tmpl w:val="7000504A"/>
    <w:lvl w:ilvl="0" w:tplc="A29A9CAE">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5"/>
  <w:doNotDisplayPageBoundaries/>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1F3"/>
    <w:rsid w:val="00020706"/>
    <w:rsid w:val="000B4608"/>
    <w:rsid w:val="00164DBA"/>
    <w:rsid w:val="001D41DB"/>
    <w:rsid w:val="002108C5"/>
    <w:rsid w:val="002243F2"/>
    <w:rsid w:val="00286242"/>
    <w:rsid w:val="00287740"/>
    <w:rsid w:val="002A622C"/>
    <w:rsid w:val="002B2983"/>
    <w:rsid w:val="002E7D7D"/>
    <w:rsid w:val="00303575"/>
    <w:rsid w:val="00315D2C"/>
    <w:rsid w:val="00316A9F"/>
    <w:rsid w:val="00326FDE"/>
    <w:rsid w:val="00356534"/>
    <w:rsid w:val="00363A72"/>
    <w:rsid w:val="003E73EB"/>
    <w:rsid w:val="003F4CFC"/>
    <w:rsid w:val="00414EB2"/>
    <w:rsid w:val="00435342"/>
    <w:rsid w:val="004A142E"/>
    <w:rsid w:val="004A419A"/>
    <w:rsid w:val="005008DC"/>
    <w:rsid w:val="0055725C"/>
    <w:rsid w:val="005C6412"/>
    <w:rsid w:val="00601BB8"/>
    <w:rsid w:val="006025F6"/>
    <w:rsid w:val="006162D8"/>
    <w:rsid w:val="006873A4"/>
    <w:rsid w:val="006E22E1"/>
    <w:rsid w:val="00720F10"/>
    <w:rsid w:val="00751609"/>
    <w:rsid w:val="00751941"/>
    <w:rsid w:val="00853C74"/>
    <w:rsid w:val="00874B56"/>
    <w:rsid w:val="008941E2"/>
    <w:rsid w:val="00A46CC3"/>
    <w:rsid w:val="00A61E60"/>
    <w:rsid w:val="00A82D29"/>
    <w:rsid w:val="00AF4A69"/>
    <w:rsid w:val="00AF76B8"/>
    <w:rsid w:val="00B33546"/>
    <w:rsid w:val="00B436E0"/>
    <w:rsid w:val="00B55625"/>
    <w:rsid w:val="00C0744C"/>
    <w:rsid w:val="00C10CCB"/>
    <w:rsid w:val="00C11473"/>
    <w:rsid w:val="00C16D67"/>
    <w:rsid w:val="00C81FF1"/>
    <w:rsid w:val="00CA15AF"/>
    <w:rsid w:val="00CB200A"/>
    <w:rsid w:val="00D539C5"/>
    <w:rsid w:val="00D7150A"/>
    <w:rsid w:val="00E40FF3"/>
    <w:rsid w:val="00E471F3"/>
    <w:rsid w:val="00E51C38"/>
    <w:rsid w:val="00EB586C"/>
    <w:rsid w:val="00ED1BD7"/>
    <w:rsid w:val="00F23EF0"/>
    <w:rsid w:val="00F24BA4"/>
    <w:rsid w:val="00F87E4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56"/>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E471F3"/>
    <w:rPr>
      <w:color w:val="0000FF"/>
      <w:u w:val="single"/>
    </w:rPr>
  </w:style>
  <w:style w:type="character" w:styleId="FollowedHyperlink">
    <w:name w:val="FollowedHyperlink"/>
    <w:basedOn w:val="DefaultParagraphFont"/>
    <w:uiPriority w:val="99"/>
    <w:semiHidden/>
    <w:rsid w:val="00E471F3"/>
    <w:rPr>
      <w:color w:val="800080"/>
      <w:u w:val="single"/>
    </w:rPr>
  </w:style>
  <w:style w:type="paragraph" w:styleId="FootnoteText">
    <w:name w:val="footnote text"/>
    <w:basedOn w:val="Normal"/>
    <w:link w:val="FootnoteTextChar"/>
    <w:uiPriority w:val="99"/>
    <w:semiHidden/>
    <w:rsid w:val="005008DC"/>
    <w:pPr>
      <w:snapToGrid w:val="0"/>
      <w:jc w:val="left"/>
    </w:pPr>
    <w:rPr>
      <w:sz w:val="18"/>
      <w:szCs w:val="18"/>
    </w:rPr>
  </w:style>
  <w:style w:type="character" w:customStyle="1" w:styleId="FootnoteTextChar">
    <w:name w:val="Footnote Text Char"/>
    <w:basedOn w:val="DefaultParagraphFont"/>
    <w:link w:val="FootnoteText"/>
    <w:uiPriority w:val="99"/>
    <w:semiHidden/>
    <w:locked/>
    <w:rsid w:val="005008DC"/>
    <w:rPr>
      <w:rFonts w:ascii="Calibri" w:eastAsia="宋体" w:hAnsi="Calibri" w:cs="Calibri"/>
      <w:sz w:val="18"/>
      <w:szCs w:val="18"/>
    </w:rPr>
  </w:style>
  <w:style w:type="character" w:styleId="FootnoteReference">
    <w:name w:val="footnote reference"/>
    <w:basedOn w:val="DefaultParagraphFont"/>
    <w:uiPriority w:val="99"/>
    <w:semiHidden/>
    <w:rsid w:val="005008DC"/>
    <w:rPr>
      <w:vertAlign w:val="superscript"/>
    </w:rPr>
  </w:style>
  <w:style w:type="paragraph" w:styleId="Header">
    <w:name w:val="header"/>
    <w:basedOn w:val="Normal"/>
    <w:link w:val="HeaderChar"/>
    <w:uiPriority w:val="99"/>
    <w:rsid w:val="002E7D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2E7D7D"/>
    <w:rPr>
      <w:sz w:val="18"/>
      <w:szCs w:val="18"/>
    </w:rPr>
  </w:style>
  <w:style w:type="paragraph" w:styleId="Footer">
    <w:name w:val="footer"/>
    <w:basedOn w:val="Normal"/>
    <w:link w:val="FooterChar"/>
    <w:uiPriority w:val="99"/>
    <w:rsid w:val="002E7D7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2E7D7D"/>
    <w:rPr>
      <w:sz w:val="18"/>
      <w:szCs w:val="18"/>
    </w:rPr>
  </w:style>
  <w:style w:type="paragraph" w:customStyle="1" w:styleId="xl63">
    <w:name w:val="xl63"/>
    <w:basedOn w:val="Normal"/>
    <w:uiPriority w:val="99"/>
    <w:rsid w:val="00601BB8"/>
    <w:pPr>
      <w:widowControl/>
      <w:spacing w:before="100" w:beforeAutospacing="1" w:after="100" w:afterAutospacing="1"/>
      <w:jc w:val="center"/>
      <w:textAlignment w:val="center"/>
    </w:pPr>
    <w:rPr>
      <w:rFonts w:ascii="Times New Roman" w:hAnsi="Times New Roman" w:cs="Times New Roman"/>
      <w:kern w:val="0"/>
      <w:sz w:val="18"/>
      <w:szCs w:val="18"/>
    </w:rPr>
  </w:style>
  <w:style w:type="paragraph" w:customStyle="1" w:styleId="xl64">
    <w:name w:val="xl64"/>
    <w:basedOn w:val="Normal"/>
    <w:uiPriority w:val="99"/>
    <w:rsid w:val="00601BB8"/>
    <w:pPr>
      <w:widowControl/>
      <w:spacing w:before="100" w:beforeAutospacing="1" w:after="100" w:afterAutospacing="1"/>
      <w:jc w:val="left"/>
      <w:textAlignment w:val="center"/>
    </w:pPr>
    <w:rPr>
      <w:rFonts w:ascii="Times New Roman" w:hAnsi="Times New Roman" w:cs="Times New Roman"/>
      <w:kern w:val="0"/>
      <w:sz w:val="18"/>
      <w:szCs w:val="18"/>
    </w:rPr>
  </w:style>
  <w:style w:type="paragraph" w:customStyle="1" w:styleId="xl65">
    <w:name w:val="xl65"/>
    <w:basedOn w:val="Normal"/>
    <w:uiPriority w:val="99"/>
    <w:rsid w:val="00601B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b/>
      <w:bCs/>
      <w:kern w:val="0"/>
      <w:sz w:val="18"/>
      <w:szCs w:val="18"/>
    </w:rPr>
  </w:style>
  <w:style w:type="paragraph" w:customStyle="1" w:styleId="xl66">
    <w:name w:val="xl66"/>
    <w:basedOn w:val="Normal"/>
    <w:uiPriority w:val="99"/>
    <w:rsid w:val="00601B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b/>
      <w:bCs/>
      <w:kern w:val="0"/>
      <w:sz w:val="18"/>
      <w:szCs w:val="18"/>
    </w:rPr>
  </w:style>
  <w:style w:type="paragraph" w:customStyle="1" w:styleId="xl67">
    <w:name w:val="xl67"/>
    <w:basedOn w:val="Normal"/>
    <w:uiPriority w:val="99"/>
    <w:rsid w:val="00601B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kern w:val="0"/>
      <w:sz w:val="18"/>
      <w:szCs w:val="18"/>
    </w:rPr>
  </w:style>
  <w:style w:type="paragraph" w:customStyle="1" w:styleId="xl68">
    <w:name w:val="xl68"/>
    <w:basedOn w:val="Normal"/>
    <w:uiPriority w:val="99"/>
    <w:rsid w:val="00601B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s="Times New Roman"/>
      <w:kern w:val="0"/>
      <w:sz w:val="18"/>
      <w:szCs w:val="18"/>
    </w:rPr>
  </w:style>
  <w:style w:type="paragraph" w:customStyle="1" w:styleId="xl69">
    <w:name w:val="xl69"/>
    <w:basedOn w:val="Normal"/>
    <w:uiPriority w:val="99"/>
    <w:rsid w:val="00601B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color w:val="000000"/>
      <w:kern w:val="0"/>
      <w:sz w:val="18"/>
      <w:szCs w:val="18"/>
    </w:rPr>
  </w:style>
  <w:style w:type="paragraph" w:customStyle="1" w:styleId="font5">
    <w:name w:val="font5"/>
    <w:basedOn w:val="Normal"/>
    <w:uiPriority w:val="99"/>
    <w:rsid w:val="00601BB8"/>
    <w:pPr>
      <w:widowControl/>
      <w:spacing w:before="100" w:beforeAutospacing="1" w:after="100" w:afterAutospacing="1"/>
      <w:jc w:val="left"/>
    </w:pPr>
    <w:rPr>
      <w:rFonts w:ascii="宋体" w:hAnsi="宋体" w:cs="宋体"/>
      <w:kern w:val="0"/>
      <w:sz w:val="18"/>
      <w:szCs w:val="18"/>
    </w:rPr>
  </w:style>
  <w:style w:type="paragraph" w:customStyle="1" w:styleId="xl70">
    <w:name w:val="xl70"/>
    <w:basedOn w:val="Normal"/>
    <w:uiPriority w:val="99"/>
    <w:rsid w:val="00B3354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s="Times New Roman"/>
      <w:color w:val="000000"/>
      <w:kern w:val="0"/>
      <w:sz w:val="18"/>
      <w:szCs w:val="18"/>
    </w:rPr>
  </w:style>
  <w:style w:type="paragraph" w:customStyle="1" w:styleId="xl71">
    <w:name w:val="xl71"/>
    <w:basedOn w:val="Normal"/>
    <w:uiPriority w:val="99"/>
    <w:rsid w:val="00B33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color w:val="000000"/>
      <w:kern w:val="0"/>
      <w:sz w:val="18"/>
      <w:szCs w:val="18"/>
    </w:rPr>
  </w:style>
  <w:style w:type="paragraph" w:customStyle="1" w:styleId="xl72">
    <w:name w:val="xl72"/>
    <w:basedOn w:val="Normal"/>
    <w:uiPriority w:val="99"/>
    <w:rsid w:val="00B3354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s="Times New Roman"/>
      <w:color w:val="000000"/>
      <w:kern w:val="0"/>
      <w:sz w:val="18"/>
      <w:szCs w:val="18"/>
    </w:rPr>
  </w:style>
  <w:style w:type="paragraph" w:customStyle="1" w:styleId="xl73">
    <w:name w:val="xl73"/>
    <w:basedOn w:val="Normal"/>
    <w:uiPriority w:val="99"/>
    <w:rsid w:val="00B33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color w:val="000000"/>
      <w:kern w:val="0"/>
      <w:sz w:val="18"/>
      <w:szCs w:val="18"/>
    </w:rPr>
  </w:style>
</w:styles>
</file>

<file path=word/webSettings.xml><?xml version="1.0" encoding="utf-8"?>
<w:webSettings xmlns:r="http://schemas.openxmlformats.org/officeDocument/2006/relationships" xmlns:w="http://schemas.openxmlformats.org/wordprocessingml/2006/main">
  <w:divs>
    <w:div w:id="2069838556">
      <w:marLeft w:val="0"/>
      <w:marRight w:val="0"/>
      <w:marTop w:val="0"/>
      <w:marBottom w:val="0"/>
      <w:divBdr>
        <w:top w:val="none" w:sz="0" w:space="0" w:color="auto"/>
        <w:left w:val="none" w:sz="0" w:space="0" w:color="auto"/>
        <w:bottom w:val="none" w:sz="0" w:space="0" w:color="auto"/>
        <w:right w:val="none" w:sz="0" w:space="0" w:color="auto"/>
      </w:divBdr>
    </w:div>
    <w:div w:id="2069838557">
      <w:marLeft w:val="0"/>
      <w:marRight w:val="0"/>
      <w:marTop w:val="0"/>
      <w:marBottom w:val="0"/>
      <w:divBdr>
        <w:top w:val="none" w:sz="0" w:space="0" w:color="auto"/>
        <w:left w:val="none" w:sz="0" w:space="0" w:color="auto"/>
        <w:bottom w:val="none" w:sz="0" w:space="0" w:color="auto"/>
        <w:right w:val="none" w:sz="0" w:space="0" w:color="auto"/>
      </w:divBdr>
    </w:div>
    <w:div w:id="2069838558">
      <w:marLeft w:val="0"/>
      <w:marRight w:val="0"/>
      <w:marTop w:val="0"/>
      <w:marBottom w:val="0"/>
      <w:divBdr>
        <w:top w:val="none" w:sz="0" w:space="0" w:color="auto"/>
        <w:left w:val="none" w:sz="0" w:space="0" w:color="auto"/>
        <w:bottom w:val="none" w:sz="0" w:space="0" w:color="auto"/>
        <w:right w:val="none" w:sz="0" w:space="0" w:color="auto"/>
      </w:divBdr>
    </w:div>
    <w:div w:id="2069838559">
      <w:marLeft w:val="0"/>
      <w:marRight w:val="0"/>
      <w:marTop w:val="0"/>
      <w:marBottom w:val="0"/>
      <w:divBdr>
        <w:top w:val="none" w:sz="0" w:space="0" w:color="auto"/>
        <w:left w:val="none" w:sz="0" w:space="0" w:color="auto"/>
        <w:bottom w:val="none" w:sz="0" w:space="0" w:color="auto"/>
        <w:right w:val="none" w:sz="0" w:space="0" w:color="auto"/>
      </w:divBdr>
    </w:div>
    <w:div w:id="2069838560">
      <w:marLeft w:val="0"/>
      <w:marRight w:val="0"/>
      <w:marTop w:val="0"/>
      <w:marBottom w:val="0"/>
      <w:divBdr>
        <w:top w:val="none" w:sz="0" w:space="0" w:color="auto"/>
        <w:left w:val="none" w:sz="0" w:space="0" w:color="auto"/>
        <w:bottom w:val="none" w:sz="0" w:space="0" w:color="auto"/>
        <w:right w:val="none" w:sz="0" w:space="0" w:color="auto"/>
      </w:divBdr>
    </w:div>
    <w:div w:id="2069838561">
      <w:marLeft w:val="0"/>
      <w:marRight w:val="0"/>
      <w:marTop w:val="0"/>
      <w:marBottom w:val="0"/>
      <w:divBdr>
        <w:top w:val="none" w:sz="0" w:space="0" w:color="auto"/>
        <w:left w:val="none" w:sz="0" w:space="0" w:color="auto"/>
        <w:bottom w:val="none" w:sz="0" w:space="0" w:color="auto"/>
        <w:right w:val="none" w:sz="0" w:space="0" w:color="auto"/>
      </w:divBdr>
    </w:div>
    <w:div w:id="206983856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122</TotalTime>
  <Pages>105</Pages>
  <Words>17098</Words>
  <Characters>-32766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dc:creator>
  <cp:keywords/>
  <dc:description/>
  <cp:lastModifiedBy>User</cp:lastModifiedBy>
  <cp:revision>10</cp:revision>
  <dcterms:created xsi:type="dcterms:W3CDTF">2020-03-07T03:45:00Z</dcterms:created>
  <dcterms:modified xsi:type="dcterms:W3CDTF">2020-03-17T09:59:00Z</dcterms:modified>
</cp:coreProperties>
</file>