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AEF0" w14:textId="1F9FC82D" w:rsidR="0065372D" w:rsidRDefault="0065372D" w:rsidP="00F6368E">
      <w:pPr>
        <w:pStyle w:val="Heading1"/>
      </w:pPr>
      <w:r>
        <w:t>Lit review format:</w:t>
      </w:r>
    </w:p>
    <w:p w14:paraId="54CF06D0" w14:textId="0F129040" w:rsidR="0065372D" w:rsidRPr="0065372D" w:rsidRDefault="0065372D" w:rsidP="0065372D">
      <w:pPr>
        <w:rPr>
          <w:b/>
          <w:bCs/>
        </w:rPr>
      </w:pPr>
      <w:r w:rsidRPr="0065372D">
        <w:rPr>
          <w:b/>
          <w:bCs/>
        </w:rPr>
        <w:t xml:space="preserve">Introduction: </w:t>
      </w:r>
    </w:p>
    <w:p w14:paraId="4AE99AE0" w14:textId="4581101E" w:rsidR="00F36968" w:rsidRDefault="00E05C2E" w:rsidP="0065372D">
      <w:r w:rsidRPr="00E05C2E">
        <w:t xml:space="preserve">Antibiotic resistance (AR) has become such an issue due to overuse and misuse that we are considered to be in a crisis (Ventola, 2015). Just in 2024 alone there were 1.23 million deaths related to Mycobacterium tuberculosis (TB) with approximately 390,000 people developing the MDR/RR-TB resistant strain (World Health Organization, 2024). This issue has developed further to affecting the environment as </w:t>
      </w:r>
      <w:r w:rsidR="00D31027" w:rsidRPr="00E05C2E">
        <w:t>misuse</w:t>
      </w:r>
      <w:r w:rsidRPr="00E05C2E">
        <w:t xml:space="preserve"> in agriculture </w:t>
      </w:r>
      <w:r w:rsidR="00D31027" w:rsidRPr="00E05C2E">
        <w:t>particularly</w:t>
      </w:r>
      <w:r w:rsidRPr="00E05C2E">
        <w:t xml:space="preserve"> on farms has caused large amounts </w:t>
      </w:r>
      <w:r w:rsidR="00D31027" w:rsidRPr="00E05C2E">
        <w:t>antibiotic</w:t>
      </w:r>
      <w:r w:rsidRPr="00E05C2E">
        <w:t xml:space="preserve"> to be released into the surrounding environment (Andersson and Hughes, 2014). Originally, it has been postulated that it was possible to effectively control AR through limited use, as resistant bacteria should be out competed by its more fit wild type counterpart in the absence of drugs. The theory was resistance genes while hugely </w:t>
      </w:r>
      <w:r w:rsidR="00D31027" w:rsidRPr="00E05C2E">
        <w:t>beneficial</w:t>
      </w:r>
      <w:r w:rsidRPr="00E05C2E">
        <w:t xml:space="preserve"> to the microbe's survival in the presence of drugs generally confer a fitness cost that is often detrimental to the host's survival once drug use has ceased (Melnyk, 2014). </w:t>
      </w:r>
      <w:r w:rsidR="00D31027" w:rsidRPr="00E05C2E">
        <w:t>However,</w:t>
      </w:r>
      <w:r w:rsidRPr="00E05C2E">
        <w:t xml:space="preserve"> this theory has now been largely discarded as resistant bacteria strains over time have evolved many ways of adaptation like Horizontal gene transfer, epistasis and </w:t>
      </w:r>
      <w:r w:rsidR="00D31027" w:rsidRPr="00E05C2E">
        <w:t>pleiotropy</w:t>
      </w:r>
      <w:r w:rsidRPr="00E05C2E">
        <w:t xml:space="preserve"> to not only </w:t>
      </w:r>
      <w:r w:rsidR="00D31027" w:rsidRPr="00E05C2E">
        <w:t>persist</w:t>
      </w:r>
      <w:r w:rsidRPr="00E05C2E">
        <w:t xml:space="preserve"> in the </w:t>
      </w:r>
      <w:r w:rsidR="00D31027" w:rsidRPr="00E05C2E">
        <w:t>population</w:t>
      </w:r>
      <w:r w:rsidRPr="00E05C2E">
        <w:t xml:space="preserve"> but also sometime become more fit than susceptible strains.</w:t>
      </w:r>
      <w:r w:rsidR="00EE51D1">
        <w:t xml:space="preserve"> While most studies examine the effect antibiotic has on susceptible bacteria and how bacteria </w:t>
      </w:r>
      <w:r w:rsidR="00D31027">
        <w:t>develop</w:t>
      </w:r>
      <w:r w:rsidR="00EE51D1">
        <w:t xml:space="preserve"> resistance to it the reality of this issue is far more complicated. As mentioned above not just </w:t>
      </w:r>
      <w:r w:rsidR="00D31027">
        <w:t>antibiotics</w:t>
      </w:r>
      <w:r w:rsidR="00EE51D1">
        <w:t xml:space="preserve">, a </w:t>
      </w:r>
      <w:r w:rsidR="00D31027">
        <w:t>myriad</w:t>
      </w:r>
      <w:r w:rsidR="00EE51D1">
        <w:t xml:space="preserve"> of other </w:t>
      </w:r>
      <w:r w:rsidR="00D31027">
        <w:t>factors</w:t>
      </w:r>
      <w:r w:rsidR="00EE51D1">
        <w:t xml:space="preserve"> like </w:t>
      </w:r>
      <w:r w:rsidR="00D31027">
        <w:t>ph.</w:t>
      </w:r>
      <w:r w:rsidR="00EE51D1">
        <w:t xml:space="preserve">, temperature and resource levels can affect this interaction. Therefor for this study I will </w:t>
      </w:r>
      <w:r w:rsidR="00FA79CB">
        <w:t xml:space="preserve">be mainly looking the </w:t>
      </w:r>
      <w:r w:rsidR="00D31027">
        <w:t>importance</w:t>
      </w:r>
      <w:r w:rsidR="00FA79CB">
        <w:t xml:space="preserve"> of temperature along with media to see how these pervasive factors change the dynamics of the fitness effects of </w:t>
      </w:r>
      <w:r w:rsidR="00D31027">
        <w:t>antibiotic</w:t>
      </w:r>
      <w:r w:rsidR="00FA79CB">
        <w:t xml:space="preserve"> mutation. </w:t>
      </w:r>
    </w:p>
    <w:p w14:paraId="4469C098" w14:textId="2FA83CC4" w:rsidR="00A24B8B" w:rsidRDefault="00A24B8B" w:rsidP="00A24B8B">
      <w:pPr>
        <w:rPr>
          <w:b/>
          <w:bCs/>
        </w:rPr>
      </w:pPr>
      <w:r>
        <w:rPr>
          <w:b/>
          <w:bCs/>
        </w:rPr>
        <w:t xml:space="preserve">E. coli, RIF and </w:t>
      </w:r>
      <w:proofErr w:type="spellStart"/>
      <w:r>
        <w:rPr>
          <w:b/>
          <w:bCs/>
        </w:rPr>
        <w:t>rpoB</w:t>
      </w:r>
      <w:proofErr w:type="spellEnd"/>
      <w:r>
        <w:rPr>
          <w:b/>
          <w:bCs/>
        </w:rPr>
        <w:t xml:space="preserve">: this underpins every chapter </w:t>
      </w:r>
    </w:p>
    <w:p w14:paraId="280E5EE3" w14:textId="77777777" w:rsidR="00A24B8B" w:rsidRDefault="00A24B8B" w:rsidP="00A24B8B">
      <w:r w:rsidRPr="008535F0">
        <w:t xml:space="preserve">To </w:t>
      </w:r>
      <w:r>
        <w:t xml:space="preserve">investigate fitness effects and the stochasticity of spontaneous mutations, I will be E. coli with a </w:t>
      </w:r>
      <w:proofErr w:type="spellStart"/>
      <w:r>
        <w:t>rpoB</w:t>
      </w:r>
      <w:proofErr w:type="spellEnd"/>
      <w:r>
        <w:t xml:space="preserve"> mutation as my model organism. The </w:t>
      </w:r>
      <w:proofErr w:type="spellStart"/>
      <w:r>
        <w:t>rpoB</w:t>
      </w:r>
      <w:proofErr w:type="spellEnd"/>
      <w:r>
        <w:t xml:space="preserve"> mutation induced my RIF is will act as the differentiator. To provide some background, RIF is a broad spectrum </w:t>
      </w:r>
      <w:r w:rsidRPr="00E917A5">
        <w:t>antibiotic</w:t>
      </w:r>
      <w:r>
        <w:t xml:space="preserve"> in </w:t>
      </w:r>
      <w:r w:rsidRPr="007D6C85">
        <w:t>the annamycin family</w:t>
      </w:r>
      <w:r w:rsidRPr="00E917A5">
        <w:t xml:space="preserve"> that is used to treat many bacterial infections like Meningococcal Disease</w:t>
      </w:r>
      <w:r>
        <w:t xml:space="preserve">, </w:t>
      </w:r>
      <w:r w:rsidRPr="00E917A5">
        <w:t>Haemophilus influenzae type B</w:t>
      </w:r>
      <w:r>
        <w:t xml:space="preserve"> and </w:t>
      </w:r>
      <w:r w:rsidRPr="00E917A5">
        <w:t>Leprosy</w:t>
      </w:r>
      <w:r>
        <w:t xml:space="preserve">. However it is most famous form being the first in line drug to treat </w:t>
      </w:r>
      <w:r w:rsidRPr="007316C0">
        <w:t>Mycobacterium tuberculosis</w:t>
      </w:r>
      <w:r>
        <w:t>. The drug t</w:t>
      </w:r>
      <w:r w:rsidRPr="007D6C85">
        <w:t xml:space="preserve">argets the RNA polymerase by binding close to the beta subunit which blocks the elongation of synthesized RNA molecules, thereby leading to premature termination of transcription and ultimately cell death (Campbell et al., 2001). </w:t>
      </w:r>
      <w:r w:rsidRPr="002C4753">
        <w:rPr>
          <w:highlight w:val="yellow"/>
        </w:rPr>
        <w:t xml:space="preserve">RIF resistance therefore mainly occurs in the </w:t>
      </w:r>
      <w:proofErr w:type="spellStart"/>
      <w:r w:rsidRPr="002C4753">
        <w:rPr>
          <w:highlight w:val="yellow"/>
        </w:rPr>
        <w:t>rpoB</w:t>
      </w:r>
      <w:proofErr w:type="spellEnd"/>
      <w:r w:rsidRPr="002C4753">
        <w:rPr>
          <w:highlight w:val="yellow"/>
        </w:rPr>
        <w:t xml:space="preserve"> gene which encodes the beta subunit of bacterial RNA polymerase. Typically resistance is due to a structural change in the beta sub-unit which renders it impossible for RIF to bind onto the original active site (Munita, et al, 2015). Additionally, it is intriguing that although the </w:t>
      </w:r>
      <w:proofErr w:type="spellStart"/>
      <w:r w:rsidRPr="002C4753">
        <w:rPr>
          <w:highlight w:val="yellow"/>
        </w:rPr>
        <w:t>rpoB</w:t>
      </w:r>
      <w:proofErr w:type="spellEnd"/>
      <w:r w:rsidRPr="002C4753">
        <w:rPr>
          <w:highlight w:val="yellow"/>
        </w:rPr>
        <w:t xml:space="preserve"> gene encodes for 1342 amino </w:t>
      </w:r>
      <w:r w:rsidRPr="002C4753">
        <w:rPr>
          <w:highlight w:val="yellow"/>
        </w:rPr>
        <w:lastRenderedPageBreak/>
        <w:t>acids, previous studies done on Haemophilus influenzae, M. tuberculosis, Neisseria and Streptococcus pneumoniae indicate that resistance mutations only occur at a relatively small set of loci known as the rifampicin resistance-determining region (RRDR) (Goldstein, 2014).</w:t>
      </w:r>
      <w:r>
        <w:t xml:space="preserve"> Through this relationship we have managed to evolve 28 unique E. coli strains each </w:t>
      </w:r>
      <w:proofErr w:type="spellStart"/>
      <w:r>
        <w:t>harboring</w:t>
      </w:r>
      <w:proofErr w:type="spellEnd"/>
      <w:r>
        <w:t xml:space="preserve"> a unique </w:t>
      </w:r>
      <w:proofErr w:type="spellStart"/>
      <w:r>
        <w:t>rpoB</w:t>
      </w:r>
      <w:proofErr w:type="spellEnd"/>
      <w:r>
        <w:t xml:space="preserve"> mutation. Going forward I will be using these mutations to test for fitness effects and the stochasticity. </w:t>
      </w:r>
    </w:p>
    <w:p w14:paraId="7171758A" w14:textId="77777777" w:rsidR="00A24B8B" w:rsidRDefault="00A24B8B" w:rsidP="00A24B8B"/>
    <w:p w14:paraId="28D9BE64" w14:textId="4EA1E64D" w:rsidR="00A24B8B" w:rsidRPr="00FA79CB" w:rsidRDefault="00A24B8B" w:rsidP="0065372D">
      <w:r>
        <w:t xml:space="preserve">Chapter 1 Fitness </w:t>
      </w:r>
    </w:p>
    <w:p w14:paraId="72A2A69A" w14:textId="13BCBE9F" w:rsidR="0065372D" w:rsidRDefault="0065372D" w:rsidP="0065372D">
      <w:pPr>
        <w:rPr>
          <w:b/>
          <w:bCs/>
        </w:rPr>
      </w:pPr>
      <w:r w:rsidRPr="0065372D">
        <w:rPr>
          <w:b/>
          <w:bCs/>
        </w:rPr>
        <w:t>Fitness:</w:t>
      </w:r>
    </w:p>
    <w:p w14:paraId="0C357C76" w14:textId="0A99224F" w:rsidR="005A7E70" w:rsidRDefault="00EF2DE3" w:rsidP="0065372D">
      <w:r w:rsidRPr="00B07C88">
        <w:t xml:space="preserve">Before </w:t>
      </w:r>
      <w:r w:rsidR="00FF616F">
        <w:t xml:space="preserve">continuing, </w:t>
      </w:r>
      <w:r>
        <w:t xml:space="preserve">I would first like to set some clear definitions that will be important going forward. </w:t>
      </w:r>
      <w:r w:rsidR="002124CB">
        <w:t xml:space="preserve">Rather than using the common </w:t>
      </w:r>
      <w:r w:rsidR="0087633A">
        <w:t xml:space="preserve">phrase cost of resistance to describe </w:t>
      </w:r>
      <w:r w:rsidR="00531D48">
        <w:t xml:space="preserve">the effect a mutation has </w:t>
      </w:r>
      <w:r>
        <w:t>I will be using the term fitness effects.</w:t>
      </w:r>
      <w:r w:rsidR="005A7E70">
        <w:t xml:space="preserve"> This decision was inspired by </w:t>
      </w:r>
      <w:r w:rsidR="005A7E70" w:rsidRPr="00C31649">
        <w:t>Lenormand et al. (2018)</w:t>
      </w:r>
      <w:r w:rsidR="005A7E70">
        <w:t xml:space="preserve"> who argued in his paper that </w:t>
      </w:r>
      <w:r w:rsidR="00236076">
        <w:t>we have been conflating these two concepts which has created misconceptions</w:t>
      </w:r>
      <w:r w:rsidR="00832895">
        <w:t xml:space="preserve"> and impedes research efforts. </w:t>
      </w:r>
      <w:r w:rsidR="00930912">
        <w:t xml:space="preserve">For this review I will </w:t>
      </w:r>
      <w:r w:rsidR="00512058">
        <w:t xml:space="preserve">define fitness </w:t>
      </w:r>
      <w:r w:rsidR="00817FF3">
        <w:t xml:space="preserve">effect as </w:t>
      </w:r>
      <w:r w:rsidR="0021038C">
        <w:t xml:space="preserve">the effect a </w:t>
      </w:r>
      <w:r w:rsidR="007A6765">
        <w:t>m</w:t>
      </w:r>
      <w:r w:rsidR="0021038C">
        <w:t>utation ha</w:t>
      </w:r>
      <w:r w:rsidR="007A6765">
        <w:t>s o</w:t>
      </w:r>
      <w:r w:rsidR="007F2C38">
        <w:t xml:space="preserve">n an organism’s ability to survive in a given environment. </w:t>
      </w:r>
      <w:r w:rsidR="00E47AC4">
        <w:t>This definition</w:t>
      </w:r>
      <w:r w:rsidR="00E50CE1">
        <w:t xml:space="preserve"> </w:t>
      </w:r>
      <w:r w:rsidR="00B4458B">
        <w:t xml:space="preserve">is </w:t>
      </w:r>
      <w:r w:rsidR="00E50CE1">
        <w:t xml:space="preserve">broad </w:t>
      </w:r>
      <w:r w:rsidR="00FB0439">
        <w:t>and inclusive</w:t>
      </w:r>
      <w:r w:rsidR="00B4458B">
        <w:t xml:space="preserve"> but most importantly </w:t>
      </w:r>
      <w:r w:rsidR="008077E9">
        <w:t xml:space="preserve">does not propose an assumption </w:t>
      </w:r>
      <w:r w:rsidR="003A265A">
        <w:t xml:space="preserve">of whether it is good or bad. </w:t>
      </w:r>
      <w:r w:rsidR="0087118A">
        <w:t xml:space="preserve">Conversely, cost of resistance is </w:t>
      </w:r>
      <w:r w:rsidR="00655D5A">
        <w:t>defined as the price an organism pays</w:t>
      </w:r>
      <w:r w:rsidR="00E93E26">
        <w:t xml:space="preserve"> to survive that is</w:t>
      </w:r>
      <w:r w:rsidR="00655D5A">
        <w:t xml:space="preserve"> </w:t>
      </w:r>
      <w:r w:rsidR="00B61307">
        <w:t xml:space="preserve">usually in the reduction of fitness in an environment </w:t>
      </w:r>
      <w:r w:rsidR="00C57538">
        <w:t xml:space="preserve">due to </w:t>
      </w:r>
      <w:r w:rsidR="003462E8">
        <w:t>factors</w:t>
      </w:r>
      <w:r w:rsidR="00C57538">
        <w:t xml:space="preserve"> like </w:t>
      </w:r>
      <w:r w:rsidR="00E93E26" w:rsidRPr="00E93E26">
        <w:t>antibiotics, pesticides</w:t>
      </w:r>
      <w:r w:rsidR="00E93E26">
        <w:t>, and</w:t>
      </w:r>
      <w:r w:rsidR="00E93E26" w:rsidRPr="00E93E26">
        <w:t xml:space="preserve"> toxins</w:t>
      </w:r>
      <w:r w:rsidR="00E93E26">
        <w:t>.</w:t>
      </w:r>
      <w:r w:rsidR="003462E8">
        <w:t xml:space="preserve"> </w:t>
      </w:r>
      <w:r w:rsidR="009748C1">
        <w:t>With</w:t>
      </w:r>
      <w:r w:rsidR="00DB0BD2">
        <w:t xml:space="preserve"> the definitions I have listed above</w:t>
      </w:r>
      <w:r w:rsidR="009748C1">
        <w:t xml:space="preserve"> in mind the</w:t>
      </w:r>
      <w:r w:rsidR="00DB0BD2">
        <w:t xml:space="preserve"> </w:t>
      </w:r>
      <w:r w:rsidR="007E2136">
        <w:t>main issue</w:t>
      </w:r>
      <w:r w:rsidR="009748C1">
        <w:t xml:space="preserve"> we have with the term</w:t>
      </w:r>
      <w:r w:rsidR="007E2136">
        <w:t xml:space="preserve"> </w:t>
      </w:r>
      <w:r w:rsidR="00E6208D">
        <w:t>cost of resistance</w:t>
      </w:r>
      <w:r w:rsidR="009748C1">
        <w:t xml:space="preserve"> is that it is too narrow </w:t>
      </w:r>
      <w:r w:rsidR="006948C4">
        <w:t>and that it is too much of an assumption</w:t>
      </w:r>
      <w:r w:rsidR="001F6F18">
        <w:t xml:space="preserve"> often made too early. This is because </w:t>
      </w:r>
      <w:r w:rsidR="00A67F9A">
        <w:t xml:space="preserve">if we have already </w:t>
      </w:r>
      <w:proofErr w:type="spellStart"/>
      <w:r w:rsidR="00A67F9A">
        <w:t>labled</w:t>
      </w:r>
      <w:proofErr w:type="spellEnd"/>
      <w:r w:rsidR="00A67F9A">
        <w:t xml:space="preserve"> an effect as a “cost” we are already assuming </w:t>
      </w:r>
      <w:r w:rsidR="00F410CA">
        <w:t xml:space="preserve">it is inherently negative </w:t>
      </w:r>
      <w:r w:rsidR="00F635B4">
        <w:t xml:space="preserve">when in reality this “cost” that we think we see </w:t>
      </w:r>
      <w:r w:rsidR="00AE6D5B">
        <w:t xml:space="preserve">in our specific </w:t>
      </w:r>
      <w:r w:rsidR="00D3343B">
        <w:t>treated</w:t>
      </w:r>
      <w:r w:rsidR="00AE6D5B">
        <w:t xml:space="preserve"> environment could be </w:t>
      </w:r>
      <w:r w:rsidR="00F8532D" w:rsidRPr="00C31649">
        <w:t>neutral or even beneficial</w:t>
      </w:r>
      <w:r w:rsidR="00AE6D5B">
        <w:t xml:space="preserve"> in another en</w:t>
      </w:r>
      <w:r w:rsidR="00D3343B">
        <w:t>vironment</w:t>
      </w:r>
      <w:r w:rsidR="00AE6D5B">
        <w:t xml:space="preserve">. </w:t>
      </w:r>
      <w:r w:rsidR="00A26D35">
        <w:t xml:space="preserve">Because of this </w:t>
      </w:r>
      <w:r w:rsidR="00D3343B">
        <w:t>fitness effect is a much more</w:t>
      </w:r>
      <w:r w:rsidR="00A26D35">
        <w:t xml:space="preserve"> </w:t>
      </w:r>
      <w:r w:rsidR="008F69ED">
        <w:t>appropriate</w:t>
      </w:r>
      <w:r w:rsidR="00A26D35">
        <w:t xml:space="preserve"> and open minded term </w:t>
      </w:r>
      <w:r w:rsidR="00F8532D">
        <w:t>as</w:t>
      </w:r>
      <w:r w:rsidR="00A2610F">
        <w:t xml:space="preserve"> it simply takes what we see during </w:t>
      </w:r>
      <w:r w:rsidR="008F69ED">
        <w:t>experiments</w:t>
      </w:r>
      <w:r w:rsidR="00A2610F">
        <w:t xml:space="preserve"> as an effect a</w:t>
      </w:r>
      <w:r w:rsidR="00C22462">
        <w:t xml:space="preserve">nd analyses the effect as it is and does not make any assumptions as to whether the effect is good or bad. </w:t>
      </w:r>
    </w:p>
    <w:p w14:paraId="62B23F82" w14:textId="77777777" w:rsidR="00EC3F7E" w:rsidRDefault="00EC3F7E" w:rsidP="0065372D">
      <w:pPr>
        <w:rPr>
          <w:b/>
          <w:bCs/>
        </w:rPr>
      </w:pPr>
    </w:p>
    <w:p w14:paraId="79D6D4E5" w14:textId="71105F39" w:rsidR="00BB2587" w:rsidRDefault="003C5E56" w:rsidP="003C5E56">
      <w:pPr>
        <w:rPr>
          <w:b/>
          <w:bCs/>
        </w:rPr>
      </w:pPr>
      <w:r w:rsidRPr="0065372D">
        <w:rPr>
          <w:b/>
          <w:bCs/>
        </w:rPr>
        <w:t>Temperature</w:t>
      </w:r>
      <w:r>
        <w:rPr>
          <w:b/>
          <w:bCs/>
        </w:rPr>
        <w:t>:</w:t>
      </w:r>
    </w:p>
    <w:p w14:paraId="7AF16EEC" w14:textId="378985E7" w:rsidR="0016342D" w:rsidRDefault="00FD30C5" w:rsidP="003C5E56">
      <w:r>
        <w:t>Intro</w:t>
      </w:r>
    </w:p>
    <w:p w14:paraId="335D0C96" w14:textId="3CE3C92B" w:rsidR="00D73AF3" w:rsidRDefault="0016342D" w:rsidP="003C5E56">
      <w:r>
        <w:t xml:space="preserve">While there is a myriad of </w:t>
      </w:r>
      <w:r w:rsidRPr="0016342D">
        <w:t xml:space="preserve">environmental </w:t>
      </w:r>
      <w:r>
        <w:t>stressors available to explore the fitness effect of bacteria</w:t>
      </w:r>
      <w:r w:rsidR="0083461D">
        <w:t xml:space="preserve"> </w:t>
      </w:r>
      <w:r>
        <w:t xml:space="preserve">including but not limited to </w:t>
      </w:r>
      <w:r w:rsidRPr="0016342D">
        <w:t>pH, osmolarity, and salt concentration</w:t>
      </w:r>
      <w:r w:rsidR="001126FF">
        <w:t xml:space="preserve">, we selected temperature </w:t>
      </w:r>
      <w:r w:rsidRPr="0016342D">
        <w:t>as the primary stressor for this investigation</w:t>
      </w:r>
      <w:r w:rsidR="001126FF">
        <w:t>.</w:t>
      </w:r>
      <w:r w:rsidR="0083461D">
        <w:t xml:space="preserve"> </w:t>
      </w:r>
      <w:r w:rsidR="001126FF">
        <w:t>T</w:t>
      </w:r>
      <w:r w:rsidR="00714E07">
        <w:t xml:space="preserve">emperature </w:t>
      </w:r>
      <w:r w:rsidR="009A1DCF">
        <w:t xml:space="preserve">is one of the most ancient and pervasive </w:t>
      </w:r>
      <w:r w:rsidR="001126FF">
        <w:t xml:space="preserve">selection pressure organisms on earth has encountered and it has been shaping bacterial physiology before many other stressors like </w:t>
      </w:r>
      <w:r w:rsidR="00555957">
        <w:t>antibiotics</w:t>
      </w:r>
      <w:r w:rsidR="00247E92">
        <w:t xml:space="preserve"> which has been</w:t>
      </w:r>
      <w:r w:rsidR="00247E92" w:rsidRPr="00E375C8">
        <w:t xml:space="preserve"> estimated to have first appeared between 2 billion and </w:t>
      </w:r>
      <w:r w:rsidR="00247E92" w:rsidRPr="00E375C8">
        <w:lastRenderedPageBreak/>
        <w:t>40 million years ag</w:t>
      </w:r>
      <w:r w:rsidR="00247E92">
        <w:t>o</w:t>
      </w:r>
      <w:r w:rsidR="00555957">
        <w:t xml:space="preserve"> (</w:t>
      </w:r>
      <w:r w:rsidR="0083461D">
        <w:t>)</w:t>
      </w:r>
      <w:r w:rsidR="001126FF">
        <w:t xml:space="preserve">. </w:t>
      </w:r>
      <w:r w:rsidR="009566DA">
        <w:t>Shifts in optimal temperature has far reaching implications for any organism and in bacteria it effects</w:t>
      </w:r>
      <w:r w:rsidR="00555957">
        <w:t xml:space="preserve"> </w:t>
      </w:r>
      <w:r w:rsidR="009566DA" w:rsidRPr="009566DA">
        <w:t>genome-wide gene expression patterns, protein folding and stability, membrane composition</w:t>
      </w:r>
      <w:r w:rsidR="009566DA">
        <w:t xml:space="preserve"> ().</w:t>
      </w:r>
      <w:r w:rsidR="005442C2">
        <w:t xml:space="preserve"> Consequently, we find the stress which antibiotics imposes onto bacteria to be surprisingly similar to temperature</w:t>
      </w:r>
      <w:r w:rsidR="00247E92">
        <w:t xml:space="preserve">. </w:t>
      </w:r>
      <w:r w:rsidR="005442C2">
        <w:t xml:space="preserve">As </w:t>
      </w:r>
      <w:r w:rsidR="00247E92">
        <w:t>alluded</w:t>
      </w:r>
      <w:r w:rsidR="005442C2">
        <w:t xml:space="preserve"> to earlier</w:t>
      </w:r>
      <w:r w:rsidR="00247E92">
        <w:t>,</w:t>
      </w:r>
      <w:r w:rsidR="005442C2">
        <w:t xml:space="preserve"> temperature being a stressor that predates many others especially antibiotics </w:t>
      </w:r>
      <w:r w:rsidR="00247E92">
        <w:t xml:space="preserve">there has been hypothesis and some evidence that suggests there could have been co-opted resistance where processes that confer resistance to temperature can also assist with antibiotic stress (). An example of this is where both high temperature and some antibiotics like </w:t>
      </w:r>
      <w:r w:rsidR="00247E92" w:rsidRPr="00247E92">
        <w:t xml:space="preserve">macrolides and aminoglycoside </w:t>
      </w:r>
      <w:r w:rsidR="00247E92">
        <w:t xml:space="preserve">both alter </w:t>
      </w:r>
      <w:r w:rsidR="006E1E6D">
        <w:t xml:space="preserve">how protein is folded and synthesised (). </w:t>
      </w:r>
      <w:r w:rsidR="00247E92">
        <w:t xml:space="preserve">This also makes </w:t>
      </w:r>
      <w:r w:rsidR="006E1E6D">
        <w:t>sense</w:t>
      </w:r>
      <w:r w:rsidR="00247E92">
        <w:t xml:space="preserve"> from a</w:t>
      </w:r>
      <w:r w:rsidR="006E1E6D">
        <w:t>n</w:t>
      </w:r>
      <w:r w:rsidR="00247E92">
        <w:t xml:space="preserve"> evolutionary </w:t>
      </w:r>
      <w:r w:rsidR="006E1E6D">
        <w:t>perspective</w:t>
      </w:r>
      <w:r w:rsidR="00247E92">
        <w:t xml:space="preserve"> as </w:t>
      </w:r>
      <w:r w:rsidR="006E1E6D">
        <w:t xml:space="preserve">it is very costly to </w:t>
      </w:r>
      <w:r w:rsidR="006E1E6D" w:rsidRPr="006E1E6D">
        <w:t>develop independent stress responses</w:t>
      </w:r>
      <w:r w:rsidR="006E1E6D">
        <w:t xml:space="preserve"> which makes evolution </w:t>
      </w:r>
      <w:r w:rsidR="006E1E6D" w:rsidRPr="006E1E6D">
        <w:t>shared pathways to manage multiple stressors</w:t>
      </w:r>
      <w:r w:rsidR="006E1E6D">
        <w:t xml:space="preserve">. Due to </w:t>
      </w:r>
      <w:r w:rsidR="00D73AF3">
        <w:t xml:space="preserve">all of this </w:t>
      </w:r>
      <w:r w:rsidR="006E1E6D">
        <w:t xml:space="preserve">it </w:t>
      </w:r>
      <w:r w:rsidR="00D73AF3">
        <w:t>makes</w:t>
      </w:r>
      <w:r w:rsidR="006E1E6D">
        <w:t xml:space="preserve"> a compelling study </w:t>
      </w:r>
      <w:r w:rsidR="00D73AF3">
        <w:t xml:space="preserve">to conduct a </w:t>
      </w:r>
      <w:r w:rsidR="00D73AF3" w:rsidRPr="00D73AF3">
        <w:t>thorough</w:t>
      </w:r>
      <w:r w:rsidR="00D73AF3">
        <w:t xml:space="preserve"> investigation by looking at a wide temperature gradient while also switching the order of resistance by observing</w:t>
      </w:r>
      <w:r w:rsidR="00D73AF3" w:rsidRPr="00D73AF3">
        <w:t xml:space="preserve"> what happens when a bacterium that has already acquired </w:t>
      </w:r>
      <w:r w:rsidR="00D73AF3">
        <w:t xml:space="preserve">antibiotic </w:t>
      </w:r>
      <w:r w:rsidR="00D73AF3" w:rsidRPr="00D73AF3">
        <w:t xml:space="preserve">resistance mutations is then forced to </w:t>
      </w:r>
      <w:r w:rsidR="00D73AF3">
        <w:t>overcome</w:t>
      </w:r>
      <w:r w:rsidR="00D73AF3" w:rsidRPr="00D73AF3">
        <w:t xml:space="preserve"> thermal stress</w:t>
      </w:r>
      <w:r w:rsidR="00D73AF3">
        <w:t xml:space="preserve">. </w:t>
      </w:r>
    </w:p>
    <w:p w14:paraId="2D75997F" w14:textId="77777777" w:rsidR="00C85C49" w:rsidRDefault="00FD30C5" w:rsidP="003C5E56">
      <w:r>
        <w:t xml:space="preserve">Heat </w:t>
      </w:r>
      <w:r w:rsidR="00F273E5">
        <w:t xml:space="preserve">response </w:t>
      </w:r>
      <w:r w:rsidR="001330C2">
        <w:t xml:space="preserve"> </w:t>
      </w:r>
    </w:p>
    <w:p w14:paraId="132B07C2" w14:textId="36344552" w:rsidR="00EA5755" w:rsidRDefault="008251E7" w:rsidP="003C5E56">
      <w:pPr>
        <w:rPr>
          <w:lang w:eastAsia="zh-CN"/>
        </w:rPr>
      </w:pPr>
      <w:r>
        <w:t>When temperature rises to a level above the</w:t>
      </w:r>
      <w:r w:rsidR="003619F8">
        <w:t xml:space="preserve"> optimal growth temperature, bacteria cells enter a state of heat shock which triggers its stress response</w:t>
      </w:r>
      <w:r w:rsidR="00865D6E">
        <w:t xml:space="preserve">. </w:t>
      </w:r>
      <w:r w:rsidR="007D677E">
        <w:t xml:space="preserve"> </w:t>
      </w:r>
      <w:r w:rsidR="003619F8">
        <w:t xml:space="preserve">Detection initially occurs through the </w:t>
      </w:r>
      <w:r w:rsidR="0079655D">
        <w:t xml:space="preserve">sensory </w:t>
      </w:r>
      <w:r w:rsidR="009C5716">
        <w:t xml:space="preserve">nucleic </w:t>
      </w:r>
      <w:r w:rsidR="003619F8">
        <w:t>acid</w:t>
      </w:r>
      <w:r w:rsidR="009C5716">
        <w:t xml:space="preserve"> </w:t>
      </w:r>
      <w:r w:rsidR="003619F8">
        <w:t>and</w:t>
      </w:r>
      <w:r w:rsidR="009C5716">
        <w:t xml:space="preserve"> protein </w:t>
      </w:r>
      <w:r w:rsidR="007D677E">
        <w:t>biomolecules</w:t>
      </w:r>
      <w:r w:rsidR="009C5716">
        <w:t xml:space="preserve"> </w:t>
      </w:r>
      <w:r w:rsidR="009C5716" w:rsidRPr="009C5716">
        <w:t>(</w:t>
      </w:r>
      <w:proofErr w:type="spellStart"/>
      <w:r w:rsidR="009C5716" w:rsidRPr="009C5716">
        <w:t>Roncarati</w:t>
      </w:r>
      <w:proofErr w:type="spellEnd"/>
      <w:r w:rsidR="009C5716" w:rsidRPr="009C5716">
        <w:t xml:space="preserve"> and Scarlato, 2017</w:t>
      </w:r>
      <w:r w:rsidR="009C5716">
        <w:t xml:space="preserve">). </w:t>
      </w:r>
      <w:r w:rsidR="003619F8">
        <w:t xml:space="preserve">This is followed up by the </w:t>
      </w:r>
      <w:r w:rsidR="003619F8" w:rsidRPr="003619F8">
        <w:t>upregulation of molecular chaperones</w:t>
      </w:r>
      <w:r w:rsidR="003619F8">
        <w:t xml:space="preserve"> like the </w:t>
      </w:r>
      <w:proofErr w:type="spellStart"/>
      <w:r w:rsidR="003619F8" w:rsidRPr="003619F8">
        <w:t>DnaK</w:t>
      </w:r>
      <w:proofErr w:type="spellEnd"/>
      <w:r w:rsidR="003619F8" w:rsidRPr="003619F8">
        <w:t>/</w:t>
      </w:r>
      <w:proofErr w:type="spellStart"/>
      <w:r w:rsidR="003619F8" w:rsidRPr="003619F8">
        <w:t>DnaJ</w:t>
      </w:r>
      <w:proofErr w:type="spellEnd"/>
      <w:r w:rsidR="003619F8" w:rsidRPr="003619F8">
        <w:t xml:space="preserve"> and </w:t>
      </w:r>
      <w:proofErr w:type="spellStart"/>
      <w:r w:rsidR="003619F8" w:rsidRPr="003619F8">
        <w:t>GroEL</w:t>
      </w:r>
      <w:proofErr w:type="spellEnd"/>
      <w:r w:rsidR="003619F8" w:rsidRPr="003619F8">
        <w:t xml:space="preserve">/GroES which </w:t>
      </w:r>
      <w:r w:rsidR="0064628B">
        <w:t xml:space="preserve">attempts and tries to </w:t>
      </w:r>
      <w:r w:rsidR="003619F8" w:rsidRPr="003619F8">
        <w:t>reverse</w:t>
      </w:r>
      <w:r w:rsidR="003619F8">
        <w:t>s</w:t>
      </w:r>
      <w:r w:rsidR="003619F8" w:rsidRPr="003619F8">
        <w:t xml:space="preserve"> the aggregation of misfolded proteins</w:t>
      </w:r>
      <w:r w:rsidR="0064628B">
        <w:t xml:space="preserve">. In conjunction </w:t>
      </w:r>
      <w:r w:rsidR="003619F8" w:rsidRPr="003619F8">
        <w:t>proteases</w:t>
      </w:r>
      <w:r w:rsidR="0064628B">
        <w:t xml:space="preserve"> also becomes activated and </w:t>
      </w:r>
      <w:r w:rsidR="0064628B" w:rsidRPr="003619F8">
        <w:t>degrade</w:t>
      </w:r>
      <w:r w:rsidR="0064628B">
        <w:t>s</w:t>
      </w:r>
      <w:r w:rsidR="0064628B" w:rsidRPr="003619F8">
        <w:t xml:space="preserve"> </w:t>
      </w:r>
      <w:r w:rsidR="0064628B">
        <w:t xml:space="preserve">irreversibly </w:t>
      </w:r>
      <w:r w:rsidR="0064628B" w:rsidRPr="003619F8">
        <w:t>damaged</w:t>
      </w:r>
      <w:r w:rsidR="0064628B">
        <w:t xml:space="preserve"> cells into small peptides</w:t>
      </w:r>
      <w:r w:rsidR="003619F8" w:rsidRPr="003619F8">
        <w:t xml:space="preserve"> (</w:t>
      </w:r>
      <w:r w:rsidR="003407D8">
        <w:t>R</w:t>
      </w:r>
      <w:r w:rsidR="003407D8" w:rsidRPr="003407D8">
        <w:t>ichter et al., 2010)</w:t>
      </w:r>
      <w:r w:rsidR="003619F8" w:rsidRPr="003619F8">
        <w:t>).</w:t>
      </w:r>
      <w:r w:rsidR="003407D8">
        <w:t xml:space="preserve"> </w:t>
      </w:r>
      <w:r w:rsidR="00FB3E6B">
        <w:t>Aside from the general response to heat discussed here</w:t>
      </w:r>
      <w:r w:rsidR="0051697A">
        <w:t xml:space="preserve">, </w:t>
      </w:r>
      <w:r w:rsidR="00FB3E6B">
        <w:t xml:space="preserve">individual bacteria </w:t>
      </w:r>
      <w:r w:rsidR="0051697A">
        <w:t>often have their</w:t>
      </w:r>
      <w:r w:rsidR="00FB3E6B">
        <w:t xml:space="preserve"> own </w:t>
      </w:r>
      <w:r w:rsidR="0051697A">
        <w:t>specialised</w:t>
      </w:r>
      <w:r w:rsidR="00FB3E6B">
        <w:t xml:space="preserve"> response. Take</w:t>
      </w:r>
      <w:r w:rsidR="003407D8">
        <w:t xml:space="preserve"> E. coil</w:t>
      </w:r>
      <w:r w:rsidR="00FB3E6B">
        <w:t xml:space="preserve"> as an example,</w:t>
      </w:r>
      <w:r w:rsidR="0051697A">
        <w:t xml:space="preserve"> as temperature increases the primary heat shock regulator </w:t>
      </w:r>
      <w:r w:rsidR="0051697A" w:rsidRPr="0051697A">
        <w:t xml:space="preserve">sigma factor </w:t>
      </w:r>
      <w:r w:rsidR="0051697A">
        <w:t>o</w:t>
      </w:r>
      <w:r w:rsidR="0051697A" w:rsidRPr="0051697A">
        <w:t>32</w:t>
      </w:r>
      <w:r w:rsidR="0051697A">
        <w:t xml:space="preserve"> </w:t>
      </w:r>
      <w:r w:rsidR="001330C2">
        <w:t>ac</w:t>
      </w:r>
      <w:r w:rsidR="001330C2">
        <w:rPr>
          <w:lang w:eastAsia="zh-CN"/>
        </w:rPr>
        <w:t>cumulates</w:t>
      </w:r>
      <w:r w:rsidR="001330C2">
        <w:t xml:space="preserve"> and binds to the RNA polymerase which transcribes any of the downstream heat shock </w:t>
      </w:r>
      <w:r w:rsidR="001330C2" w:rsidRPr="001330C2">
        <w:t>heat shock genes</w:t>
      </w:r>
      <w:r w:rsidR="001330C2">
        <w:t xml:space="preserve">. </w:t>
      </w:r>
      <w:r w:rsidR="001330C2">
        <w:rPr>
          <w:lang w:eastAsia="zh-CN"/>
        </w:rPr>
        <w:t xml:space="preserve">It has been observed </w:t>
      </w:r>
      <w:r w:rsidR="001330C2">
        <w:t xml:space="preserve">that E.coli’s resistance to </w:t>
      </w:r>
      <w:r w:rsidR="00FB3E6B">
        <w:t xml:space="preserve">high temperature not only relies on the common stress response but it also calls upon a group of genes not traditionally used named the </w:t>
      </w:r>
      <w:r w:rsidR="00FB3E6B" w:rsidRPr="00FB3E6B">
        <w:t>thermotolerant genes</w:t>
      </w:r>
      <w:r w:rsidR="00FB3E6B">
        <w:t xml:space="preserve"> by </w:t>
      </w:r>
      <w:r w:rsidR="00FB3E6B" w:rsidRPr="00FB3E6B">
        <w:t>Murata</w:t>
      </w:r>
      <w:r w:rsidR="00FB3E6B">
        <w:t xml:space="preserve">. </w:t>
      </w:r>
      <w:r w:rsidR="009D5219">
        <w:t xml:space="preserve">These genes which encompasses </w:t>
      </w:r>
      <w:r w:rsidR="009D5219" w:rsidRPr="009D5219">
        <w:t>energy metabolism, outer membrane organisation, DNA double-strand break repair, tRNA modification, translational control, and cell division</w:t>
      </w:r>
      <w:r w:rsidR="009D5219">
        <w:t xml:space="preserve"> all work in </w:t>
      </w:r>
      <w:r w:rsidR="001330C2">
        <w:t>unison</w:t>
      </w:r>
      <w:r w:rsidR="009D5219">
        <w:t xml:space="preserve"> to provide E.coli with a robust tolerance against high temperature</w:t>
      </w:r>
      <w:r w:rsidR="001330C2">
        <w:t xml:space="preserve">. </w:t>
      </w:r>
    </w:p>
    <w:p w14:paraId="71792675" w14:textId="1ABB013B" w:rsidR="003619F8" w:rsidRDefault="00EA5755" w:rsidP="003C5E56">
      <w:r>
        <w:t xml:space="preserve">Cold response </w:t>
      </w:r>
    </w:p>
    <w:p w14:paraId="452901E1" w14:textId="0C410A49" w:rsidR="0051697A" w:rsidRDefault="00284E09" w:rsidP="00284E09">
      <w:r>
        <w:t xml:space="preserve">Unsurprisingly similar to </w:t>
      </w:r>
      <w:r w:rsidR="00914536">
        <w:t>the heat shock response</w:t>
      </w:r>
      <w:r w:rsidR="009D5219">
        <w:t>,</w:t>
      </w:r>
      <w:r w:rsidR="00721A41">
        <w:t xml:space="preserve"> </w:t>
      </w:r>
      <w:r w:rsidR="00424E22">
        <w:t>cold s</w:t>
      </w:r>
      <w:r w:rsidR="001A38FC">
        <w:t>hock</w:t>
      </w:r>
      <w:r w:rsidR="0051697A">
        <w:t xml:space="preserve"> is also a powerful stressor for bacterial growth</w:t>
      </w:r>
      <w:r w:rsidR="009F507F">
        <w:t xml:space="preserve">. </w:t>
      </w:r>
      <w:r w:rsidR="0051697A">
        <w:t>Cold temperat</w:t>
      </w:r>
      <w:r w:rsidR="00F67C4C">
        <w:t xml:space="preserve">ure </w:t>
      </w:r>
      <w:r w:rsidR="00EA5755">
        <w:t>primarily</w:t>
      </w:r>
      <w:r w:rsidR="0051697A">
        <w:t xml:space="preserve"> impairs the </w:t>
      </w:r>
      <w:r w:rsidR="001330C2">
        <w:t>ribosome and</w:t>
      </w:r>
      <w:r w:rsidR="0051697A">
        <w:t xml:space="preserve"> promoted the </w:t>
      </w:r>
      <w:r w:rsidR="00D81EB5" w:rsidRPr="00D81EB5">
        <w:t>over-stabiliz</w:t>
      </w:r>
      <w:r w:rsidR="00D81EB5">
        <w:t xml:space="preserve">ation of </w:t>
      </w:r>
      <w:r w:rsidR="005109C1">
        <w:t>secondary DNA and RNA structures</w:t>
      </w:r>
      <w:r w:rsidR="0051697A">
        <w:t xml:space="preserve"> </w:t>
      </w:r>
      <w:r>
        <w:t>(</w:t>
      </w:r>
      <w:r w:rsidR="0051697A" w:rsidRPr="003619F8">
        <w:t xml:space="preserve">Barria et al., 2013; </w:t>
      </w:r>
      <w:proofErr w:type="spellStart"/>
      <w:r w:rsidR="0051697A" w:rsidRPr="003619F8">
        <w:t>Phadtare</w:t>
      </w:r>
      <w:proofErr w:type="spellEnd"/>
      <w:r w:rsidR="0051697A" w:rsidRPr="003619F8">
        <w:t xml:space="preserve"> and Inouye, 2008; Yamanaka, 1999)</w:t>
      </w:r>
      <w:r w:rsidR="005109C1">
        <w:t xml:space="preserve">. </w:t>
      </w:r>
      <w:r w:rsidR="00F67C4C">
        <w:t>In the case for E.coli under</w:t>
      </w:r>
      <w:r w:rsidR="00F67C4C" w:rsidRPr="00F67C4C">
        <w:t xml:space="preserve"> cold </w:t>
      </w:r>
      <w:r w:rsidR="00F67C4C" w:rsidRPr="00F67C4C">
        <w:lastRenderedPageBreak/>
        <w:t xml:space="preserve">shock, bacterial growth </w:t>
      </w:r>
      <w:r w:rsidR="00F67C4C">
        <w:t xml:space="preserve">stops </w:t>
      </w:r>
      <w:r w:rsidR="00F67C4C" w:rsidRPr="00F67C4C">
        <w:t>and the production of most proteins is</w:t>
      </w:r>
      <w:r w:rsidR="00F67C4C">
        <w:t xml:space="preserve"> halted</w:t>
      </w:r>
      <w:r w:rsidR="00F67C4C" w:rsidRPr="00F67C4C">
        <w:t xml:space="preserve">, with the exception of </w:t>
      </w:r>
      <w:r w:rsidR="00F67C4C">
        <w:t xml:space="preserve">the </w:t>
      </w:r>
      <w:r w:rsidR="00F67C4C" w:rsidRPr="00F67C4C">
        <w:t>cold shock response</w:t>
      </w:r>
      <w:r w:rsidR="00F67C4C">
        <w:t xml:space="preserve"> </w:t>
      </w:r>
      <w:r w:rsidR="00F67C4C" w:rsidRPr="00F67C4C">
        <w:t>(</w:t>
      </w:r>
      <w:proofErr w:type="spellStart"/>
      <w:r w:rsidR="00F67C4C" w:rsidRPr="00F67C4C">
        <w:t>Phadtare</w:t>
      </w:r>
      <w:proofErr w:type="spellEnd"/>
      <w:r w:rsidR="00F67C4C" w:rsidRPr="00F67C4C">
        <w:t xml:space="preserve"> and Inouye, 2008</w:t>
      </w:r>
      <w:r w:rsidR="00F67C4C">
        <w:t>)</w:t>
      </w:r>
      <w:r w:rsidR="00F67C4C" w:rsidRPr="00F67C4C">
        <w:t>.</w:t>
      </w:r>
      <w:r w:rsidR="00F67C4C">
        <w:t xml:space="preserve"> To combat this RNA chaperones known as the </w:t>
      </w:r>
      <w:proofErr w:type="spellStart"/>
      <w:r w:rsidR="00F67C4C">
        <w:t>Csps</w:t>
      </w:r>
      <w:proofErr w:type="spellEnd"/>
      <w:r w:rsidR="00F67C4C">
        <w:t xml:space="preserve"> protein seek to “melt” these stabilised structures to make them less ridged. Similarly to the heat shock response e</w:t>
      </w:r>
      <w:r w:rsidR="00F67C4C" w:rsidRPr="00EA5755">
        <w:t xml:space="preserve">nzymes such as RNase R and </w:t>
      </w:r>
      <w:proofErr w:type="spellStart"/>
      <w:r w:rsidR="00F67C4C" w:rsidRPr="00EA5755">
        <w:t>PNPase</w:t>
      </w:r>
      <w:proofErr w:type="spellEnd"/>
      <w:r w:rsidR="00F67C4C">
        <w:t xml:space="preserve"> will also break down RNA that has becomes impossible to repair.</w:t>
      </w:r>
    </w:p>
    <w:p w14:paraId="0F7F4AF5" w14:textId="5FD4AD87" w:rsidR="00FD30C5" w:rsidRDefault="00FD30C5" w:rsidP="00C82069">
      <w:r>
        <w:t xml:space="preserve">Environmental </w:t>
      </w:r>
      <w:r w:rsidR="00295F83">
        <w:t xml:space="preserve">implication for antibiotic resistance </w:t>
      </w:r>
    </w:p>
    <w:p w14:paraId="53CF394C" w14:textId="6A80B542" w:rsidR="00C85C49" w:rsidRDefault="00C85C49" w:rsidP="00C82069">
      <w:pPr>
        <w:rPr>
          <w:lang w:eastAsia="zh-CN"/>
        </w:rPr>
      </w:pPr>
      <w:r w:rsidRPr="00C85C49">
        <w:t xml:space="preserve">Given the </w:t>
      </w:r>
      <w:r>
        <w:t xml:space="preserve">diverse </w:t>
      </w:r>
      <w:r w:rsidRPr="00C85C49">
        <w:t>physiological responses bacteria</w:t>
      </w:r>
      <w:r>
        <w:t xml:space="preserve"> has to temperature </w:t>
      </w:r>
      <w:r w:rsidRPr="00C85C49">
        <w:t>fluctuations</w:t>
      </w:r>
      <w:r>
        <w:t xml:space="preserve">, the environmental impact particularly global warming will have huge ramifications on the future of antibiotic resistance. Recent studies in China have shown that </w:t>
      </w:r>
      <w:r w:rsidRPr="00C85C49">
        <w:t xml:space="preserve">a 1°C rise in average ambient temperature was associated with a 1.14-fold increase in the prevalence of </w:t>
      </w:r>
      <w:r w:rsidRPr="00C85C49">
        <w:rPr>
          <w:i/>
          <w:iCs/>
        </w:rPr>
        <w:t>Klebsiella pneumoniae</w:t>
      </w:r>
      <w:r w:rsidRPr="00C85C49">
        <w:t xml:space="preserve"> and </w:t>
      </w:r>
      <w:r w:rsidRPr="00C85C49">
        <w:rPr>
          <w:i/>
          <w:iCs/>
        </w:rPr>
        <w:t>Pseudomonas aeruginosa</w:t>
      </w:r>
      <w:r w:rsidRPr="00C85C49">
        <w:t xml:space="preserve"> resistance</w:t>
      </w:r>
      <w:r>
        <w:t xml:space="preserve"> </w:t>
      </w:r>
      <w:r w:rsidRPr="00C85C49">
        <w:t>Li et al. (2023)</w:t>
      </w:r>
      <w:r>
        <w:t>. Not only in Asia another study done in the United States of America</w:t>
      </w:r>
      <w:r w:rsidR="00A30A6B">
        <w:t xml:space="preserve"> </w:t>
      </w:r>
      <w:r>
        <w:t xml:space="preserve">reported </w:t>
      </w:r>
      <w:r w:rsidRPr="00C85C49">
        <w:t xml:space="preserve">across regions a 10°C increase in temperature corresponded to rises in antibiotic resistance of 4.2%, 2.2%, and 2.7% in </w:t>
      </w:r>
      <w:r w:rsidRPr="00C85C49">
        <w:rPr>
          <w:i/>
          <w:iCs/>
        </w:rPr>
        <w:t>Escherichia coli</w:t>
      </w:r>
      <w:r w:rsidRPr="00C85C49">
        <w:t xml:space="preserve">, </w:t>
      </w:r>
      <w:r w:rsidRPr="00C85C49">
        <w:rPr>
          <w:i/>
          <w:iCs/>
        </w:rPr>
        <w:t>Klebsiella pneumoniae</w:t>
      </w:r>
      <w:r w:rsidRPr="00C85C49">
        <w:t xml:space="preserve">, and </w:t>
      </w:r>
      <w:r w:rsidRPr="00C85C49">
        <w:rPr>
          <w:i/>
          <w:iCs/>
        </w:rPr>
        <w:t>Staphylococcus aureus</w:t>
      </w:r>
      <w:r w:rsidR="0058340B">
        <w:rPr>
          <w:i/>
          <w:iCs/>
        </w:rPr>
        <w:t xml:space="preserve"> </w:t>
      </w:r>
      <w:r w:rsidR="0058340B" w:rsidRPr="001924B5">
        <w:t>(MacFadden et al., 2018)</w:t>
      </w:r>
      <w:r w:rsidR="0058340B">
        <w:t>. These findings provide support to the earlier claims that the mechanisms for managing antibiotic resistance temperature stress</w:t>
      </w:r>
      <w:r w:rsidR="00AD06C4">
        <w:t xml:space="preserve"> is likely more interconnected than we thought. The review paper by </w:t>
      </w:r>
      <w:r w:rsidR="00AD06C4" w:rsidRPr="00C85C49">
        <w:t>Rodríguez-Verdugo et al. (2020),</w:t>
      </w:r>
      <w:r w:rsidR="00AD06C4">
        <w:t xml:space="preserve"> goes on to further state</w:t>
      </w:r>
      <w:r w:rsidR="00064108">
        <w:t xml:space="preserve"> that we need to look at </w:t>
      </w:r>
      <w:r w:rsidR="003B171E">
        <w:t>antibiotic</w:t>
      </w:r>
      <w:r w:rsidR="00064108">
        <w:t xml:space="preserve"> resistance through three </w:t>
      </w:r>
      <w:r w:rsidR="00064108" w:rsidRPr="00064108">
        <w:t>different levels of biological organization</w:t>
      </w:r>
      <w:r w:rsidR="00064108">
        <w:t>. The initial</w:t>
      </w:r>
      <w:r w:rsidR="003B171E">
        <w:t xml:space="preserve"> physiological</w:t>
      </w:r>
      <w:r w:rsidR="00064108">
        <w:t xml:space="preserve"> </w:t>
      </w:r>
      <w:r w:rsidR="00064108" w:rsidRPr="00064108">
        <w:t>response</w:t>
      </w:r>
      <w:r w:rsidR="00064108">
        <w:t xml:space="preserve"> to temperature which </w:t>
      </w:r>
      <w:r w:rsidR="003B171E">
        <w:t>causes unpredictable</w:t>
      </w:r>
      <w:r w:rsidR="003B171E" w:rsidRPr="003B171E">
        <w:t xml:space="preserve"> cellular and metabolic changes </w:t>
      </w:r>
      <w:r w:rsidR="003B171E">
        <w:t xml:space="preserve">which gives </w:t>
      </w:r>
      <w:r w:rsidR="003B171E" w:rsidRPr="003B171E">
        <w:t>rise to antibiotic tolerance and persistence</w:t>
      </w:r>
      <w:r w:rsidR="003B171E">
        <w:t xml:space="preserve">. </w:t>
      </w:r>
      <w:r w:rsidR="00064108">
        <w:t xml:space="preserve">The second </w:t>
      </w:r>
      <w:r w:rsidR="003B171E">
        <w:t xml:space="preserve">is </w:t>
      </w:r>
      <w:r w:rsidR="00064108">
        <w:t xml:space="preserve">the genetic response </w:t>
      </w:r>
      <w:r w:rsidR="003B171E">
        <w:t xml:space="preserve">which emerges </w:t>
      </w:r>
      <w:r w:rsidR="003B171E" w:rsidRPr="003B171E">
        <w:t xml:space="preserve">when </w:t>
      </w:r>
      <w:r w:rsidR="003B171E">
        <w:t xml:space="preserve">temperature </w:t>
      </w:r>
      <w:r w:rsidR="003B171E" w:rsidRPr="003B171E">
        <w:t>stress is sustained</w:t>
      </w:r>
      <w:r w:rsidR="003B171E">
        <w:t xml:space="preserve"> caused by prolonged heat or cold exposure which can lead to mutations to antibiotics appearing within</w:t>
      </w:r>
      <w:r w:rsidR="003B171E" w:rsidRPr="003B171E">
        <w:t xml:space="preserve"> </w:t>
      </w:r>
      <w:r w:rsidR="003B171E">
        <w:t xml:space="preserve">a population. </w:t>
      </w:r>
      <w:r w:rsidR="00064108">
        <w:t xml:space="preserve">Which leads to the third </w:t>
      </w:r>
      <w:r w:rsidR="00064108" w:rsidRPr="00C85C49">
        <w:t>long</w:t>
      </w:r>
      <w:r w:rsidR="00FC0775">
        <w:t xml:space="preserve"> </w:t>
      </w:r>
      <w:r w:rsidR="00064108" w:rsidRPr="00C85C49">
        <w:t xml:space="preserve">term </w:t>
      </w:r>
      <w:r w:rsidR="00FC0775">
        <w:t>and l</w:t>
      </w:r>
      <w:r w:rsidR="00FC0775" w:rsidRPr="003B171E">
        <w:t>arge</w:t>
      </w:r>
      <w:r w:rsidR="00FC0775">
        <w:t>-scale</w:t>
      </w:r>
      <w:r w:rsidR="003B171E" w:rsidRPr="003B171E">
        <w:t xml:space="preserve"> evolutionary</w:t>
      </w:r>
      <w:r w:rsidR="003B171E">
        <w:t xml:space="preserve"> response</w:t>
      </w:r>
      <w:r w:rsidR="00FC0775">
        <w:t xml:space="preserve"> where local and global temperature changes promote the spread and retention of resistance through long lasting or permanent </w:t>
      </w:r>
      <w:r w:rsidR="00FC0775" w:rsidRPr="003B171E">
        <w:t>antibiotic resistance mutations</w:t>
      </w:r>
      <w:r w:rsidR="00064108">
        <w:t xml:space="preserve">. Collectively we see that </w:t>
      </w:r>
      <w:r w:rsidR="00064108" w:rsidRPr="00C85C49">
        <w:t>antibiotic resistance cannot be</w:t>
      </w:r>
      <w:r w:rsidR="00064108">
        <w:t xml:space="preserve"> </w:t>
      </w:r>
      <w:r w:rsidR="00064108" w:rsidRPr="00C85C49">
        <w:t>managed in isolation</w:t>
      </w:r>
      <w:r w:rsidR="00064108">
        <w:t xml:space="preserve"> and </w:t>
      </w:r>
      <w:r w:rsidR="00064108" w:rsidRPr="00C85C49">
        <w:t>temperature</w:t>
      </w:r>
      <w:r w:rsidR="00064108">
        <w:t xml:space="preserve"> can play a substantial role in the acceleration of resistance even in the absence of antibiotics. </w:t>
      </w:r>
    </w:p>
    <w:p w14:paraId="015EC9FF" w14:textId="77777777" w:rsidR="00C85C49" w:rsidRDefault="00C85C49" w:rsidP="00066E88">
      <w:pPr>
        <w:rPr>
          <w:b/>
          <w:bCs/>
        </w:rPr>
      </w:pPr>
    </w:p>
    <w:p w14:paraId="11BFE094" w14:textId="35866F0B" w:rsidR="00A33838" w:rsidRPr="00A33838" w:rsidRDefault="00AF0B0E" w:rsidP="00A33838">
      <w:pPr>
        <w:ind w:left="360"/>
        <w:rPr>
          <w:b/>
          <w:bCs/>
        </w:rPr>
      </w:pPr>
      <w:r>
        <w:rPr>
          <w:b/>
          <w:bCs/>
        </w:rPr>
        <w:t>Media</w:t>
      </w:r>
      <w:r w:rsidR="00A33838" w:rsidRPr="00A33838">
        <w:rPr>
          <w:b/>
          <w:bCs/>
        </w:rPr>
        <w:t>:</w:t>
      </w:r>
    </w:p>
    <w:p w14:paraId="5E34DA93" w14:textId="6A669FDA" w:rsidR="00277FB4" w:rsidRDefault="003C1CDE" w:rsidP="00C36CE7">
      <w:pPr>
        <w:spacing w:after="80" w:line="300" w:lineRule="auto"/>
      </w:pPr>
      <w:r>
        <w:t>Glucose and m9</w:t>
      </w:r>
      <w:r w:rsidR="00596A18">
        <w:t xml:space="preserve"> and how these 2 media affects fitness effects</w:t>
      </w:r>
    </w:p>
    <w:p w14:paraId="270D331D" w14:textId="7EB76DEA" w:rsidR="00C36CE7" w:rsidRDefault="00277FB4" w:rsidP="00277FB4">
      <w:pPr>
        <w:pStyle w:val="ListParagraph"/>
        <w:numPr>
          <w:ilvl w:val="0"/>
          <w:numId w:val="7"/>
        </w:numPr>
        <w:spacing w:after="80" w:line="300" w:lineRule="auto"/>
      </w:pPr>
      <w:r>
        <w:t xml:space="preserve">Rich vs minimal </w:t>
      </w:r>
    </w:p>
    <w:p w14:paraId="19F49073" w14:textId="755D1A7C" w:rsidR="00F6368E" w:rsidRDefault="00277FB4" w:rsidP="0065372D">
      <w:pPr>
        <w:pStyle w:val="ListParagraph"/>
        <w:numPr>
          <w:ilvl w:val="0"/>
          <w:numId w:val="7"/>
        </w:numPr>
        <w:spacing w:after="80" w:line="300" w:lineRule="auto"/>
      </w:pPr>
      <w:r>
        <w:t xml:space="preserve">Theory says when under heat stress </w:t>
      </w:r>
      <w:r w:rsidR="002525E6">
        <w:t xml:space="preserve">minimal media might be </w:t>
      </w:r>
    </w:p>
    <w:p w14:paraId="401A650F" w14:textId="77777777" w:rsidR="007B3F94" w:rsidRDefault="007B3F94" w:rsidP="007B3F94">
      <w:pPr>
        <w:spacing w:after="80" w:line="300" w:lineRule="auto"/>
      </w:pPr>
    </w:p>
    <w:p w14:paraId="199AAD69" w14:textId="77822739" w:rsidR="007B3F94" w:rsidRDefault="007B3F94" w:rsidP="007B3F94">
      <w:pPr>
        <w:spacing w:after="80" w:line="300" w:lineRule="auto"/>
      </w:pPr>
      <w:r>
        <w:t>To summarise,</w:t>
      </w:r>
      <w:r w:rsidR="00934B16">
        <w:t xml:space="preserve"> there are some literature looking into the relationship between </w:t>
      </w:r>
      <w:proofErr w:type="spellStart"/>
      <w:r w:rsidR="00934B16">
        <w:t>rpoB</w:t>
      </w:r>
      <w:proofErr w:type="spellEnd"/>
      <w:r w:rsidR="00934B16">
        <w:t xml:space="preserve"> mutations and temperature </w:t>
      </w:r>
      <w:proofErr w:type="spellStart"/>
      <w:r w:rsidR="00934B16">
        <w:t>fluccuations</w:t>
      </w:r>
      <w:proofErr w:type="spellEnd"/>
      <w:r w:rsidR="00934B16">
        <w:t xml:space="preserve"> </w:t>
      </w:r>
    </w:p>
    <w:p w14:paraId="4DE6B1A4" w14:textId="77777777" w:rsidR="009D7988" w:rsidRPr="009D7988" w:rsidRDefault="009D7988" w:rsidP="009D7988">
      <w:pPr>
        <w:spacing w:after="80" w:line="300" w:lineRule="auto"/>
      </w:pPr>
    </w:p>
    <w:p w14:paraId="0CCFBE5C" w14:textId="0F513E40" w:rsidR="007474CF" w:rsidRDefault="007474CF" w:rsidP="007474CF">
      <w:pPr>
        <w:rPr>
          <w:b/>
          <w:bCs/>
        </w:rPr>
      </w:pPr>
      <w:r>
        <w:rPr>
          <w:b/>
          <w:bCs/>
        </w:rPr>
        <w:t xml:space="preserve">What literature has discovered about </w:t>
      </w:r>
      <w:proofErr w:type="spellStart"/>
      <w:r>
        <w:rPr>
          <w:b/>
          <w:bCs/>
        </w:rPr>
        <w:t>rpoB</w:t>
      </w:r>
      <w:proofErr w:type="spellEnd"/>
      <w:r>
        <w:rPr>
          <w:b/>
          <w:bCs/>
        </w:rPr>
        <w:t xml:space="preserve">, temperature and fitness effects in </w:t>
      </w:r>
      <w:proofErr w:type="spellStart"/>
      <w:r>
        <w:rPr>
          <w:b/>
          <w:bCs/>
        </w:rPr>
        <w:t>Ecoli</w:t>
      </w:r>
      <w:proofErr w:type="spellEnd"/>
    </w:p>
    <w:p w14:paraId="18C68440" w14:textId="77777777" w:rsidR="007474CF" w:rsidRPr="006D2306" w:rsidRDefault="007474CF" w:rsidP="007474CF">
      <w:pPr>
        <w:pStyle w:val="ListParagraph"/>
        <w:numPr>
          <w:ilvl w:val="0"/>
          <w:numId w:val="4"/>
        </w:numPr>
        <w:spacing w:after="80" w:line="300" w:lineRule="auto"/>
        <w:contextualSpacing w:val="0"/>
      </w:pPr>
      <w:r>
        <w:rPr>
          <w:color w:val="555555"/>
        </w:rPr>
        <w:t xml:space="preserve">Rodríguez-Verdugo et al. (2013): 114 populations, emergence of </w:t>
      </w:r>
      <w:proofErr w:type="spellStart"/>
      <w:r>
        <w:rPr>
          <w:color w:val="555555"/>
        </w:rPr>
        <w:t>rpoB</w:t>
      </w:r>
      <w:proofErr w:type="spellEnd"/>
      <w:r>
        <w:rPr>
          <w:color w:val="555555"/>
        </w:rPr>
        <w:t xml:space="preserve"> mutations without antibiotic exposure; resistance as a by-product of thermal adaptation</w:t>
      </w:r>
    </w:p>
    <w:p w14:paraId="289B6C13" w14:textId="77777777" w:rsidR="006D2306" w:rsidRPr="003276B4" w:rsidRDefault="006D2306" w:rsidP="006D2306">
      <w:pPr>
        <w:pStyle w:val="ListParagraph"/>
        <w:numPr>
          <w:ilvl w:val="0"/>
          <w:numId w:val="4"/>
        </w:numPr>
        <w:spacing w:after="80" w:line="300" w:lineRule="auto"/>
        <w:contextualSpacing w:val="0"/>
      </w:pPr>
      <w:r>
        <w:rPr>
          <w:color w:val="555555"/>
        </w:rPr>
        <w:t>Batarseh et al. (2023): contingency on genetic background — thermal adaptation outcomes depend on the ancestral genotype</w:t>
      </w:r>
    </w:p>
    <w:p w14:paraId="48D9CC84" w14:textId="2DB6E33D" w:rsidR="00884B57" w:rsidRPr="00C36CE7" w:rsidRDefault="006D2306" w:rsidP="00884B57">
      <w:pPr>
        <w:pStyle w:val="ListParagraph"/>
        <w:numPr>
          <w:ilvl w:val="0"/>
          <w:numId w:val="4"/>
        </w:numPr>
        <w:spacing w:after="80" w:line="300" w:lineRule="auto"/>
        <w:contextualSpacing w:val="0"/>
      </w:pPr>
      <w:r>
        <w:rPr>
          <w:color w:val="555555"/>
        </w:rPr>
        <w:t>The stringent response at high temperature: (p)</w:t>
      </w:r>
      <w:proofErr w:type="spellStart"/>
      <w:r>
        <w:rPr>
          <w:color w:val="555555"/>
        </w:rPr>
        <w:t>ppGpp</w:t>
      </w:r>
      <w:proofErr w:type="spellEnd"/>
      <w:r>
        <w:rPr>
          <w:color w:val="555555"/>
        </w:rPr>
        <w:t xml:space="preserve"> accumulation, RNAP reprogram, growth arrest — link directly to </w:t>
      </w:r>
      <w:proofErr w:type="spellStart"/>
      <w:r>
        <w:rPr>
          <w:color w:val="555555"/>
        </w:rPr>
        <w:t>rpoB</w:t>
      </w:r>
      <w:proofErr w:type="spellEnd"/>
      <w:r>
        <w:rPr>
          <w:color w:val="555555"/>
        </w:rPr>
        <w:t xml:space="preserve"> function</w:t>
      </w:r>
      <w:r w:rsidR="00884B57">
        <w:rPr>
          <w:color w:val="555555"/>
        </w:rPr>
        <w:t xml:space="preserve"> (seems like resource rich environment helps activate </w:t>
      </w:r>
      <w:proofErr w:type="spellStart"/>
      <w:r w:rsidR="00884B57">
        <w:rPr>
          <w:color w:val="555555"/>
        </w:rPr>
        <w:t>strigent</w:t>
      </w:r>
      <w:proofErr w:type="spellEnd"/>
      <w:r w:rsidR="00884B57">
        <w:rPr>
          <w:color w:val="555555"/>
        </w:rPr>
        <w:t xml:space="preserve"> genes so could that be why my mutants in LB grows better than in m9?)</w:t>
      </w:r>
    </w:p>
    <w:p w14:paraId="766C1EF4" w14:textId="77777777" w:rsidR="006D2306" w:rsidRPr="001B6EFE" w:rsidRDefault="006D2306" w:rsidP="006D2306">
      <w:pPr>
        <w:pStyle w:val="ListParagraph"/>
        <w:numPr>
          <w:ilvl w:val="0"/>
          <w:numId w:val="4"/>
        </w:numPr>
        <w:spacing w:after="80" w:line="300" w:lineRule="auto"/>
        <w:contextualSpacing w:val="0"/>
      </w:pPr>
      <w:r>
        <w:rPr>
          <w:color w:val="555555"/>
        </w:rPr>
        <w:t>Return to ancestor states (</w:t>
      </w:r>
      <w:r w:rsidRPr="004D666F">
        <w:rPr>
          <w:color w:val="555555"/>
        </w:rPr>
        <w:t>Stressor interaction networks suggest antibiotic resistance co-opted from stress responses to temperature</w:t>
      </w:r>
      <w:r>
        <w:rPr>
          <w:color w:val="555555"/>
        </w:rPr>
        <w:t xml:space="preserve"> </w:t>
      </w:r>
      <w:r w:rsidRPr="00BF55F0">
        <w:rPr>
          <w:color w:val="555555"/>
        </w:rPr>
        <w:t>10.1038/s41396-018-0241-7</w:t>
      </w:r>
      <w:r>
        <w:rPr>
          <w:color w:val="555555"/>
        </w:rPr>
        <w:t>)</w:t>
      </w:r>
    </w:p>
    <w:p w14:paraId="16FF1AC8" w14:textId="31920319" w:rsidR="001B6EFE" w:rsidRPr="00A33838" w:rsidRDefault="001B6EFE" w:rsidP="006D2306">
      <w:pPr>
        <w:pStyle w:val="ListParagraph"/>
        <w:numPr>
          <w:ilvl w:val="0"/>
          <w:numId w:val="4"/>
        </w:numPr>
        <w:spacing w:after="80" w:line="300" w:lineRule="auto"/>
        <w:contextualSpacing w:val="0"/>
      </w:pPr>
      <w:r>
        <w:rPr>
          <w:color w:val="555555"/>
        </w:rPr>
        <w:t xml:space="preserve">Yeh paper shows that an </w:t>
      </w:r>
      <w:proofErr w:type="spellStart"/>
      <w:r>
        <w:rPr>
          <w:color w:val="555555"/>
        </w:rPr>
        <w:t>rpoB</w:t>
      </w:r>
      <w:proofErr w:type="spellEnd"/>
      <w:r>
        <w:rPr>
          <w:color w:val="555555"/>
        </w:rPr>
        <w:t xml:space="preserve"> mutation provided the bacteria with many features to resist heat </w:t>
      </w:r>
    </w:p>
    <w:p w14:paraId="349D2CE3" w14:textId="77777777" w:rsidR="007474CF" w:rsidRDefault="007474CF" w:rsidP="0065372D">
      <w:pPr>
        <w:rPr>
          <w:b/>
          <w:bCs/>
        </w:rPr>
      </w:pPr>
    </w:p>
    <w:p w14:paraId="6252F2DD" w14:textId="16C79B8E" w:rsidR="0065372D" w:rsidRDefault="0065372D" w:rsidP="0065372D">
      <w:pPr>
        <w:rPr>
          <w:b/>
          <w:bCs/>
        </w:rPr>
      </w:pPr>
      <w:r>
        <w:rPr>
          <w:b/>
          <w:bCs/>
        </w:rPr>
        <w:t>What we see in other species</w:t>
      </w:r>
      <w:r w:rsidR="005271F2">
        <w:rPr>
          <w:b/>
          <w:bCs/>
        </w:rPr>
        <w:t xml:space="preserve"> and other antibiotics when grown in suboptimal temperature</w:t>
      </w:r>
      <w:r>
        <w:rPr>
          <w:b/>
          <w:bCs/>
        </w:rPr>
        <w:t>:</w:t>
      </w:r>
    </w:p>
    <w:p w14:paraId="5C99363C" w14:textId="3D39B7D0" w:rsidR="00E30E5D" w:rsidRDefault="00EB4EB7" w:rsidP="00EB4EB7">
      <w:pPr>
        <w:pStyle w:val="ListParagraph"/>
        <w:numPr>
          <w:ilvl w:val="0"/>
          <w:numId w:val="5"/>
        </w:numPr>
      </w:pPr>
      <w:r w:rsidRPr="00EB4EB7">
        <w:t>Cost of Adaptation and Fitness Effects of Beneficial Mutations in Pseudomonas fluorescens</w:t>
      </w:r>
    </w:p>
    <w:p w14:paraId="3B6D9E2F" w14:textId="44C6EC99" w:rsidR="00E30E5D" w:rsidRDefault="00AB1397" w:rsidP="0065372D">
      <w:pPr>
        <w:pStyle w:val="ListParagraph"/>
        <w:numPr>
          <w:ilvl w:val="0"/>
          <w:numId w:val="5"/>
        </w:numPr>
      </w:pPr>
      <w:r w:rsidRPr="00AB1397">
        <w:t>Environmental variation alters the fitness effects of rifampicin resistance mutations in Pseudomonas aeruginosa: BRIEF COMMUNICATION</w:t>
      </w:r>
    </w:p>
    <w:p w14:paraId="7590F91A" w14:textId="77777777" w:rsidR="00B53058" w:rsidRDefault="00B53058" w:rsidP="007D5046"/>
    <w:p w14:paraId="7001CA4B" w14:textId="77777777" w:rsidR="007D5046" w:rsidRDefault="007D5046" w:rsidP="007D5046"/>
    <w:p w14:paraId="7896392B" w14:textId="77777777" w:rsidR="007D5046" w:rsidRPr="003C1CDE" w:rsidRDefault="007D5046" w:rsidP="007D5046"/>
    <w:p w14:paraId="7B104D8A" w14:textId="77777777" w:rsidR="00092D39" w:rsidRDefault="00092D39" w:rsidP="0065372D">
      <w:pPr>
        <w:rPr>
          <w:b/>
          <w:bCs/>
        </w:rPr>
      </w:pPr>
    </w:p>
    <w:p w14:paraId="766A9461" w14:textId="77777777" w:rsidR="00463625" w:rsidRDefault="00463625" w:rsidP="0065372D">
      <w:pPr>
        <w:rPr>
          <w:b/>
          <w:bCs/>
        </w:rPr>
      </w:pPr>
    </w:p>
    <w:p w14:paraId="1BD1C2FB" w14:textId="77777777" w:rsidR="00463625" w:rsidRDefault="00463625" w:rsidP="0065372D">
      <w:pPr>
        <w:rPr>
          <w:b/>
          <w:bCs/>
        </w:rPr>
      </w:pPr>
    </w:p>
    <w:p w14:paraId="67B3F5FE" w14:textId="77777777" w:rsidR="00463625" w:rsidRDefault="00463625" w:rsidP="0065372D">
      <w:pPr>
        <w:rPr>
          <w:b/>
          <w:bCs/>
        </w:rPr>
      </w:pPr>
    </w:p>
    <w:p w14:paraId="231E93AB" w14:textId="77777777" w:rsidR="00463625" w:rsidRDefault="00463625" w:rsidP="0065372D">
      <w:pPr>
        <w:rPr>
          <w:b/>
          <w:bCs/>
        </w:rPr>
      </w:pPr>
    </w:p>
    <w:p w14:paraId="7DE12F1C" w14:textId="77777777" w:rsidR="00463625" w:rsidRDefault="00463625" w:rsidP="0065372D">
      <w:pPr>
        <w:rPr>
          <w:b/>
          <w:bCs/>
        </w:rPr>
      </w:pPr>
    </w:p>
    <w:p w14:paraId="22251E32" w14:textId="77777777" w:rsidR="00463625" w:rsidRDefault="00463625" w:rsidP="0065372D">
      <w:pPr>
        <w:rPr>
          <w:b/>
          <w:bCs/>
        </w:rPr>
      </w:pPr>
    </w:p>
    <w:p w14:paraId="1011D3F6" w14:textId="024CF4C3" w:rsidR="00092D39" w:rsidRDefault="004E3DEC" w:rsidP="0065372D">
      <w:pPr>
        <w:rPr>
          <w:b/>
          <w:bCs/>
        </w:rPr>
      </w:pPr>
      <w:r>
        <w:rPr>
          <w:b/>
          <w:bCs/>
        </w:rPr>
        <w:lastRenderedPageBreak/>
        <w:t xml:space="preserve">Chapter 2 </w:t>
      </w:r>
    </w:p>
    <w:p w14:paraId="216EDE07" w14:textId="41073CDB" w:rsidR="00463625" w:rsidRPr="007D17B6" w:rsidRDefault="007D17B6" w:rsidP="0065372D">
      <w:r>
        <w:t xml:space="preserve">From both clinical and laboratory data we can see that certain </w:t>
      </w:r>
      <w:proofErr w:type="spellStart"/>
      <w:r w:rsidR="00B01B0C">
        <w:t>rpoB</w:t>
      </w:r>
      <w:proofErr w:type="spellEnd"/>
      <w:r w:rsidR="00B01B0C">
        <w:t xml:space="preserve"> </w:t>
      </w:r>
      <w:r>
        <w:t xml:space="preserve">mutations are favoured by </w:t>
      </w:r>
      <w:r w:rsidR="00B01B0C">
        <w:t xml:space="preserve">bacteria when exposed to a stressor like RIF. </w:t>
      </w:r>
      <w:r w:rsidR="00CE014C">
        <w:t xml:space="preserve"> </w:t>
      </w:r>
      <w:r w:rsidR="000744BC">
        <w:t xml:space="preserve">It was originally theorised that </w:t>
      </w:r>
      <w:r w:rsidR="002312B3">
        <w:t xml:space="preserve">mutations arise stochastically </w:t>
      </w:r>
      <w:r w:rsidR="007D4E2E">
        <w:t xml:space="preserve">(why). However after looking at our lab results and results from other papers </w:t>
      </w:r>
      <w:r w:rsidR="00AD66C2">
        <w:t xml:space="preserve">we see that it is not the case. Certain mutations like the S531L in clinical TB and </w:t>
      </w:r>
      <w:r w:rsidR="00AE413E">
        <w:t xml:space="preserve">H526Y in E. coli in our lab are by far the most common. </w:t>
      </w:r>
      <w:r w:rsidR="00664444">
        <w:t xml:space="preserve">Why is this the case? Is there </w:t>
      </w:r>
      <w:r w:rsidR="00037657">
        <w:t xml:space="preserve">bias to the </w:t>
      </w:r>
      <w:r w:rsidR="00664444">
        <w:t>evolution</w:t>
      </w:r>
      <w:r w:rsidR="00037657">
        <w:t xml:space="preserve"> of </w:t>
      </w:r>
      <w:proofErr w:type="spellStart"/>
      <w:r w:rsidR="00037657">
        <w:t>rpoB</w:t>
      </w:r>
      <w:proofErr w:type="spellEnd"/>
      <w:r w:rsidR="00037657">
        <w:t xml:space="preserve"> mutations and if we can find the patter could it help with the predictably of evolution? </w:t>
      </w:r>
      <w:r w:rsidR="00AE413E">
        <w:t xml:space="preserve"> </w:t>
      </w:r>
      <w:r w:rsidR="002312B3">
        <w:t xml:space="preserve"> </w:t>
      </w:r>
    </w:p>
    <w:p w14:paraId="59D1E8CB" w14:textId="77777777" w:rsidR="004E3DEC" w:rsidRDefault="004E3DEC" w:rsidP="0065372D">
      <w:pPr>
        <w:rPr>
          <w:b/>
          <w:bCs/>
        </w:rPr>
      </w:pPr>
    </w:p>
    <w:p w14:paraId="5FCBA2D1" w14:textId="464FC5E7" w:rsidR="0044228D" w:rsidRDefault="0044228D" w:rsidP="0065372D">
      <w:pPr>
        <w:rPr>
          <w:b/>
          <w:bCs/>
        </w:rPr>
      </w:pPr>
      <w:r>
        <w:rPr>
          <w:b/>
          <w:bCs/>
        </w:rPr>
        <w:t xml:space="preserve">Stochastic or not </w:t>
      </w:r>
    </w:p>
    <w:p w14:paraId="4BC84EC8" w14:textId="59803A4B" w:rsidR="0044228D" w:rsidRDefault="0044228D" w:rsidP="0065372D">
      <w:pPr>
        <w:rPr>
          <w:b/>
          <w:bCs/>
        </w:rPr>
      </w:pPr>
      <w:r>
        <w:rPr>
          <w:b/>
          <w:bCs/>
        </w:rPr>
        <w:t xml:space="preserve">Evolution bias </w:t>
      </w:r>
    </w:p>
    <w:p w14:paraId="3DFBF42E" w14:textId="4EDA8D23" w:rsidR="0044228D" w:rsidRDefault="00291106" w:rsidP="0065372D">
      <w:pPr>
        <w:rPr>
          <w:b/>
          <w:bCs/>
        </w:rPr>
      </w:pPr>
      <w:r>
        <w:rPr>
          <w:b/>
          <w:bCs/>
        </w:rPr>
        <w:t>Predictability</w:t>
      </w:r>
      <w:r w:rsidR="0044228D">
        <w:rPr>
          <w:b/>
          <w:bCs/>
        </w:rPr>
        <w:t xml:space="preserve"> in evolution???</w:t>
      </w:r>
    </w:p>
    <w:p w14:paraId="35D1A385" w14:textId="77777777" w:rsidR="004E3DEC" w:rsidRDefault="004E3DEC" w:rsidP="0065372D">
      <w:pPr>
        <w:rPr>
          <w:b/>
          <w:bCs/>
        </w:rPr>
      </w:pPr>
    </w:p>
    <w:p w14:paraId="73FAFCF9" w14:textId="77777777" w:rsidR="004E3DEC" w:rsidRDefault="004E3DEC" w:rsidP="0065372D">
      <w:pPr>
        <w:rPr>
          <w:b/>
          <w:bCs/>
        </w:rPr>
      </w:pPr>
    </w:p>
    <w:p w14:paraId="529A4609" w14:textId="77777777" w:rsidR="004E3DEC" w:rsidRDefault="004E3DEC" w:rsidP="0065372D">
      <w:pPr>
        <w:rPr>
          <w:b/>
          <w:bCs/>
        </w:rPr>
      </w:pPr>
    </w:p>
    <w:p w14:paraId="0F0020DB" w14:textId="77777777" w:rsidR="00092D39" w:rsidRDefault="00092D39" w:rsidP="0065372D">
      <w:pPr>
        <w:rPr>
          <w:b/>
          <w:bCs/>
        </w:rPr>
      </w:pPr>
    </w:p>
    <w:p w14:paraId="7677D684" w14:textId="16FD5059" w:rsidR="0065372D" w:rsidRPr="0065372D" w:rsidRDefault="0065372D" w:rsidP="0065372D">
      <w:pPr>
        <w:rPr>
          <w:b/>
          <w:bCs/>
        </w:rPr>
      </w:pPr>
      <w:r>
        <w:rPr>
          <w:b/>
          <w:bCs/>
        </w:rPr>
        <w:t>Novelty and gaps:</w:t>
      </w:r>
    </w:p>
    <w:p w14:paraId="453CDCF3" w14:textId="28A4A649" w:rsidR="0065372D" w:rsidRDefault="00E30E5D" w:rsidP="0065372D">
      <w:r>
        <w:t>What I am trying to find out</w:t>
      </w:r>
      <w:r w:rsidR="00FA79CB">
        <w:t>?</w:t>
      </w:r>
    </w:p>
    <w:p w14:paraId="4BB7BCCB" w14:textId="4443AC9D" w:rsidR="00FA79CB" w:rsidRDefault="00FA79CB" w:rsidP="0065372D">
      <w:r>
        <w:t xml:space="preserve">How does environmental factors like temperature and media richness affect the growth of my RIF resistant </w:t>
      </w:r>
      <w:proofErr w:type="spellStart"/>
      <w:r>
        <w:t>rpoB</w:t>
      </w:r>
      <w:proofErr w:type="spellEnd"/>
      <w:r>
        <w:t xml:space="preserve"> mutations. </w:t>
      </w:r>
    </w:p>
    <w:p w14:paraId="3FE8D8E0" w14:textId="06FD8D36" w:rsidR="00FA79CB" w:rsidRDefault="00FA79CB" w:rsidP="0065372D">
      <w:r>
        <w:t>People have done experiment at certain temperatures however I will do doing this experiment across a whole spectrum. 28c-50c</w:t>
      </w:r>
    </w:p>
    <w:p w14:paraId="24063E8B" w14:textId="77777777" w:rsidR="00FA79CB" w:rsidRDefault="00FA79CB" w:rsidP="0065372D"/>
    <w:p w14:paraId="0B156FE5" w14:textId="6A1BBD5F" w:rsidR="0065372D" w:rsidRDefault="0065372D" w:rsidP="0065372D">
      <w:r>
        <w:t xml:space="preserve"> </w:t>
      </w:r>
    </w:p>
    <w:p w14:paraId="05E6ABBD" w14:textId="75ABA9F3" w:rsidR="00EC755F" w:rsidRDefault="00EC755F" w:rsidP="0065372D">
      <w:pPr>
        <w:rPr>
          <w:b/>
          <w:bCs/>
        </w:rPr>
      </w:pPr>
      <w:r w:rsidRPr="00EC755F">
        <w:rPr>
          <w:b/>
          <w:bCs/>
        </w:rPr>
        <w:t>Intended approach and research methods</w:t>
      </w:r>
      <w:r>
        <w:rPr>
          <w:b/>
          <w:bCs/>
        </w:rPr>
        <w:t>:</w:t>
      </w:r>
    </w:p>
    <w:p w14:paraId="1EAABA36" w14:textId="3D6B69D5" w:rsidR="00FA79CB" w:rsidRPr="00FA79CB" w:rsidRDefault="00FA79CB" w:rsidP="0065372D">
      <w:r w:rsidRPr="00FA79CB">
        <w:t>Only looking at fitness effects</w:t>
      </w:r>
    </w:p>
    <w:p w14:paraId="7A604FCF" w14:textId="20FA7C29" w:rsidR="00FA79CB" w:rsidRPr="00FA79CB" w:rsidRDefault="00FA79CB" w:rsidP="0065372D">
      <w:r w:rsidRPr="00FA79CB">
        <w:t>Trying to avoid evolution as we have found it can be very unpredictable</w:t>
      </w:r>
    </w:p>
    <w:p w14:paraId="080DD6DA" w14:textId="77777777" w:rsidR="00EC755F" w:rsidRDefault="00EC755F" w:rsidP="0065372D">
      <w:pPr>
        <w:rPr>
          <w:b/>
          <w:bCs/>
        </w:rPr>
      </w:pPr>
    </w:p>
    <w:p w14:paraId="69CCEB87" w14:textId="7342CA71" w:rsidR="00EC755F" w:rsidRDefault="00EC755F" w:rsidP="0065372D">
      <w:pPr>
        <w:rPr>
          <w:b/>
          <w:bCs/>
        </w:rPr>
      </w:pPr>
      <w:r w:rsidRPr="00EC755F">
        <w:rPr>
          <w:b/>
          <w:bCs/>
        </w:rPr>
        <w:t>Expected outcomes or preliminary results</w:t>
      </w:r>
      <w:r>
        <w:rPr>
          <w:b/>
          <w:bCs/>
        </w:rPr>
        <w:t>:</w:t>
      </w:r>
    </w:p>
    <w:p w14:paraId="2FC61BF5" w14:textId="617C129B" w:rsidR="00A13371" w:rsidRPr="00A13371" w:rsidRDefault="00A13371" w:rsidP="0065372D">
      <w:r>
        <w:lastRenderedPageBreak/>
        <w:t xml:space="preserve">we saw growth in 48c ONC but no growth in 48 experiment which means the cumulative stress of the </w:t>
      </w:r>
      <w:proofErr w:type="spellStart"/>
      <w:r>
        <w:t>forst</w:t>
      </w:r>
      <w:proofErr w:type="spellEnd"/>
      <w:r>
        <w:t xml:space="preserve"> 22h of ONC killed them and I was pipetting dead cells during the experiment </w:t>
      </w:r>
    </w:p>
    <w:p w14:paraId="3DFAD651" w14:textId="77777777" w:rsidR="00A13371" w:rsidRDefault="00A13371" w:rsidP="0065372D">
      <w:pPr>
        <w:rPr>
          <w:b/>
          <w:bCs/>
        </w:rPr>
      </w:pPr>
    </w:p>
    <w:p w14:paraId="6B841C5D" w14:textId="69C18EA2" w:rsidR="0085050E" w:rsidRPr="0085050E" w:rsidRDefault="0085050E" w:rsidP="0065372D">
      <w:r w:rsidRPr="0085050E">
        <w:t xml:space="preserve">In theory we did not give these mutants time to evolve so their reaction should be poor but we see the complete opposite </w:t>
      </w:r>
    </w:p>
    <w:p w14:paraId="15266C12" w14:textId="55B1C979" w:rsidR="00FA79CB" w:rsidRDefault="00FA79CB" w:rsidP="0065372D">
      <w:r w:rsidRPr="00FA79CB">
        <w:t xml:space="preserve">At 42c </w:t>
      </w:r>
      <w:r>
        <w:t xml:space="preserve">we saw growth in both the LB and m9 media however the identical mutants grown in LB grew about 4x as well. </w:t>
      </w:r>
    </w:p>
    <w:p w14:paraId="0E7F713C" w14:textId="738F8CED" w:rsidR="00FA79CB" w:rsidRDefault="00FA79CB" w:rsidP="0065372D">
      <w:r>
        <w:t xml:space="preserve">At 45c we saw no growth in the m9 media anymore however we still saw growth in LB.  </w:t>
      </w:r>
    </w:p>
    <w:p w14:paraId="38250640" w14:textId="77777777" w:rsidR="00FA79CB" w:rsidRDefault="00FA79CB" w:rsidP="0065372D"/>
    <w:p w14:paraId="4B635E0C" w14:textId="68AC617E" w:rsidR="003844F4" w:rsidRPr="006F72F1" w:rsidRDefault="003844F4" w:rsidP="0065372D">
      <w:r w:rsidRPr="006F72F1">
        <w:t xml:space="preserve">We see sharp drop off in m9 which is due to the solo glucose resource  </w:t>
      </w:r>
    </w:p>
    <w:p w14:paraId="37150091" w14:textId="07BF31A0" w:rsidR="003844F4" w:rsidRDefault="003844F4" w:rsidP="0065372D">
      <w:r w:rsidRPr="006F72F1">
        <w:t xml:space="preserve">We see a smoother drop off in LB due to the rich media </w:t>
      </w:r>
    </w:p>
    <w:p w14:paraId="2F016763" w14:textId="2C1614E8" w:rsidR="006F72F1" w:rsidRDefault="006F72F1" w:rsidP="0065372D">
      <w:r>
        <w:t xml:space="preserve">We see E. coli </w:t>
      </w:r>
      <w:proofErr w:type="spellStart"/>
      <w:r>
        <w:t>rpoB</w:t>
      </w:r>
      <w:proofErr w:type="spellEnd"/>
      <w:r>
        <w:t xml:space="preserve"> mutants growing in lethal 45c heat why can they still grow?</w:t>
      </w:r>
    </w:p>
    <w:p w14:paraId="0A4BA632" w14:textId="76715F65" w:rsidR="00F6368E" w:rsidRDefault="00F6368E" w:rsidP="0065372D">
      <w:r>
        <w:t xml:space="preserve">Could mutating the </w:t>
      </w:r>
      <w:proofErr w:type="spellStart"/>
      <w:r>
        <w:t>rpoB</w:t>
      </w:r>
      <w:proofErr w:type="spellEnd"/>
      <w:r>
        <w:t xml:space="preserve"> gene also changed the </w:t>
      </w:r>
      <w:proofErr w:type="spellStart"/>
      <w:r>
        <w:t>rpoH</w:t>
      </w:r>
      <w:proofErr w:type="spellEnd"/>
      <w:r>
        <w:t xml:space="preserve"> gene? Pleiotropy?</w:t>
      </w:r>
      <w:r w:rsidR="001B4867">
        <w:t xml:space="preserve"> Did we do WGS?)</w:t>
      </w:r>
    </w:p>
    <w:p w14:paraId="175EB7E6" w14:textId="2C09CBDC" w:rsidR="00FA79CB" w:rsidRPr="006F72F1" w:rsidRDefault="00F6368E" w:rsidP="0065372D">
      <w:r>
        <w:t xml:space="preserve">We see some growth in m9 from ONC experiment at 45c but there is no growth  during the actual experiment </w:t>
      </w:r>
    </w:p>
    <w:p w14:paraId="1F422DC8" w14:textId="77777777" w:rsidR="00EC755F" w:rsidRDefault="00EC755F" w:rsidP="0065372D">
      <w:pPr>
        <w:rPr>
          <w:b/>
          <w:bCs/>
        </w:rPr>
      </w:pPr>
    </w:p>
    <w:p w14:paraId="66F82AEA" w14:textId="5BA6F2DF" w:rsidR="00EC755F" w:rsidRDefault="00EC755F" w:rsidP="0065372D">
      <w:pPr>
        <w:rPr>
          <w:b/>
          <w:bCs/>
        </w:rPr>
      </w:pPr>
      <w:r>
        <w:rPr>
          <w:b/>
          <w:bCs/>
        </w:rPr>
        <w:t>T</w:t>
      </w:r>
      <w:r w:rsidRPr="00EC755F">
        <w:rPr>
          <w:b/>
          <w:bCs/>
        </w:rPr>
        <w:t>imeline for project implementation</w:t>
      </w:r>
      <w:r>
        <w:rPr>
          <w:b/>
          <w:bCs/>
        </w:rPr>
        <w:t>:</w:t>
      </w:r>
    </w:p>
    <w:tbl>
      <w:tblPr>
        <w:tblStyle w:val="TableGrid"/>
        <w:tblpPr w:leftFromText="180" w:rightFromText="180" w:vertAnchor="page" w:horzAnchor="margin" w:tblpXSpec="center" w:tblpY="1171"/>
        <w:tblW w:w="11526" w:type="dxa"/>
        <w:tblLook w:val="04A0" w:firstRow="1" w:lastRow="0" w:firstColumn="1" w:lastColumn="0" w:noHBand="0" w:noVBand="1"/>
      </w:tblPr>
      <w:tblGrid>
        <w:gridCol w:w="1290"/>
        <w:gridCol w:w="1773"/>
        <w:gridCol w:w="999"/>
        <w:gridCol w:w="830"/>
        <w:gridCol w:w="830"/>
        <w:gridCol w:w="830"/>
        <w:gridCol w:w="1850"/>
        <w:gridCol w:w="1541"/>
        <w:gridCol w:w="1583"/>
      </w:tblGrid>
      <w:tr w:rsidR="00EF2648" w14:paraId="4EC7F787" w14:textId="0F1383B5" w:rsidTr="00EF2648">
        <w:trPr>
          <w:trHeight w:val="670"/>
        </w:trPr>
        <w:tc>
          <w:tcPr>
            <w:tcW w:w="1290" w:type="dxa"/>
          </w:tcPr>
          <w:p w14:paraId="5928AF49" w14:textId="00737E4B" w:rsidR="00EF2648" w:rsidRDefault="00EF2648" w:rsidP="00EF2648">
            <w:pPr>
              <w:rPr>
                <w:b/>
                <w:bCs/>
              </w:rPr>
            </w:pPr>
            <w:r>
              <w:rPr>
                <w:b/>
                <w:bCs/>
              </w:rPr>
              <w:t>January</w:t>
            </w:r>
          </w:p>
        </w:tc>
        <w:tc>
          <w:tcPr>
            <w:tcW w:w="1773" w:type="dxa"/>
          </w:tcPr>
          <w:p w14:paraId="08D965C1" w14:textId="69C0BB97" w:rsidR="00EF2648" w:rsidRDefault="00EF2648" w:rsidP="00EF2648">
            <w:pPr>
              <w:rPr>
                <w:b/>
                <w:bCs/>
              </w:rPr>
            </w:pPr>
            <w:r>
              <w:rPr>
                <w:b/>
                <w:bCs/>
              </w:rPr>
              <w:t>February</w:t>
            </w:r>
          </w:p>
        </w:tc>
        <w:tc>
          <w:tcPr>
            <w:tcW w:w="999" w:type="dxa"/>
          </w:tcPr>
          <w:p w14:paraId="1721559D" w14:textId="21E9807A" w:rsidR="00EF2648" w:rsidRDefault="00EF2648" w:rsidP="00EF2648">
            <w:pPr>
              <w:rPr>
                <w:b/>
                <w:bCs/>
              </w:rPr>
            </w:pPr>
            <w:r>
              <w:rPr>
                <w:b/>
                <w:bCs/>
              </w:rPr>
              <w:t>March</w:t>
            </w:r>
          </w:p>
        </w:tc>
        <w:tc>
          <w:tcPr>
            <w:tcW w:w="830" w:type="dxa"/>
          </w:tcPr>
          <w:p w14:paraId="74DE19DC" w14:textId="15F2877D" w:rsidR="00EF2648" w:rsidRDefault="00EF2648" w:rsidP="00EF2648">
            <w:pPr>
              <w:rPr>
                <w:b/>
                <w:bCs/>
              </w:rPr>
            </w:pPr>
            <w:r>
              <w:rPr>
                <w:b/>
                <w:bCs/>
              </w:rPr>
              <w:t>April</w:t>
            </w:r>
          </w:p>
        </w:tc>
        <w:tc>
          <w:tcPr>
            <w:tcW w:w="830" w:type="dxa"/>
          </w:tcPr>
          <w:p w14:paraId="0793051C" w14:textId="14447E9C" w:rsidR="00EF2648" w:rsidRDefault="00EF2648" w:rsidP="00EF2648">
            <w:pPr>
              <w:rPr>
                <w:b/>
                <w:bCs/>
              </w:rPr>
            </w:pPr>
            <w:r>
              <w:rPr>
                <w:b/>
                <w:bCs/>
              </w:rPr>
              <w:t>May</w:t>
            </w:r>
          </w:p>
        </w:tc>
        <w:tc>
          <w:tcPr>
            <w:tcW w:w="830" w:type="dxa"/>
          </w:tcPr>
          <w:p w14:paraId="2E37C423" w14:textId="225AA4E1" w:rsidR="00EF2648" w:rsidRDefault="00EF2648" w:rsidP="00EF2648">
            <w:pPr>
              <w:rPr>
                <w:b/>
                <w:bCs/>
              </w:rPr>
            </w:pPr>
            <w:r>
              <w:rPr>
                <w:b/>
                <w:bCs/>
              </w:rPr>
              <w:t>June</w:t>
            </w:r>
          </w:p>
        </w:tc>
        <w:tc>
          <w:tcPr>
            <w:tcW w:w="1850" w:type="dxa"/>
          </w:tcPr>
          <w:p w14:paraId="2C6C38B3" w14:textId="3B617602" w:rsidR="00EF2648" w:rsidRDefault="00EF2648" w:rsidP="00EF2648">
            <w:pPr>
              <w:rPr>
                <w:b/>
                <w:bCs/>
              </w:rPr>
            </w:pPr>
            <w:r>
              <w:rPr>
                <w:b/>
                <w:bCs/>
              </w:rPr>
              <w:t>July</w:t>
            </w:r>
          </w:p>
        </w:tc>
        <w:tc>
          <w:tcPr>
            <w:tcW w:w="1541" w:type="dxa"/>
          </w:tcPr>
          <w:p w14:paraId="4951F263" w14:textId="13554518" w:rsidR="00EF2648" w:rsidRDefault="00EF2648" w:rsidP="00EF2648">
            <w:pPr>
              <w:rPr>
                <w:b/>
                <w:bCs/>
              </w:rPr>
            </w:pPr>
            <w:r>
              <w:rPr>
                <w:b/>
                <w:bCs/>
              </w:rPr>
              <w:t>August</w:t>
            </w:r>
          </w:p>
        </w:tc>
        <w:tc>
          <w:tcPr>
            <w:tcW w:w="1583" w:type="dxa"/>
          </w:tcPr>
          <w:p w14:paraId="7AB065E1" w14:textId="22B9E2FE" w:rsidR="00EF2648" w:rsidRDefault="00EF2648" w:rsidP="00EF2648">
            <w:pPr>
              <w:rPr>
                <w:b/>
                <w:bCs/>
              </w:rPr>
            </w:pPr>
            <w:r>
              <w:rPr>
                <w:b/>
                <w:bCs/>
              </w:rPr>
              <w:t>September</w:t>
            </w:r>
          </w:p>
        </w:tc>
      </w:tr>
      <w:tr w:rsidR="00EF2648" w14:paraId="60875C07" w14:textId="21F43AFF" w:rsidTr="00EF2648">
        <w:trPr>
          <w:trHeight w:val="654"/>
        </w:trPr>
        <w:tc>
          <w:tcPr>
            <w:tcW w:w="1290" w:type="dxa"/>
          </w:tcPr>
          <w:p w14:paraId="686FE157" w14:textId="5045E637" w:rsidR="00EF2648" w:rsidRDefault="00EF2648" w:rsidP="00EF2648">
            <w:pPr>
              <w:rPr>
                <w:b/>
                <w:bCs/>
              </w:rPr>
            </w:pPr>
            <w:r>
              <w:rPr>
                <w:b/>
                <w:bCs/>
              </w:rPr>
              <w:t>Planning</w:t>
            </w:r>
          </w:p>
        </w:tc>
        <w:tc>
          <w:tcPr>
            <w:tcW w:w="1773" w:type="dxa"/>
          </w:tcPr>
          <w:p w14:paraId="2724A4A4" w14:textId="58C6DCC2" w:rsidR="00EF2648" w:rsidRDefault="00EF2648" w:rsidP="00EF2648">
            <w:pPr>
              <w:rPr>
                <w:b/>
                <w:bCs/>
              </w:rPr>
            </w:pPr>
            <w:r>
              <w:rPr>
                <w:b/>
                <w:bCs/>
              </w:rPr>
              <w:t>Planning/lab</w:t>
            </w:r>
          </w:p>
        </w:tc>
        <w:tc>
          <w:tcPr>
            <w:tcW w:w="999" w:type="dxa"/>
          </w:tcPr>
          <w:p w14:paraId="43CCFFD8" w14:textId="39482B14" w:rsidR="00EF2648" w:rsidRDefault="00EF2648" w:rsidP="00EF2648">
            <w:pPr>
              <w:rPr>
                <w:b/>
                <w:bCs/>
              </w:rPr>
            </w:pPr>
            <w:r>
              <w:rPr>
                <w:b/>
                <w:bCs/>
              </w:rPr>
              <w:t>Lab work</w:t>
            </w:r>
          </w:p>
        </w:tc>
        <w:tc>
          <w:tcPr>
            <w:tcW w:w="830" w:type="dxa"/>
          </w:tcPr>
          <w:p w14:paraId="2A7FDA43" w14:textId="3F4E49FF" w:rsidR="00EF2648" w:rsidRDefault="00EF2648" w:rsidP="00EF2648">
            <w:pPr>
              <w:rPr>
                <w:b/>
                <w:bCs/>
              </w:rPr>
            </w:pPr>
            <w:r>
              <w:rPr>
                <w:b/>
                <w:bCs/>
              </w:rPr>
              <w:t>Lab work</w:t>
            </w:r>
          </w:p>
        </w:tc>
        <w:tc>
          <w:tcPr>
            <w:tcW w:w="830" w:type="dxa"/>
          </w:tcPr>
          <w:p w14:paraId="05E4F92F" w14:textId="45A81CA8" w:rsidR="00EF2648" w:rsidRDefault="00EF2648" w:rsidP="00EF2648">
            <w:pPr>
              <w:rPr>
                <w:b/>
                <w:bCs/>
              </w:rPr>
            </w:pPr>
            <w:r>
              <w:rPr>
                <w:b/>
                <w:bCs/>
              </w:rPr>
              <w:t>Lab work</w:t>
            </w:r>
          </w:p>
        </w:tc>
        <w:tc>
          <w:tcPr>
            <w:tcW w:w="830" w:type="dxa"/>
          </w:tcPr>
          <w:p w14:paraId="3C38466F" w14:textId="2ED626A3" w:rsidR="00EF2648" w:rsidRDefault="00EF2648" w:rsidP="00EF2648">
            <w:pPr>
              <w:rPr>
                <w:b/>
                <w:bCs/>
              </w:rPr>
            </w:pPr>
            <w:r>
              <w:rPr>
                <w:b/>
                <w:bCs/>
              </w:rPr>
              <w:t>Lab work</w:t>
            </w:r>
          </w:p>
        </w:tc>
        <w:tc>
          <w:tcPr>
            <w:tcW w:w="1850" w:type="dxa"/>
          </w:tcPr>
          <w:p w14:paraId="55F2D94E" w14:textId="0B5B17B7" w:rsidR="00EF2648" w:rsidRDefault="00EF2648" w:rsidP="00EF2648">
            <w:pPr>
              <w:rPr>
                <w:b/>
                <w:bCs/>
              </w:rPr>
            </w:pPr>
            <w:r>
              <w:rPr>
                <w:b/>
                <w:bCs/>
              </w:rPr>
              <w:t xml:space="preserve">Lab work/starting to write </w:t>
            </w:r>
          </w:p>
        </w:tc>
        <w:tc>
          <w:tcPr>
            <w:tcW w:w="1541" w:type="dxa"/>
          </w:tcPr>
          <w:p w14:paraId="777B2994" w14:textId="1475DAC4" w:rsidR="00EF2648" w:rsidRDefault="00EF2648" w:rsidP="00EF2648">
            <w:pPr>
              <w:rPr>
                <w:b/>
                <w:bCs/>
              </w:rPr>
            </w:pPr>
            <w:r>
              <w:rPr>
                <w:b/>
                <w:bCs/>
              </w:rPr>
              <w:t>Lab work/write</w:t>
            </w:r>
          </w:p>
        </w:tc>
        <w:tc>
          <w:tcPr>
            <w:tcW w:w="1583" w:type="dxa"/>
          </w:tcPr>
          <w:p w14:paraId="3187FA77" w14:textId="06DD1392" w:rsidR="00EF2648" w:rsidRDefault="00EF2648" w:rsidP="00EF2648">
            <w:pPr>
              <w:rPr>
                <w:b/>
                <w:bCs/>
              </w:rPr>
            </w:pPr>
            <w:r>
              <w:rPr>
                <w:b/>
                <w:bCs/>
              </w:rPr>
              <w:t>Lab work/write</w:t>
            </w:r>
          </w:p>
        </w:tc>
      </w:tr>
    </w:tbl>
    <w:p w14:paraId="35C061F1" w14:textId="77777777" w:rsidR="00EF2648" w:rsidRDefault="00EF2648" w:rsidP="0065372D">
      <w:pPr>
        <w:rPr>
          <w:b/>
          <w:bCs/>
        </w:rPr>
      </w:pPr>
    </w:p>
    <w:p w14:paraId="2A833C18" w14:textId="77777777" w:rsidR="00A949BA" w:rsidRDefault="00A949BA" w:rsidP="0065372D">
      <w:pPr>
        <w:rPr>
          <w:b/>
          <w:bCs/>
        </w:rPr>
      </w:pPr>
    </w:p>
    <w:p w14:paraId="2209822F" w14:textId="12A79934" w:rsidR="00A949BA" w:rsidRDefault="00A949BA" w:rsidP="0065372D">
      <w:pPr>
        <w:rPr>
          <w:b/>
          <w:bCs/>
        </w:rPr>
      </w:pPr>
      <w:r>
        <w:rPr>
          <w:b/>
          <w:bCs/>
        </w:rPr>
        <w:t>Good ideas from other paper to include in mine:</w:t>
      </w:r>
    </w:p>
    <w:p w14:paraId="38CDA481" w14:textId="77777777" w:rsidR="00A949BA" w:rsidRDefault="00A949BA" w:rsidP="0065372D">
      <w:pPr>
        <w:rPr>
          <w:b/>
          <w:bCs/>
        </w:rPr>
      </w:pPr>
      <w:proofErr w:type="spellStart"/>
      <w:r>
        <w:rPr>
          <w:b/>
          <w:bCs/>
        </w:rPr>
        <w:t>Ozbilek</w:t>
      </w:r>
      <w:proofErr w:type="spellEnd"/>
      <w:r>
        <w:rPr>
          <w:b/>
          <w:bCs/>
        </w:rPr>
        <w:t xml:space="preserve">: </w:t>
      </w:r>
    </w:p>
    <w:p w14:paraId="053CE9C8" w14:textId="00182199" w:rsidR="00A949BA" w:rsidRPr="00A949BA" w:rsidRDefault="00A949BA" w:rsidP="0065372D">
      <w:r w:rsidRPr="00A949BA">
        <w:t xml:space="preserve">liner regression plot </w:t>
      </w:r>
    </w:p>
    <w:p w14:paraId="2DB823CC" w14:textId="65F440AD" w:rsidR="00A949BA" w:rsidRDefault="00A949BA" w:rsidP="00A949BA">
      <w:r>
        <w:t xml:space="preserve">this paper suggests the specific </w:t>
      </w:r>
      <w:proofErr w:type="spellStart"/>
      <w:r>
        <w:t>rpoB</w:t>
      </w:r>
      <w:proofErr w:type="spellEnd"/>
      <w:r>
        <w:t xml:space="preserve"> mutation is more important than temperature </w:t>
      </w:r>
    </w:p>
    <w:p w14:paraId="6E3EBA48" w14:textId="0935C17D" w:rsidR="00F76842" w:rsidRPr="00F76842" w:rsidRDefault="00F76842" w:rsidP="00A949BA">
      <w:pPr>
        <w:rPr>
          <w:b/>
          <w:bCs/>
        </w:rPr>
      </w:pPr>
      <w:r w:rsidRPr="00F76842">
        <w:rPr>
          <w:b/>
          <w:bCs/>
        </w:rPr>
        <w:t>Yeh:</w:t>
      </w:r>
    </w:p>
    <w:p w14:paraId="64CA2529" w14:textId="77777777" w:rsidR="00F76842" w:rsidRDefault="00F76842" w:rsidP="00A949BA">
      <w:r>
        <w:t xml:space="preserve">Should do plating experiment apparently mutant cell size much smaller than </w:t>
      </w:r>
      <w:r>
        <w:tab/>
      </w:r>
      <w:proofErr w:type="spellStart"/>
      <w:r>
        <w:t>wt</w:t>
      </w:r>
      <w:proofErr w:type="spellEnd"/>
    </w:p>
    <w:p w14:paraId="0AE9E645" w14:textId="3F388237" w:rsidR="00F76842" w:rsidRDefault="00F76842" w:rsidP="00A949BA">
      <w:r w:rsidRPr="00F76842">
        <w:lastRenderedPageBreak/>
        <w:t xml:space="preserve">A decline in </w:t>
      </w:r>
      <w:proofErr w:type="spellStart"/>
      <w:r w:rsidRPr="00F76842">
        <w:t>rpoBWT</w:t>
      </w:r>
      <w:proofErr w:type="spellEnd"/>
      <w:r w:rsidRPr="00F76842">
        <w:t xml:space="preserve"> viable cell counts beyond the 150-min time point at 46°C (Figure 2B) indicated significant impairments in cellular processes. However, while the </w:t>
      </w:r>
      <w:proofErr w:type="spellStart"/>
      <w:r w:rsidRPr="00F76842">
        <w:t>rpoBWT</w:t>
      </w:r>
      <w:proofErr w:type="spellEnd"/>
      <w:r w:rsidRPr="00F76842">
        <w:t xml:space="preserve"> culture's CFU declined, the OD continued to rise during the same period. We considered that the arrest of cell division, resulting in filamentation, could cause OD to rise without actually increasing CFU. Indeed, growth of E. coli cultures at high temperature (≥ 45°C) has been reported to cause cell filamentation (Hoffman and Frank 1963; van </w:t>
      </w:r>
      <w:proofErr w:type="spellStart"/>
      <w:r w:rsidRPr="00F76842">
        <w:t>Derlinden</w:t>
      </w:r>
      <w:proofErr w:type="spellEnd"/>
      <w:r w:rsidRPr="00F76842">
        <w:t xml:space="preserve"> et al. 2008). We employed scanning electron microscopy to capture finer morphological details (Figure 3). At 37°C, </w:t>
      </w:r>
      <w:proofErr w:type="spellStart"/>
      <w:r w:rsidRPr="00F76842">
        <w:t>rpoBWT</w:t>
      </w:r>
      <w:proofErr w:type="spellEnd"/>
      <w:r w:rsidRPr="00F76842">
        <w:t xml:space="preserve"> and mutant cells from stationary phase culture have almost identical dimensions, appearing as short, ovoidal rods. However, at 46°C, cell length increased dramatically for both strains, with </w:t>
      </w:r>
      <w:proofErr w:type="spellStart"/>
      <w:r w:rsidRPr="00F76842">
        <w:t>rpoBWT</w:t>
      </w:r>
      <w:proofErr w:type="spellEnd"/>
      <w:r w:rsidRPr="00F76842">
        <w:t xml:space="preserve"> cells appearing much larger than mutant cells and more frequently lacking visible septa. These results demonstrate that in comparison to rpoB58 mutant cells, </w:t>
      </w:r>
      <w:proofErr w:type="spellStart"/>
      <w:r w:rsidRPr="00F76842">
        <w:t>rpoBWT</w:t>
      </w:r>
      <w:proofErr w:type="spellEnd"/>
      <w:r w:rsidRPr="00F76842">
        <w:t xml:space="preserve"> cells at 46°C are under considerably greater stress and frequently stop dividing.</w:t>
      </w:r>
      <w:r>
        <w:tab/>
      </w:r>
    </w:p>
    <w:p w14:paraId="4AD90A64" w14:textId="7B0CE8DA" w:rsidR="00A76B49" w:rsidRDefault="00A76B49" w:rsidP="00A949BA">
      <w:r w:rsidRPr="00A76B49">
        <w:t>Growth of E. coli strains incubated at 44°C in minimal medium is restricted principally due to the inactivation of the first enzyme (</w:t>
      </w:r>
      <w:proofErr w:type="spellStart"/>
      <w:r w:rsidRPr="00A76B49">
        <w:t>MetA</w:t>
      </w:r>
      <w:proofErr w:type="spellEnd"/>
      <w:r w:rsidRPr="00A76B49">
        <w:t xml:space="preserve">) of methionine biosynthesis (Ron and Davis 1971). However, what restricts high-temperature growth of E. coli in rich medium is not clear. The maximum growth temperature of E. coli incubated in rich medium is reported to be between 44.5°C and 46°C (Hoffman and Frank 1963; van </w:t>
      </w:r>
      <w:proofErr w:type="spellStart"/>
      <w:r w:rsidRPr="00A76B49">
        <w:t>Derlinden</w:t>
      </w:r>
      <w:proofErr w:type="spellEnd"/>
      <w:r w:rsidRPr="00A76B49">
        <w:t xml:space="preserve"> et al. 2008; Rudolph et al. 2010). For the E. coli strain background (MC4100) used in this study, the maximum growth temperature in a rich medium was determined to be between 45°C and 46°C. The presence of a mutant rpoB58 allele increased this limit to between 47°C and 48°C. The inhibition of E. coli growth at temperatures higher than 46°C is likely due to debilitating effects on cell structure–function, with a collapse in protein homeostasis being one of the major factors. Indeed, null mutations in genes central to the maintenance of protein homeostasis, such as those coding for molecular chaperones and proteases, significantly lower the maximum growth temperature and are classically linked to growth defects at temperatures between 37°C and 42°C (Paek and Walker 1987; Strauch et al. 1989; Sell et al. 1990; </w:t>
      </w:r>
      <w:proofErr w:type="spellStart"/>
      <w:r w:rsidRPr="00A76B49">
        <w:t>Ueguchi</w:t>
      </w:r>
      <w:proofErr w:type="spellEnd"/>
      <w:r w:rsidRPr="00A76B49">
        <w:t xml:space="preserve"> et al. 1995).  At an extreme high temperature between 46°C and 47°C, null mutations in 51 E. coli genes were shown to become essential for survival (Murata et al. 2011). In addition to some of the obvious candidate genes, such as chaperone-coding </w:t>
      </w:r>
      <w:proofErr w:type="spellStart"/>
      <w:r w:rsidRPr="00A76B49">
        <w:t>dnaK</w:t>
      </w:r>
      <w:proofErr w:type="spellEnd"/>
      <w:r w:rsidRPr="00A76B49">
        <w:t xml:space="preserve"> and </w:t>
      </w:r>
      <w:proofErr w:type="spellStart"/>
      <w:r w:rsidRPr="00A76B49">
        <w:t>dnaJ</w:t>
      </w:r>
      <w:proofErr w:type="spellEnd"/>
      <w:r w:rsidRPr="00A76B49">
        <w:t xml:space="preserve"> and protease-coding </w:t>
      </w:r>
      <w:proofErr w:type="spellStart"/>
      <w:r w:rsidRPr="00A76B49">
        <w:t>degP</w:t>
      </w:r>
      <w:proofErr w:type="spellEnd"/>
      <w:r w:rsidRPr="00A76B49">
        <w:t>, the screen identified genes involved in diverse cellular functions, including outer membrane biogenesis, cell division, and energy metabolism (Murata et al. 2011). Due to their essential nature, none of the genes directly involved in protein synthesis were identified in the screen, but the authors noted reduced expression of 23 genes that participate in protein synthesis. Based on this observation, they concluded that downregulation of ribosomal genes is one of the possible strategies for survival at extremely high growth temperatures.</w:t>
      </w:r>
    </w:p>
    <w:p w14:paraId="00CF59E4" w14:textId="77777777" w:rsidR="00A949BA" w:rsidRPr="00EC755F" w:rsidRDefault="00A949BA" w:rsidP="0065372D">
      <w:pPr>
        <w:rPr>
          <w:b/>
          <w:bCs/>
        </w:rPr>
      </w:pPr>
    </w:p>
    <w:sectPr w:rsidR="00A949BA" w:rsidRPr="00EC75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2B13"/>
    <w:multiLevelType w:val="hybridMultilevel"/>
    <w:tmpl w:val="559CC6C4"/>
    <w:lvl w:ilvl="0" w:tplc="E5C2E1DC">
      <w:start w:val="1"/>
      <w:numFmt w:val="bullet"/>
      <w:lvlText w:val="▸"/>
      <w:lvlJc w:val="left"/>
      <w:pPr>
        <w:ind w:left="540" w:hanging="360"/>
      </w:pPr>
    </w:lvl>
    <w:lvl w:ilvl="1" w:tplc="5658E64C">
      <w:start w:val="1"/>
      <w:numFmt w:val="bullet"/>
      <w:lvlText w:val="○"/>
      <w:lvlJc w:val="left"/>
      <w:pPr>
        <w:ind w:left="1080" w:hanging="360"/>
      </w:pPr>
    </w:lvl>
    <w:lvl w:ilvl="2" w:tplc="B798E0F0">
      <w:numFmt w:val="decimal"/>
      <w:lvlText w:val=""/>
      <w:lvlJc w:val="left"/>
    </w:lvl>
    <w:lvl w:ilvl="3" w:tplc="FEB86F70">
      <w:numFmt w:val="decimal"/>
      <w:lvlText w:val=""/>
      <w:lvlJc w:val="left"/>
    </w:lvl>
    <w:lvl w:ilvl="4" w:tplc="B8B8EFEA">
      <w:numFmt w:val="decimal"/>
      <w:lvlText w:val=""/>
      <w:lvlJc w:val="left"/>
    </w:lvl>
    <w:lvl w:ilvl="5" w:tplc="A7E2F3F8">
      <w:numFmt w:val="decimal"/>
      <w:lvlText w:val=""/>
      <w:lvlJc w:val="left"/>
    </w:lvl>
    <w:lvl w:ilvl="6" w:tplc="1D442FD0">
      <w:numFmt w:val="decimal"/>
      <w:lvlText w:val=""/>
      <w:lvlJc w:val="left"/>
    </w:lvl>
    <w:lvl w:ilvl="7" w:tplc="C7909566">
      <w:numFmt w:val="decimal"/>
      <w:lvlText w:val=""/>
      <w:lvlJc w:val="left"/>
    </w:lvl>
    <w:lvl w:ilvl="8" w:tplc="DF3E0526">
      <w:numFmt w:val="decimal"/>
      <w:lvlText w:val=""/>
      <w:lvlJc w:val="left"/>
    </w:lvl>
  </w:abstractNum>
  <w:abstractNum w:abstractNumId="1" w15:restartNumberingAfterBreak="0">
    <w:nsid w:val="150B68D8"/>
    <w:multiLevelType w:val="hybridMultilevel"/>
    <w:tmpl w:val="D19CCF9A"/>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 w15:restartNumberingAfterBreak="0">
    <w:nsid w:val="1B6C3D9B"/>
    <w:multiLevelType w:val="multilevel"/>
    <w:tmpl w:val="2A28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30063"/>
    <w:multiLevelType w:val="hybridMultilevel"/>
    <w:tmpl w:val="E9B448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1DF303B"/>
    <w:multiLevelType w:val="hybridMultilevel"/>
    <w:tmpl w:val="0F628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7775B1"/>
    <w:multiLevelType w:val="hybridMultilevel"/>
    <w:tmpl w:val="A1FCE6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79A64AE"/>
    <w:multiLevelType w:val="hybridMultilevel"/>
    <w:tmpl w:val="61C084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62976453">
    <w:abstractNumId w:val="2"/>
  </w:num>
  <w:num w:numId="2" w16cid:durableId="1395201590">
    <w:abstractNumId w:val="5"/>
  </w:num>
  <w:num w:numId="3" w16cid:durableId="1318462571">
    <w:abstractNumId w:val="6"/>
  </w:num>
  <w:num w:numId="4" w16cid:durableId="47732641">
    <w:abstractNumId w:val="0"/>
    <w:lvlOverride w:ilvl="0">
      <w:startOverride w:val="1"/>
    </w:lvlOverride>
  </w:num>
  <w:num w:numId="5" w16cid:durableId="1185482195">
    <w:abstractNumId w:val="3"/>
  </w:num>
  <w:num w:numId="6" w16cid:durableId="1363507593">
    <w:abstractNumId w:val="4"/>
  </w:num>
  <w:num w:numId="7" w16cid:durableId="1304578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2D"/>
    <w:rsid w:val="0000188A"/>
    <w:rsid w:val="0002496D"/>
    <w:rsid w:val="00027B09"/>
    <w:rsid w:val="00036A52"/>
    <w:rsid w:val="00037657"/>
    <w:rsid w:val="00064108"/>
    <w:rsid w:val="00066E88"/>
    <w:rsid w:val="00073A17"/>
    <w:rsid w:val="000744BC"/>
    <w:rsid w:val="000877AE"/>
    <w:rsid w:val="00087EE7"/>
    <w:rsid w:val="00092D39"/>
    <w:rsid w:val="000B56BC"/>
    <w:rsid w:val="000C17F6"/>
    <w:rsid w:val="000C3BBE"/>
    <w:rsid w:val="000C3D44"/>
    <w:rsid w:val="000F26F4"/>
    <w:rsid w:val="000F3887"/>
    <w:rsid w:val="001053C0"/>
    <w:rsid w:val="001060A8"/>
    <w:rsid w:val="00107ABE"/>
    <w:rsid w:val="001126FF"/>
    <w:rsid w:val="00124B5D"/>
    <w:rsid w:val="001330C2"/>
    <w:rsid w:val="00157501"/>
    <w:rsid w:val="0016342D"/>
    <w:rsid w:val="00170194"/>
    <w:rsid w:val="00175A72"/>
    <w:rsid w:val="001841AF"/>
    <w:rsid w:val="001924B5"/>
    <w:rsid w:val="00193C1A"/>
    <w:rsid w:val="00196EC2"/>
    <w:rsid w:val="001A07ED"/>
    <w:rsid w:val="001A38FC"/>
    <w:rsid w:val="001B3ABC"/>
    <w:rsid w:val="001B4867"/>
    <w:rsid w:val="001B6EFE"/>
    <w:rsid w:val="001C18CA"/>
    <w:rsid w:val="001E32A5"/>
    <w:rsid w:val="001F30DE"/>
    <w:rsid w:val="001F6F18"/>
    <w:rsid w:val="00207938"/>
    <w:rsid w:val="0021038C"/>
    <w:rsid w:val="002124CB"/>
    <w:rsid w:val="00220843"/>
    <w:rsid w:val="00220F76"/>
    <w:rsid w:val="002252C6"/>
    <w:rsid w:val="002312B3"/>
    <w:rsid w:val="00234348"/>
    <w:rsid w:val="00236076"/>
    <w:rsid w:val="00241C5F"/>
    <w:rsid w:val="00247067"/>
    <w:rsid w:val="00247E92"/>
    <w:rsid w:val="00250E24"/>
    <w:rsid w:val="002525E6"/>
    <w:rsid w:val="00264D1E"/>
    <w:rsid w:val="00266698"/>
    <w:rsid w:val="00277FB4"/>
    <w:rsid w:val="00281EDA"/>
    <w:rsid w:val="00284E09"/>
    <w:rsid w:val="00290803"/>
    <w:rsid w:val="00291106"/>
    <w:rsid w:val="00293912"/>
    <w:rsid w:val="00295F83"/>
    <w:rsid w:val="002A0CD0"/>
    <w:rsid w:val="002A4D0A"/>
    <w:rsid w:val="002A5C1A"/>
    <w:rsid w:val="002B0B8A"/>
    <w:rsid w:val="002B3FB9"/>
    <w:rsid w:val="002C4753"/>
    <w:rsid w:val="002D69D2"/>
    <w:rsid w:val="002E0801"/>
    <w:rsid w:val="002E2605"/>
    <w:rsid w:val="002E639C"/>
    <w:rsid w:val="002E7827"/>
    <w:rsid w:val="00302CEC"/>
    <w:rsid w:val="003044E1"/>
    <w:rsid w:val="00312794"/>
    <w:rsid w:val="003276B4"/>
    <w:rsid w:val="00330CB5"/>
    <w:rsid w:val="0033364E"/>
    <w:rsid w:val="003342DA"/>
    <w:rsid w:val="003407D8"/>
    <w:rsid w:val="003462E8"/>
    <w:rsid w:val="003619F8"/>
    <w:rsid w:val="00366C08"/>
    <w:rsid w:val="00370249"/>
    <w:rsid w:val="00380628"/>
    <w:rsid w:val="003844F4"/>
    <w:rsid w:val="00395DEE"/>
    <w:rsid w:val="003A265A"/>
    <w:rsid w:val="003A2715"/>
    <w:rsid w:val="003A3987"/>
    <w:rsid w:val="003A66F9"/>
    <w:rsid w:val="003B171E"/>
    <w:rsid w:val="003B4F74"/>
    <w:rsid w:val="003C1CDE"/>
    <w:rsid w:val="003C5E56"/>
    <w:rsid w:val="003C7C52"/>
    <w:rsid w:val="003F24E0"/>
    <w:rsid w:val="003F5748"/>
    <w:rsid w:val="0040553E"/>
    <w:rsid w:val="00424E22"/>
    <w:rsid w:val="00435BFE"/>
    <w:rsid w:val="0044228D"/>
    <w:rsid w:val="00453961"/>
    <w:rsid w:val="0046323F"/>
    <w:rsid w:val="00463625"/>
    <w:rsid w:val="00467FA5"/>
    <w:rsid w:val="00473BE3"/>
    <w:rsid w:val="004742F0"/>
    <w:rsid w:val="004756D4"/>
    <w:rsid w:val="0048322E"/>
    <w:rsid w:val="004835DA"/>
    <w:rsid w:val="004866BA"/>
    <w:rsid w:val="00494A48"/>
    <w:rsid w:val="004C1376"/>
    <w:rsid w:val="004C4483"/>
    <w:rsid w:val="004D666F"/>
    <w:rsid w:val="004E3DEC"/>
    <w:rsid w:val="004F39D4"/>
    <w:rsid w:val="004F78D7"/>
    <w:rsid w:val="0050085C"/>
    <w:rsid w:val="005067C4"/>
    <w:rsid w:val="0050717D"/>
    <w:rsid w:val="005109C1"/>
    <w:rsid w:val="00512058"/>
    <w:rsid w:val="00515425"/>
    <w:rsid w:val="0051697A"/>
    <w:rsid w:val="00521379"/>
    <w:rsid w:val="005271F2"/>
    <w:rsid w:val="00527A62"/>
    <w:rsid w:val="0053025E"/>
    <w:rsid w:val="00531D48"/>
    <w:rsid w:val="0053577A"/>
    <w:rsid w:val="005436CE"/>
    <w:rsid w:val="005442C2"/>
    <w:rsid w:val="005469E5"/>
    <w:rsid w:val="00553F55"/>
    <w:rsid w:val="00555957"/>
    <w:rsid w:val="00555CE6"/>
    <w:rsid w:val="00563E3F"/>
    <w:rsid w:val="0057021C"/>
    <w:rsid w:val="00580B88"/>
    <w:rsid w:val="0058340B"/>
    <w:rsid w:val="00596A18"/>
    <w:rsid w:val="00597EB5"/>
    <w:rsid w:val="005A57FC"/>
    <w:rsid w:val="005A726C"/>
    <w:rsid w:val="005A7E70"/>
    <w:rsid w:val="005C0C87"/>
    <w:rsid w:val="005D4186"/>
    <w:rsid w:val="005D7EBC"/>
    <w:rsid w:val="005E5F98"/>
    <w:rsid w:val="005F1EAD"/>
    <w:rsid w:val="005F418D"/>
    <w:rsid w:val="005F5ADB"/>
    <w:rsid w:val="00624BD6"/>
    <w:rsid w:val="0063452B"/>
    <w:rsid w:val="006408F5"/>
    <w:rsid w:val="006436EA"/>
    <w:rsid w:val="0064628B"/>
    <w:rsid w:val="0065372D"/>
    <w:rsid w:val="00655D5A"/>
    <w:rsid w:val="00664444"/>
    <w:rsid w:val="0066684F"/>
    <w:rsid w:val="00674FEE"/>
    <w:rsid w:val="00680C59"/>
    <w:rsid w:val="00685BA6"/>
    <w:rsid w:val="006948C4"/>
    <w:rsid w:val="00694AFD"/>
    <w:rsid w:val="006A1E3A"/>
    <w:rsid w:val="006D1659"/>
    <w:rsid w:val="006D22A2"/>
    <w:rsid w:val="006D2306"/>
    <w:rsid w:val="006E1E6D"/>
    <w:rsid w:val="006F72F1"/>
    <w:rsid w:val="007046BF"/>
    <w:rsid w:val="0070636B"/>
    <w:rsid w:val="007120FD"/>
    <w:rsid w:val="00714E07"/>
    <w:rsid w:val="00717144"/>
    <w:rsid w:val="00721A41"/>
    <w:rsid w:val="00723681"/>
    <w:rsid w:val="0072704E"/>
    <w:rsid w:val="00730664"/>
    <w:rsid w:val="00730725"/>
    <w:rsid w:val="007316C0"/>
    <w:rsid w:val="00746ED5"/>
    <w:rsid w:val="007474CF"/>
    <w:rsid w:val="00763B76"/>
    <w:rsid w:val="00774C8E"/>
    <w:rsid w:val="007839B1"/>
    <w:rsid w:val="0079655D"/>
    <w:rsid w:val="00796CF0"/>
    <w:rsid w:val="007A3DF6"/>
    <w:rsid w:val="007A5025"/>
    <w:rsid w:val="007A6765"/>
    <w:rsid w:val="007A6A99"/>
    <w:rsid w:val="007B3F94"/>
    <w:rsid w:val="007C2755"/>
    <w:rsid w:val="007D17B6"/>
    <w:rsid w:val="007D4E2E"/>
    <w:rsid w:val="007D5046"/>
    <w:rsid w:val="007D677E"/>
    <w:rsid w:val="007E2136"/>
    <w:rsid w:val="007E580C"/>
    <w:rsid w:val="007E6909"/>
    <w:rsid w:val="007F0CAD"/>
    <w:rsid w:val="007F2C38"/>
    <w:rsid w:val="008077E9"/>
    <w:rsid w:val="00812267"/>
    <w:rsid w:val="0081617B"/>
    <w:rsid w:val="00817FF3"/>
    <w:rsid w:val="00823129"/>
    <w:rsid w:val="008251E7"/>
    <w:rsid w:val="008256FE"/>
    <w:rsid w:val="00832895"/>
    <w:rsid w:val="00833A6A"/>
    <w:rsid w:val="0083461D"/>
    <w:rsid w:val="0085050E"/>
    <w:rsid w:val="0085058D"/>
    <w:rsid w:val="008535F0"/>
    <w:rsid w:val="00856273"/>
    <w:rsid w:val="0086589A"/>
    <w:rsid w:val="00865D6E"/>
    <w:rsid w:val="0087118A"/>
    <w:rsid w:val="00872EFA"/>
    <w:rsid w:val="0087633A"/>
    <w:rsid w:val="008764F1"/>
    <w:rsid w:val="00884B57"/>
    <w:rsid w:val="00886E23"/>
    <w:rsid w:val="008B1643"/>
    <w:rsid w:val="008B3640"/>
    <w:rsid w:val="008C1756"/>
    <w:rsid w:val="008C3AC3"/>
    <w:rsid w:val="008E0E17"/>
    <w:rsid w:val="008E2AC8"/>
    <w:rsid w:val="008E4733"/>
    <w:rsid w:val="008F69ED"/>
    <w:rsid w:val="00914536"/>
    <w:rsid w:val="00914E58"/>
    <w:rsid w:val="00915624"/>
    <w:rsid w:val="00930912"/>
    <w:rsid w:val="00934B16"/>
    <w:rsid w:val="009418ED"/>
    <w:rsid w:val="00947DE9"/>
    <w:rsid w:val="00951047"/>
    <w:rsid w:val="009550C3"/>
    <w:rsid w:val="009566DA"/>
    <w:rsid w:val="00961C46"/>
    <w:rsid w:val="009748C1"/>
    <w:rsid w:val="00975FE3"/>
    <w:rsid w:val="009904E8"/>
    <w:rsid w:val="00991B2B"/>
    <w:rsid w:val="00991FE1"/>
    <w:rsid w:val="00994EA9"/>
    <w:rsid w:val="009A1BBF"/>
    <w:rsid w:val="009A1DCF"/>
    <w:rsid w:val="009C5311"/>
    <w:rsid w:val="009C5716"/>
    <w:rsid w:val="009D130A"/>
    <w:rsid w:val="009D24D6"/>
    <w:rsid w:val="009D5219"/>
    <w:rsid w:val="009D7988"/>
    <w:rsid w:val="009F507F"/>
    <w:rsid w:val="009F6EE3"/>
    <w:rsid w:val="00A00314"/>
    <w:rsid w:val="00A130A5"/>
    <w:rsid w:val="00A13371"/>
    <w:rsid w:val="00A16BC3"/>
    <w:rsid w:val="00A24B8B"/>
    <w:rsid w:val="00A2610F"/>
    <w:rsid w:val="00A26D35"/>
    <w:rsid w:val="00A30A6B"/>
    <w:rsid w:val="00A33838"/>
    <w:rsid w:val="00A418C8"/>
    <w:rsid w:val="00A45632"/>
    <w:rsid w:val="00A47658"/>
    <w:rsid w:val="00A67F9A"/>
    <w:rsid w:val="00A723D7"/>
    <w:rsid w:val="00A74F76"/>
    <w:rsid w:val="00A75EDB"/>
    <w:rsid w:val="00A76A04"/>
    <w:rsid w:val="00A76B49"/>
    <w:rsid w:val="00A81878"/>
    <w:rsid w:val="00A8347C"/>
    <w:rsid w:val="00A8432F"/>
    <w:rsid w:val="00A84898"/>
    <w:rsid w:val="00A85657"/>
    <w:rsid w:val="00A948A0"/>
    <w:rsid w:val="00A949BA"/>
    <w:rsid w:val="00AA143F"/>
    <w:rsid w:val="00AB1397"/>
    <w:rsid w:val="00AD06C4"/>
    <w:rsid w:val="00AD66C2"/>
    <w:rsid w:val="00AE413E"/>
    <w:rsid w:val="00AE6D5B"/>
    <w:rsid w:val="00AF0B0E"/>
    <w:rsid w:val="00AF7B09"/>
    <w:rsid w:val="00B01B0C"/>
    <w:rsid w:val="00B076F9"/>
    <w:rsid w:val="00B07C88"/>
    <w:rsid w:val="00B1150A"/>
    <w:rsid w:val="00B12571"/>
    <w:rsid w:val="00B200E7"/>
    <w:rsid w:val="00B204BE"/>
    <w:rsid w:val="00B240BE"/>
    <w:rsid w:val="00B254F6"/>
    <w:rsid w:val="00B27744"/>
    <w:rsid w:val="00B4458B"/>
    <w:rsid w:val="00B461EC"/>
    <w:rsid w:val="00B53058"/>
    <w:rsid w:val="00B60A2B"/>
    <w:rsid w:val="00B61307"/>
    <w:rsid w:val="00B6138C"/>
    <w:rsid w:val="00B713F8"/>
    <w:rsid w:val="00B8062D"/>
    <w:rsid w:val="00B81FF8"/>
    <w:rsid w:val="00B94E46"/>
    <w:rsid w:val="00BB2587"/>
    <w:rsid w:val="00BD78BD"/>
    <w:rsid w:val="00BE0B77"/>
    <w:rsid w:val="00BF55F0"/>
    <w:rsid w:val="00C1671C"/>
    <w:rsid w:val="00C22462"/>
    <w:rsid w:val="00C24BA3"/>
    <w:rsid w:val="00C31649"/>
    <w:rsid w:val="00C36CE7"/>
    <w:rsid w:val="00C423DA"/>
    <w:rsid w:val="00C54CA8"/>
    <w:rsid w:val="00C57538"/>
    <w:rsid w:val="00C64445"/>
    <w:rsid w:val="00C64CAF"/>
    <w:rsid w:val="00C660E7"/>
    <w:rsid w:val="00C75C95"/>
    <w:rsid w:val="00C76011"/>
    <w:rsid w:val="00C82069"/>
    <w:rsid w:val="00C85C49"/>
    <w:rsid w:val="00C87725"/>
    <w:rsid w:val="00C912A1"/>
    <w:rsid w:val="00C922E5"/>
    <w:rsid w:val="00C924A2"/>
    <w:rsid w:val="00C928FA"/>
    <w:rsid w:val="00C96D8E"/>
    <w:rsid w:val="00CA4617"/>
    <w:rsid w:val="00CA5FC1"/>
    <w:rsid w:val="00CA7875"/>
    <w:rsid w:val="00CD109C"/>
    <w:rsid w:val="00CD7049"/>
    <w:rsid w:val="00CE014C"/>
    <w:rsid w:val="00D0519B"/>
    <w:rsid w:val="00D31027"/>
    <w:rsid w:val="00D318EA"/>
    <w:rsid w:val="00D3343B"/>
    <w:rsid w:val="00D51477"/>
    <w:rsid w:val="00D5333D"/>
    <w:rsid w:val="00D60D55"/>
    <w:rsid w:val="00D6787F"/>
    <w:rsid w:val="00D73AF3"/>
    <w:rsid w:val="00D76367"/>
    <w:rsid w:val="00D81EB5"/>
    <w:rsid w:val="00D96002"/>
    <w:rsid w:val="00D969F0"/>
    <w:rsid w:val="00DA37E6"/>
    <w:rsid w:val="00DB0BD2"/>
    <w:rsid w:val="00DB7A69"/>
    <w:rsid w:val="00DB7B40"/>
    <w:rsid w:val="00DC32D4"/>
    <w:rsid w:val="00DC3C44"/>
    <w:rsid w:val="00DC3FDF"/>
    <w:rsid w:val="00DD4055"/>
    <w:rsid w:val="00DD44ED"/>
    <w:rsid w:val="00DE2619"/>
    <w:rsid w:val="00DE68C6"/>
    <w:rsid w:val="00DF1C13"/>
    <w:rsid w:val="00DF3C78"/>
    <w:rsid w:val="00DF691B"/>
    <w:rsid w:val="00E0023A"/>
    <w:rsid w:val="00E03A4C"/>
    <w:rsid w:val="00E05C2E"/>
    <w:rsid w:val="00E07669"/>
    <w:rsid w:val="00E1461B"/>
    <w:rsid w:val="00E17230"/>
    <w:rsid w:val="00E30E5D"/>
    <w:rsid w:val="00E3692A"/>
    <w:rsid w:val="00E375C8"/>
    <w:rsid w:val="00E4167E"/>
    <w:rsid w:val="00E466BA"/>
    <w:rsid w:val="00E47AC4"/>
    <w:rsid w:val="00E47C2C"/>
    <w:rsid w:val="00E50CE1"/>
    <w:rsid w:val="00E528B2"/>
    <w:rsid w:val="00E6208D"/>
    <w:rsid w:val="00E67D93"/>
    <w:rsid w:val="00E726D0"/>
    <w:rsid w:val="00E80FDF"/>
    <w:rsid w:val="00E917A5"/>
    <w:rsid w:val="00E93E26"/>
    <w:rsid w:val="00EA5755"/>
    <w:rsid w:val="00EB056E"/>
    <w:rsid w:val="00EB27BF"/>
    <w:rsid w:val="00EB4EB7"/>
    <w:rsid w:val="00EB7CCF"/>
    <w:rsid w:val="00EC3F7E"/>
    <w:rsid w:val="00EC755F"/>
    <w:rsid w:val="00EC7781"/>
    <w:rsid w:val="00ED2B40"/>
    <w:rsid w:val="00EE51D1"/>
    <w:rsid w:val="00EF2648"/>
    <w:rsid w:val="00EF2DE3"/>
    <w:rsid w:val="00EF615B"/>
    <w:rsid w:val="00F03233"/>
    <w:rsid w:val="00F053ED"/>
    <w:rsid w:val="00F273E5"/>
    <w:rsid w:val="00F27819"/>
    <w:rsid w:val="00F34AC1"/>
    <w:rsid w:val="00F35C22"/>
    <w:rsid w:val="00F36968"/>
    <w:rsid w:val="00F410CA"/>
    <w:rsid w:val="00F433B7"/>
    <w:rsid w:val="00F469EF"/>
    <w:rsid w:val="00F6316E"/>
    <w:rsid w:val="00F635B4"/>
    <w:rsid w:val="00F6368E"/>
    <w:rsid w:val="00F67C4C"/>
    <w:rsid w:val="00F705AA"/>
    <w:rsid w:val="00F717D9"/>
    <w:rsid w:val="00F76842"/>
    <w:rsid w:val="00F815C5"/>
    <w:rsid w:val="00F83368"/>
    <w:rsid w:val="00F8532D"/>
    <w:rsid w:val="00F90020"/>
    <w:rsid w:val="00F972E1"/>
    <w:rsid w:val="00FA79CB"/>
    <w:rsid w:val="00FA7F75"/>
    <w:rsid w:val="00FB0439"/>
    <w:rsid w:val="00FB3E6B"/>
    <w:rsid w:val="00FB5ECF"/>
    <w:rsid w:val="00FB6533"/>
    <w:rsid w:val="00FB6784"/>
    <w:rsid w:val="00FC0775"/>
    <w:rsid w:val="00FC6E4B"/>
    <w:rsid w:val="00FD30C5"/>
    <w:rsid w:val="00FD31D6"/>
    <w:rsid w:val="00FD47B7"/>
    <w:rsid w:val="00FE163F"/>
    <w:rsid w:val="00FE7A57"/>
    <w:rsid w:val="00FF46F7"/>
    <w:rsid w:val="00FF616F"/>
    <w:rsid w:val="00FF674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52D2"/>
  <w15:chartTrackingRefBased/>
  <w15:docId w15:val="{8A19723F-7E77-4C5A-BBFC-32CE5374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72D"/>
    <w:rPr>
      <w:rFonts w:eastAsiaTheme="majorEastAsia" w:cstheme="majorBidi"/>
      <w:color w:val="272727" w:themeColor="text1" w:themeTint="D8"/>
    </w:rPr>
  </w:style>
  <w:style w:type="paragraph" w:styleId="Title">
    <w:name w:val="Title"/>
    <w:basedOn w:val="Normal"/>
    <w:next w:val="Normal"/>
    <w:link w:val="TitleChar"/>
    <w:uiPriority w:val="10"/>
    <w:qFormat/>
    <w:rsid w:val="00653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72D"/>
    <w:pPr>
      <w:spacing w:before="160"/>
      <w:jc w:val="center"/>
    </w:pPr>
    <w:rPr>
      <w:i/>
      <w:iCs/>
      <w:color w:val="404040" w:themeColor="text1" w:themeTint="BF"/>
    </w:rPr>
  </w:style>
  <w:style w:type="character" w:customStyle="1" w:styleId="QuoteChar">
    <w:name w:val="Quote Char"/>
    <w:basedOn w:val="DefaultParagraphFont"/>
    <w:link w:val="Quote"/>
    <w:uiPriority w:val="29"/>
    <w:rsid w:val="0065372D"/>
    <w:rPr>
      <w:i/>
      <w:iCs/>
      <w:color w:val="404040" w:themeColor="text1" w:themeTint="BF"/>
    </w:rPr>
  </w:style>
  <w:style w:type="paragraph" w:styleId="ListParagraph">
    <w:name w:val="List Paragraph"/>
    <w:basedOn w:val="Normal"/>
    <w:qFormat/>
    <w:rsid w:val="0065372D"/>
    <w:pPr>
      <w:ind w:left="720"/>
      <w:contextualSpacing/>
    </w:pPr>
  </w:style>
  <w:style w:type="character" w:styleId="IntenseEmphasis">
    <w:name w:val="Intense Emphasis"/>
    <w:basedOn w:val="DefaultParagraphFont"/>
    <w:uiPriority w:val="21"/>
    <w:qFormat/>
    <w:rsid w:val="0065372D"/>
    <w:rPr>
      <w:i/>
      <w:iCs/>
      <w:color w:val="0F4761" w:themeColor="accent1" w:themeShade="BF"/>
    </w:rPr>
  </w:style>
  <w:style w:type="paragraph" w:styleId="IntenseQuote">
    <w:name w:val="Intense Quote"/>
    <w:basedOn w:val="Normal"/>
    <w:next w:val="Normal"/>
    <w:link w:val="IntenseQuoteChar"/>
    <w:uiPriority w:val="30"/>
    <w:qFormat/>
    <w:rsid w:val="00653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72D"/>
    <w:rPr>
      <w:i/>
      <w:iCs/>
      <w:color w:val="0F4761" w:themeColor="accent1" w:themeShade="BF"/>
    </w:rPr>
  </w:style>
  <w:style w:type="character" w:styleId="IntenseReference">
    <w:name w:val="Intense Reference"/>
    <w:basedOn w:val="DefaultParagraphFont"/>
    <w:uiPriority w:val="32"/>
    <w:qFormat/>
    <w:rsid w:val="0065372D"/>
    <w:rPr>
      <w:b/>
      <w:bCs/>
      <w:smallCaps/>
      <w:color w:val="0F4761" w:themeColor="accent1" w:themeShade="BF"/>
      <w:spacing w:val="5"/>
    </w:rPr>
  </w:style>
  <w:style w:type="table" w:styleId="TableGrid">
    <w:name w:val="Table Grid"/>
    <w:basedOn w:val="TableNormal"/>
    <w:uiPriority w:val="39"/>
    <w:rsid w:val="00EF2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0B8A"/>
    <w:rPr>
      <w:color w:val="467886" w:themeColor="hyperlink"/>
      <w:u w:val="single"/>
    </w:rPr>
  </w:style>
  <w:style w:type="character" w:styleId="UnresolvedMention">
    <w:name w:val="Unresolved Mention"/>
    <w:basedOn w:val="DefaultParagraphFont"/>
    <w:uiPriority w:val="99"/>
    <w:semiHidden/>
    <w:unhideWhenUsed/>
    <w:rsid w:val="00B80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1857</TotalTime>
  <Pages>8</Pages>
  <Words>2711</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Ziqing Liu</dc:creator>
  <cp:keywords/>
  <dc:description/>
  <cp:lastModifiedBy>Ziqing Liu</cp:lastModifiedBy>
  <cp:revision>293</cp:revision>
  <dcterms:created xsi:type="dcterms:W3CDTF">2026-03-17T03:20:00Z</dcterms:created>
  <dcterms:modified xsi:type="dcterms:W3CDTF">2026-04-23T05:01:00Z</dcterms:modified>
</cp:coreProperties>
</file>