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E4AEF0" w14:textId="6BF5C9F0" w:rsidR="0065372D" w:rsidRDefault="00013488" w:rsidP="00F6368E">
      <w:pPr>
        <w:pStyle w:val="Heading1"/>
      </w:pPr>
      <w:r>
        <w:t xml:space="preserve">(rpoB mutations </w:t>
      </w:r>
      <w:r w:rsidR="002C1C90">
        <w:t>can be deleterious to bacteria at high temperatures but some are not and helps it retain its fitness)</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7D7669DC" w:rsidR="0065372D" w:rsidRPr="0065372D" w:rsidRDefault="0065372D" w:rsidP="0065372D">
      <w:pPr>
        <w:rPr>
          <w:b/>
          <w:bCs/>
        </w:rPr>
      </w:pPr>
      <w:r w:rsidRPr="0065372D">
        <w:rPr>
          <w:b/>
          <w:bCs/>
        </w:rPr>
        <w:t xml:space="preserve">Introduction: </w:t>
      </w:r>
      <w:r w:rsidR="00B34B1A">
        <w:rPr>
          <w:b/>
          <w:bCs/>
        </w:rPr>
        <w:t>(add chapter 2 section)</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rpoB: </w:t>
      </w:r>
    </w:p>
    <w:p w14:paraId="280E5EE3" w14:textId="77777777" w:rsidR="00A24B8B" w:rsidRDefault="00A24B8B" w:rsidP="00A24B8B">
      <w:r w:rsidRPr="008535F0">
        <w:lastRenderedPageBreak/>
        <w:t xml:space="preserve">To </w:t>
      </w:r>
      <w:r>
        <w:t xml:space="preserve">investigate fitness effects and the stochasticity of spontaneous mutations, I will be E. coli with a rpoB mutation as my model organism. The rpoB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RIF resistance therefore mainly occurs in the rpoB gene which encodes the beta subunit of bacterial RNA polymerase. Typically resistance is due to a structural change in the beta sub-unit which renders it impossible for RIF to bind onto the original active site (Munita, et al, 2015). Additionally, it is intriguing that although the rpoB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harboring a unique rpoB mutation. Going forward I will be using these mutations to test for fitness effects and the stochasticity. </w:t>
      </w:r>
    </w:p>
    <w:p w14:paraId="7171758A" w14:textId="77777777" w:rsidR="00A24B8B" w:rsidRDefault="00A24B8B" w:rsidP="00A24B8B"/>
    <w:p w14:paraId="28D9BE64" w14:textId="4EA1E64D" w:rsidR="00A24B8B" w:rsidRDefault="00A24B8B" w:rsidP="0065372D">
      <w:r>
        <w:t xml:space="preserve">Chapter 1 Fitness </w:t>
      </w:r>
    </w:p>
    <w:p w14:paraId="12572345" w14:textId="77777777" w:rsidR="00B34B1A" w:rsidRDefault="00B34B1A" w:rsidP="0065372D"/>
    <w:p w14:paraId="39A4BBFC" w14:textId="365EF57A" w:rsidR="00B34B1A" w:rsidRPr="00B34B1A" w:rsidRDefault="00B34B1A" w:rsidP="0065372D">
      <w:pPr>
        <w:rPr>
          <w:b/>
          <w:bCs/>
        </w:rPr>
      </w:pPr>
      <w:r>
        <w:rPr>
          <w:b/>
          <w:bCs/>
        </w:rPr>
        <w:t>Abstract:</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labled an effect as a “cost” we are already assuming </w:t>
      </w:r>
      <w:r w:rsidR="00F410CA">
        <w:t xml:space="preserve">it is inherently negative </w:t>
      </w:r>
      <w:r w:rsidR="00F635B4">
        <w:t xml:space="preserve">when in reality this “cost” that we think we </w:t>
      </w:r>
      <w:r w:rsidR="00F635B4">
        <w:lastRenderedPageBreak/>
        <w:t xml:space="preserve">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(Roncarati and Scarlato, 2017</w:t>
      </w:r>
      <w:r w:rsidR="009C5716">
        <w:t xml:space="preserve">). </w:t>
      </w:r>
      <w:r w:rsidR="003619F8">
        <w:t xml:space="preserve">This is followed up by the </w:t>
      </w:r>
      <w:r w:rsidR="003619F8" w:rsidRPr="003619F8">
        <w:t>upregulation of molecular chaperones</w:t>
      </w:r>
      <w:r w:rsidR="003619F8">
        <w:t xml:space="preserve"> like the </w:t>
      </w:r>
      <w:r w:rsidR="003619F8" w:rsidRPr="003619F8">
        <w:t xml:space="preserve">DnaK/DnaJ and GroEL/GroES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 xml:space="preserve">Aside from the </w:t>
      </w:r>
      <w:r w:rsidR="00FB3E6B">
        <w:lastRenderedPageBreak/>
        <w:t>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Barria et al., 2013; Phadtare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(Phadtare and Inouye, 2008</w:t>
      </w:r>
      <w:r w:rsidR="00F67C4C">
        <w:t>)</w:t>
      </w:r>
      <w:r w:rsidR="00F67C4C" w:rsidRPr="00F67C4C">
        <w:t>.</w:t>
      </w:r>
      <w:r w:rsidR="00F67C4C">
        <w:t xml:space="preserve"> To combat this RNA chaperones known as the Csps protein seek to “melt” these stabilised structures to make them less ridged. Similarly to the heat shock response e</w:t>
      </w:r>
      <w:r w:rsidR="00F67C4C" w:rsidRPr="00EA5755">
        <w:t>nzymes such as RNase R and PNPase</w:t>
      </w:r>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w:t>
      </w:r>
      <w:r w:rsidR="003B171E">
        <w:lastRenderedPageBreak/>
        <w:t>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r>
        <w:rPr>
          <w:b/>
          <w:bCs/>
        </w:rPr>
        <w:t>rpoB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rpoB mutations will be deleterious at a stressful temperature without RIF, but it seems to be fine </w:t>
      </w:r>
    </w:p>
    <w:p w14:paraId="15B3E68C" w14:textId="0110D360" w:rsidR="00604741" w:rsidRDefault="00604741" w:rsidP="00FF2377">
      <w:pPr>
        <w:spacing w:after="80" w:line="300" w:lineRule="auto"/>
        <w:rPr>
          <w:b/>
          <w:bCs/>
        </w:rPr>
      </w:pPr>
      <w:r>
        <w:rPr>
          <w:b/>
          <w:bCs/>
        </w:rPr>
        <w:t xml:space="preserve">So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rpoB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rpoB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rpoB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antibiotic resistance are not nec</w:t>
      </w:r>
      <w:r w:rsidR="00220BD3">
        <w:t>eryilly</w:t>
      </w:r>
      <w:r w:rsidR="006B3738">
        <w:t xml:space="preserve"> all costly in the absence of antibiotics</w:t>
      </w:r>
      <w:r w:rsidR="00180875">
        <w:t xml:space="preserve">. </w:t>
      </w:r>
      <w:r w:rsidR="00180875" w:rsidRPr="00180875">
        <w:t>Beyon</w:t>
      </w:r>
      <w:r w:rsidR="00DA1400">
        <w:t xml:space="preserve">d </w:t>
      </w:r>
      <w:r w:rsidR="00B14E2A" w:rsidRPr="00180875">
        <w:lastRenderedPageBreak/>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alarmone (p)ppGpp,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hoverver a catch as inorder for the </w:t>
      </w:r>
      <w:r w:rsidR="00DA1400" w:rsidRPr="00DA1400">
        <w:t>(p)ppGpp</w:t>
      </w:r>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r w:rsidR="00807168" w:rsidRPr="00BA6A95">
        <w:rPr>
          <w:i/>
          <w:iCs/>
        </w:rPr>
        <w:t>rpoB</w:t>
      </w:r>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(p)ppGpp</w:t>
      </w:r>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rpoB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r w:rsidR="005B353A" w:rsidRPr="005B353A">
        <w:rPr>
          <w:i/>
          <w:iCs/>
        </w:rPr>
        <w:t>rpoB</w:t>
      </w:r>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revelaed that fitness varied significantly based on the ancestor’s genotypes with the variance going as high as </w:t>
      </w:r>
      <w:r w:rsidR="005B353A" w:rsidRPr="005B353A">
        <w:t>23%</w:t>
      </w:r>
      <w:r w:rsidR="005B353A">
        <w:t xml:space="preserve">. Mutations observed in the phase 2 experiemnt also showed a non nandom association with its phase 1 ancestor further indiocation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rpoB mutations </w:t>
      </w:r>
      <w:r w:rsidR="00F352A6">
        <w:t xml:space="preserve">confer </w:t>
      </w:r>
      <w:r w:rsidR="005B353A">
        <w:t xml:space="preserve">more benefits </w:t>
      </w:r>
      <w:r w:rsidR="00F352A6">
        <w:t xml:space="preserve">than just resistance to RIF. While prior studies have shown the fitness effects of rpoB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rpoB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From this we can see that rpoB mutations can have a wild range of effects. This is further show</w:t>
      </w:r>
      <w:r w:rsidR="001672C9">
        <w:t>m</w:t>
      </w:r>
      <w:r w:rsidR="00B03E30">
        <w:t xml:space="preserve"> in another study done on </w:t>
      </w:r>
      <w:r w:rsidR="00B03E30" w:rsidRPr="00B03E30">
        <w:t>Pseudomonas fluorescens</w:t>
      </w:r>
      <w:r w:rsidR="00B03E30">
        <w:t xml:space="preserve"> by </w:t>
      </w:r>
      <w:r w:rsidR="00B03E30" w:rsidRPr="00B03E30">
        <w:t xml:space="preserve">Bataillon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B7F7D9F" w14:textId="77777777" w:rsidR="00170068" w:rsidRDefault="00170068" w:rsidP="0065372D"/>
    <w:p w14:paraId="4583814B" w14:textId="77777777" w:rsidR="00170068" w:rsidRDefault="00170068" w:rsidP="0065372D"/>
    <w:p w14:paraId="6D64BC6F" w14:textId="77777777" w:rsidR="00170068" w:rsidRDefault="00170068" w:rsidP="0065372D"/>
    <w:p w14:paraId="5D5F5635" w14:textId="77777777" w:rsidR="00170068" w:rsidRDefault="00170068" w:rsidP="0065372D"/>
    <w:p w14:paraId="71507F28" w14:textId="77777777" w:rsidR="00193286" w:rsidRDefault="00193286" w:rsidP="0065372D"/>
    <w:p w14:paraId="1011D3F6" w14:textId="3B52C4B1" w:rsidR="00092D39" w:rsidRPr="00193286" w:rsidRDefault="004E3DEC" w:rsidP="0065372D">
      <w:r>
        <w:rPr>
          <w:b/>
          <w:bCs/>
        </w:rPr>
        <w:lastRenderedPageBreak/>
        <w:t>Chapter 2</w:t>
      </w:r>
      <w:r w:rsidR="00F2449A">
        <w:rPr>
          <w:b/>
          <w:bCs/>
        </w:rPr>
        <w:t>:</w:t>
      </w:r>
    </w:p>
    <w:p w14:paraId="38B4C58E" w14:textId="77777777" w:rsidR="00D475EC" w:rsidRDefault="00D475EC" w:rsidP="0065372D">
      <w:pPr>
        <w:rPr>
          <w:b/>
          <w:bCs/>
        </w:rPr>
      </w:pPr>
      <w:r>
        <w:rPr>
          <w:b/>
          <w:bCs/>
        </w:rPr>
        <w:t>Abstract:</w:t>
      </w:r>
    </w:p>
    <w:p w14:paraId="1D1F93F9" w14:textId="2A15BDBA" w:rsidR="004835CC" w:rsidRDefault="004835CC" w:rsidP="0065372D">
      <w:pPr>
        <w:rPr>
          <w:rFonts w:eastAsia="Arial" w:cs="Arial"/>
        </w:rPr>
      </w:pPr>
      <w:r w:rsidRPr="004835CC">
        <w:t xml:space="preserve">When </w:t>
      </w:r>
      <w:r>
        <w:t xml:space="preserve">studying bacterial evolution, we often only </w:t>
      </w:r>
      <w:r w:rsidRPr="004835CC">
        <w:rPr>
          <w:rFonts w:eastAsia="Arial" w:cs="Arial"/>
        </w:rPr>
        <w:t xml:space="preserve">observe </w:t>
      </w:r>
      <w:r>
        <w:rPr>
          <w:rFonts w:eastAsia="Arial" w:cs="Arial"/>
        </w:rPr>
        <w:t xml:space="preserve">and focus on </w:t>
      </w:r>
      <w:r w:rsidRPr="004835CC">
        <w:rPr>
          <w:rFonts w:eastAsia="Arial" w:cs="Arial"/>
        </w:rPr>
        <w:t>the endpoint of the mutational process</w:t>
      </w:r>
      <w:r w:rsidR="00830217">
        <w:rPr>
          <w:rFonts w:eastAsia="Arial" w:cs="Arial"/>
        </w:rPr>
        <w:t xml:space="preserve"> the mutation rate</w:t>
      </w:r>
      <w:r>
        <w:rPr>
          <w:rFonts w:eastAsia="Arial" w:cs="Arial"/>
        </w:rPr>
        <w:t>. While missing the process of</w:t>
      </w:r>
      <w:r w:rsidR="007120EC">
        <w:rPr>
          <w:rFonts w:eastAsia="Arial" w:cs="Arial"/>
        </w:rPr>
        <w:t xml:space="preserve"> emergence, establishment and selection</w:t>
      </w:r>
      <w:r>
        <w:rPr>
          <w:rFonts w:eastAsia="Arial" w:cs="Arial"/>
        </w:rPr>
        <w:t xml:space="preserve"> </w:t>
      </w:r>
      <w:r w:rsidR="007120EC">
        <w:rPr>
          <w:rFonts w:eastAsia="Arial" w:cs="Arial"/>
        </w:rPr>
        <w:t>which all play an important role in shaping the final mutation</w:t>
      </w:r>
      <w:r w:rsidR="00830217">
        <w:rPr>
          <w:rFonts w:eastAsia="Arial" w:cs="Arial"/>
        </w:rPr>
        <w:t>s</w:t>
      </w:r>
      <w:r w:rsidR="007120EC">
        <w:rPr>
          <w:rFonts w:eastAsia="Arial" w:cs="Arial"/>
        </w:rPr>
        <w:t xml:space="preserve"> that we see. </w:t>
      </w:r>
      <w:r w:rsidR="007120EC" w:rsidRPr="004835CC">
        <w:rPr>
          <w:rFonts w:eastAsia="Arial" w:cs="Arial"/>
        </w:rPr>
        <w:t>Using antibiotic resistance as a model, the spectrum of resistance mutations</w:t>
      </w:r>
      <w:r w:rsidR="007120EC">
        <w:rPr>
          <w:rFonts w:eastAsia="Arial" w:cs="Arial"/>
        </w:rPr>
        <w:t xml:space="preserve"> that arise can be highly varied and certain mutations can appear </w:t>
      </w:r>
      <w:r w:rsidR="007120EC" w:rsidRPr="004835CC">
        <w:rPr>
          <w:rFonts w:eastAsia="Arial" w:cs="Arial"/>
        </w:rPr>
        <w:t>repeatedly across independent experiments while others, theoretically equally capable of conferring resistance, are rarely if ever recovered</w:t>
      </w:r>
      <w:r w:rsidR="007120EC">
        <w:rPr>
          <w:rFonts w:eastAsia="Arial" w:cs="Arial"/>
        </w:rPr>
        <w:t xml:space="preserve">. </w:t>
      </w:r>
      <w:r w:rsidR="00C1292A">
        <w:rPr>
          <w:rFonts w:eastAsia="Arial" w:cs="Arial"/>
        </w:rPr>
        <w:t xml:space="preserve">We hypothise that this can </w:t>
      </w:r>
      <w:r w:rsidR="00AC6F6B" w:rsidRPr="004835CC">
        <w:rPr>
          <w:rFonts w:eastAsia="Arial" w:cs="Arial"/>
        </w:rPr>
        <w:t>arise at two distinct points in the mutational process</w:t>
      </w:r>
      <w:r w:rsidR="00AC6F6B">
        <w:rPr>
          <w:rFonts w:eastAsia="Arial" w:cs="Arial"/>
        </w:rPr>
        <w:t xml:space="preserve"> during either emergence or establishment</w:t>
      </w:r>
      <w:r w:rsidR="00BD682C">
        <w:rPr>
          <w:rFonts w:eastAsia="Arial" w:cs="Arial"/>
        </w:rPr>
        <w:t xml:space="preserve"> phase</w:t>
      </w:r>
      <w:r w:rsidR="00AC6F6B">
        <w:rPr>
          <w:rFonts w:eastAsia="Arial" w:cs="Arial"/>
        </w:rPr>
        <w:t>.</w:t>
      </w:r>
      <w:r w:rsidR="00BD682C">
        <w:rPr>
          <w:rFonts w:eastAsia="Arial" w:cs="Arial"/>
        </w:rPr>
        <w:t xml:space="preserve"> If </w:t>
      </w:r>
      <w:r w:rsidR="00391C16">
        <w:rPr>
          <w:rFonts w:eastAsia="Arial" w:cs="Arial"/>
        </w:rPr>
        <w:t xml:space="preserve">the uneven distribution of mutations occurs during </w:t>
      </w:r>
      <w:r w:rsidR="00BD682C">
        <w:rPr>
          <w:rFonts w:eastAsia="Arial" w:cs="Arial"/>
        </w:rPr>
        <w:t xml:space="preserve">emergence, </w:t>
      </w:r>
      <w:r w:rsidR="00391C16">
        <w:rPr>
          <w:rFonts w:eastAsia="Arial" w:cs="Arial"/>
        </w:rPr>
        <w:t xml:space="preserve">it is most likely a reflection of the jackpot distribution mentioned in the luria debuk expeiremnt where () </w:t>
      </w:r>
      <w:r w:rsidR="00BD682C">
        <w:rPr>
          <w:rFonts w:eastAsia="Arial" w:cs="Arial"/>
        </w:rPr>
        <w:t xml:space="preserve">where </w:t>
      </w:r>
      <w:r w:rsidR="00391C16">
        <w:rPr>
          <w:rFonts w:eastAsia="Arial" w:cs="Arial"/>
        </w:rPr>
        <w:t>due to some reason</w:t>
      </w:r>
      <w:r w:rsidR="00830217">
        <w:rPr>
          <w:rFonts w:eastAsia="Arial" w:cs="Arial"/>
        </w:rPr>
        <w:t xml:space="preserve"> like …</w:t>
      </w:r>
      <w:r w:rsidR="00391C16">
        <w:rPr>
          <w:rFonts w:eastAsia="Arial" w:cs="Arial"/>
        </w:rPr>
        <w:t>, certain mutations</w:t>
      </w:r>
      <w:r w:rsidR="00BD682C" w:rsidRPr="004835CC">
        <w:rPr>
          <w:rFonts w:eastAsia="Arial" w:cs="Arial"/>
        </w:rPr>
        <w:t xml:space="preserve"> arise more </w:t>
      </w:r>
      <w:r w:rsidR="00391C16">
        <w:rPr>
          <w:rFonts w:eastAsia="Arial" w:cs="Arial"/>
        </w:rPr>
        <w:t xml:space="preserve">frequently. This is not the only possibility as it is also possible that </w:t>
      </w:r>
      <w:r w:rsidR="009B2F30">
        <w:rPr>
          <w:rFonts w:eastAsia="Arial" w:cs="Arial"/>
        </w:rPr>
        <w:t>mutations</w:t>
      </w:r>
      <w:r w:rsidR="00391C16">
        <w:rPr>
          <w:rFonts w:eastAsia="Arial" w:cs="Arial"/>
        </w:rPr>
        <w:t xml:space="preserve"> arise at </w:t>
      </w:r>
      <w:r w:rsidR="00391C16" w:rsidRPr="004835CC">
        <w:rPr>
          <w:rFonts w:eastAsia="Arial" w:cs="Arial"/>
        </w:rPr>
        <w:t>broadly similar rates</w:t>
      </w:r>
      <w:r w:rsidR="00391C16">
        <w:rPr>
          <w:rFonts w:eastAsia="Arial" w:cs="Arial"/>
        </w:rPr>
        <w:t xml:space="preserve"> this time following a pisson distribution</w:t>
      </w:r>
      <w:r w:rsidR="009B2F30">
        <w:rPr>
          <w:rFonts w:eastAsia="Arial" w:cs="Arial"/>
        </w:rPr>
        <w:t xml:space="preserve"> ()</w:t>
      </w:r>
      <w:r w:rsidR="00391C16">
        <w:rPr>
          <w:rFonts w:eastAsia="Arial" w:cs="Arial"/>
        </w:rPr>
        <w:t xml:space="preserve">, but differ in </w:t>
      </w:r>
      <w:r w:rsidR="00391C16" w:rsidRPr="004835CC">
        <w:rPr>
          <w:rFonts w:eastAsia="Arial" w:cs="Arial"/>
        </w:rPr>
        <w:t xml:space="preserve">the probability of surviving the early stochastic window between the moment a single mutant cell is </w:t>
      </w:r>
      <w:r w:rsidR="009B2F30">
        <w:rPr>
          <w:rFonts w:eastAsia="Arial" w:cs="Arial"/>
        </w:rPr>
        <w:t xml:space="preserve">established to when it becomes a </w:t>
      </w:r>
      <w:r w:rsidR="009B2F30">
        <w:rPr>
          <w:rFonts w:ascii="Arial" w:eastAsia="Arial" w:hAnsi="Arial" w:cs="Arial"/>
        </w:rPr>
        <w:t xml:space="preserve">detectable clone </w:t>
      </w:r>
      <w:r w:rsidR="009B2F30" w:rsidRPr="004835CC">
        <w:rPr>
          <w:rFonts w:eastAsia="Arial" w:cs="Arial"/>
        </w:rPr>
        <w:t>(Alexander &amp; MacLean, 2020; Patwa &amp; Wahl, 2008</w:t>
      </w:r>
      <w:r w:rsidR="009B2F30">
        <w:rPr>
          <w:rFonts w:eastAsia="Arial" w:cs="Arial"/>
        </w:rPr>
        <w:t xml:space="preserve">). </w:t>
      </w:r>
      <w:r w:rsidR="00830217">
        <w:rPr>
          <w:rFonts w:eastAsia="Arial" w:cs="Arial"/>
        </w:rPr>
        <w:t>To distinguish the process that affect the mutation rate the most I will be conducting an experiment testing for the stochastic establishment of RIF resistant E. coli rpoB mutations we have previously isolated to determine which factor plays the most important role in shaping the mutations that we see. As b</w:t>
      </w:r>
      <w:r w:rsidR="00830217" w:rsidRPr="004835CC">
        <w:rPr>
          <w:rFonts w:eastAsia="Arial" w:cs="Arial"/>
        </w:rPr>
        <w:t xml:space="preserve">eing able to identify which stage exerts the greatest influence on what </w:t>
      </w:r>
      <w:r w:rsidR="00830217">
        <w:rPr>
          <w:rFonts w:eastAsia="Arial" w:cs="Arial"/>
        </w:rPr>
        <w:t xml:space="preserve">mutations we observe can hopefully help with the notoriously difficult </w:t>
      </w:r>
      <w:r w:rsidR="00830217" w:rsidRPr="004835CC">
        <w:rPr>
          <w:rFonts w:eastAsia="Arial" w:cs="Arial"/>
        </w:rPr>
        <w:t>predicting resistance evolution in both clinical and laboratory settings.</w:t>
      </w:r>
    </w:p>
    <w:p w14:paraId="41829413" w14:textId="77777777" w:rsidR="00E27092" w:rsidRDefault="00E27092" w:rsidP="0065372D">
      <w:pPr>
        <w:rPr>
          <w:rFonts w:eastAsia="Arial" w:cs="Arial"/>
        </w:rPr>
      </w:pPr>
    </w:p>
    <w:p w14:paraId="4D4254C2" w14:textId="7C9D0A48" w:rsidR="00E27092" w:rsidRPr="00E006B8" w:rsidRDefault="00E006B8" w:rsidP="0065372D">
      <w:pPr>
        <w:rPr>
          <w:rFonts w:eastAsia="Arial" w:cs="Arial"/>
          <w:b/>
          <w:bCs/>
        </w:rPr>
      </w:pPr>
      <w:r w:rsidRPr="00E006B8">
        <w:rPr>
          <w:rFonts w:eastAsia="Arial" w:cs="Arial"/>
          <w:b/>
          <w:bCs/>
        </w:rPr>
        <w:t>Stochasticity</w:t>
      </w:r>
    </w:p>
    <w:p w14:paraId="7F68259D" w14:textId="77777777" w:rsidR="00E27092" w:rsidRDefault="00E27092" w:rsidP="0065372D">
      <w:pPr>
        <w:rPr>
          <w:rFonts w:eastAsia="Arial" w:cs="Arial"/>
        </w:rPr>
      </w:pPr>
    </w:p>
    <w:p w14:paraId="67227472" w14:textId="77777777" w:rsidR="00E27092" w:rsidRDefault="00E27092" w:rsidP="0065372D">
      <w:pPr>
        <w:rPr>
          <w:rFonts w:eastAsia="Arial" w:cs="Arial"/>
        </w:rPr>
      </w:pPr>
    </w:p>
    <w:p w14:paraId="5D2CCA42" w14:textId="77777777" w:rsidR="00E27092" w:rsidRDefault="00E27092" w:rsidP="0065372D">
      <w:pPr>
        <w:rPr>
          <w:rFonts w:eastAsia="Arial" w:cs="Arial"/>
        </w:rPr>
      </w:pPr>
    </w:p>
    <w:p w14:paraId="41C686BA" w14:textId="77777777" w:rsidR="00E27092" w:rsidRDefault="00E27092" w:rsidP="0065372D">
      <w:pPr>
        <w:rPr>
          <w:rFonts w:eastAsia="Arial" w:cs="Arial"/>
        </w:rPr>
      </w:pPr>
    </w:p>
    <w:p w14:paraId="34B7D27B" w14:textId="77777777" w:rsidR="00E27092" w:rsidRDefault="00E27092" w:rsidP="0065372D">
      <w:pPr>
        <w:rPr>
          <w:rFonts w:eastAsia="Arial" w:cs="Arial"/>
        </w:rPr>
      </w:pPr>
    </w:p>
    <w:p w14:paraId="60F98275" w14:textId="77777777" w:rsidR="00E27092" w:rsidRDefault="00E27092" w:rsidP="0065372D">
      <w:pPr>
        <w:rPr>
          <w:rFonts w:eastAsia="Arial" w:cs="Arial"/>
        </w:rPr>
      </w:pPr>
    </w:p>
    <w:p w14:paraId="4EB8EBD4" w14:textId="77777777" w:rsidR="00E27092" w:rsidRDefault="00E27092" w:rsidP="0065372D">
      <w:pPr>
        <w:rPr>
          <w:rFonts w:eastAsia="Arial" w:cs="Arial"/>
        </w:rPr>
      </w:pPr>
    </w:p>
    <w:p w14:paraId="464F6C28" w14:textId="77777777" w:rsidR="00E27092" w:rsidRDefault="00E27092" w:rsidP="0065372D">
      <w:pPr>
        <w:rPr>
          <w:rFonts w:eastAsia="Arial" w:cs="Arial"/>
        </w:rPr>
      </w:pPr>
    </w:p>
    <w:p w14:paraId="5F2FDA6E" w14:textId="77777777" w:rsidR="00676A8E" w:rsidRPr="00830217" w:rsidRDefault="00676A8E" w:rsidP="0065372D">
      <w:pPr>
        <w:rPr>
          <w:rFonts w:eastAsia="Arial" w:cs="Arial"/>
        </w:rPr>
      </w:pPr>
    </w:p>
    <w:p w14:paraId="66FA64B3" w14:textId="249CB128" w:rsidR="00193286" w:rsidRDefault="001E03CA" w:rsidP="0065372D">
      <w:pPr>
        <w:rPr>
          <w:b/>
          <w:bCs/>
        </w:rPr>
      </w:pPr>
      <w:r w:rsidRPr="009430F6">
        <w:rPr>
          <w:b/>
          <w:bCs/>
        </w:rPr>
        <w:lastRenderedPageBreak/>
        <w:t>E</w:t>
      </w:r>
      <w:r w:rsidR="00272FC4">
        <w:rPr>
          <w:b/>
          <w:bCs/>
        </w:rPr>
        <w:t>mergence</w:t>
      </w:r>
      <w:r w:rsidRPr="009430F6">
        <w:rPr>
          <w:b/>
          <w:bCs/>
        </w:rPr>
        <w:t xml:space="preserve"> and the Luria deb</w:t>
      </w:r>
      <w:r w:rsidR="009430F6" w:rsidRPr="009430F6">
        <w:rPr>
          <w:b/>
          <w:bCs/>
        </w:rPr>
        <w:t>bruk experiment:</w:t>
      </w:r>
      <w:r w:rsidR="00202294">
        <w:rPr>
          <w:b/>
          <w:bCs/>
        </w:rPr>
        <w:t xml:space="preserve"> </w:t>
      </w:r>
    </w:p>
    <w:p w14:paraId="6C76B52D" w14:textId="466F8752" w:rsidR="00F96950" w:rsidRPr="005E326C" w:rsidRDefault="00C92FBD" w:rsidP="00331B9B">
      <w:r>
        <w:t>From what</w:t>
      </w:r>
      <w:r w:rsidR="00675C13">
        <w:t xml:space="preserve"> is currently known before the introduction of any drugs</w:t>
      </w:r>
      <w:r w:rsidR="0084773C">
        <w:t xml:space="preserve"> </w:t>
      </w:r>
      <w:r w:rsidR="005C17D8">
        <w:t>emergence of resistance</w:t>
      </w:r>
      <w:r w:rsidR="00321D32">
        <w:t xml:space="preserve"> is a stochastic process. These </w:t>
      </w:r>
      <w:r w:rsidR="00675C13" w:rsidRPr="00331B9B">
        <w:t>mutants may already exist in</w:t>
      </w:r>
      <w:r w:rsidR="00675C13">
        <w:t xml:space="preserve"> a bacterial population</w:t>
      </w:r>
      <w:r w:rsidR="00183F92">
        <w:t xml:space="preserve"> at low levels </w:t>
      </w:r>
      <w:r w:rsidR="002D1D95">
        <w:t xml:space="preserve">balanced by the </w:t>
      </w:r>
      <w:r w:rsidR="002D1D95" w:rsidRPr="00331B9B">
        <w:t>mutation rate, immigration of resistant strains from outside, and the fitness cost of resistance in a drug-free environment</w:t>
      </w:r>
      <w:r w:rsidR="007D512B">
        <w:t xml:space="preserve"> </w:t>
      </w:r>
      <w:r w:rsidR="007D512B" w:rsidRPr="00FE3B74">
        <w:t>(</w:t>
      </w:r>
      <w:r w:rsidR="00FE3B74" w:rsidRPr="00FE3B74">
        <w:t>Z</w:t>
      </w:r>
      <w:r w:rsidR="00FE3B74" w:rsidRPr="00FE3B74">
        <w:t>ur Wiesch et al., 2011)</w:t>
      </w:r>
      <w:r w:rsidR="00502342">
        <w:t xml:space="preserve">. </w:t>
      </w:r>
      <w:r w:rsidR="00392189">
        <w:t>On the chance</w:t>
      </w:r>
      <w:r w:rsidR="00331B9B" w:rsidRPr="00331B9B">
        <w:t xml:space="preserve"> </w:t>
      </w:r>
      <w:r w:rsidR="00E27827">
        <w:t xml:space="preserve">when there is no </w:t>
      </w:r>
      <w:r w:rsidR="00331B9B" w:rsidRPr="00331B9B">
        <w:t xml:space="preserve">resistant mutants </w:t>
      </w:r>
      <w:r w:rsidR="00E16A2D">
        <w:t>t</w:t>
      </w:r>
      <w:r w:rsidR="00E27827">
        <w:t>he initial appearance</w:t>
      </w:r>
      <w:r w:rsidR="00405559">
        <w:t xml:space="preserve"> </w:t>
      </w:r>
      <w:r w:rsidR="00331B9B" w:rsidRPr="00331B9B">
        <w:t>is a chance event</w:t>
      </w:r>
      <w:r w:rsidR="00B377CD">
        <w:t xml:space="preserve"> induced </w:t>
      </w:r>
      <w:r w:rsidR="00331B9B" w:rsidRPr="00331B9B">
        <w:t xml:space="preserve">by mutation or immigration rates and effective population size </w:t>
      </w:r>
      <w:r w:rsidR="005E326C">
        <w:t>but not</w:t>
      </w:r>
      <w:r w:rsidR="00331B9B" w:rsidRPr="00331B9B">
        <w:t xml:space="preserve"> </w:t>
      </w:r>
      <w:r w:rsidR="009D4010">
        <w:t xml:space="preserve">because of </w:t>
      </w:r>
      <w:r w:rsidR="00331B9B" w:rsidRPr="00331B9B">
        <w:t>drug</w:t>
      </w:r>
      <w:r w:rsidR="009D4010">
        <w:t>s</w:t>
      </w:r>
      <w:r w:rsidR="00E51FF3">
        <w:t xml:space="preserve">. </w:t>
      </w:r>
      <w:r w:rsidR="00C40454">
        <w:t xml:space="preserve">The reason we know </w:t>
      </w:r>
      <w:r w:rsidR="007721D6">
        <w:t>this is that is what is happening is due to a landmark study done</w:t>
      </w:r>
      <w:r w:rsidR="00DF0C51">
        <w:t xml:space="preserve"> in </w:t>
      </w:r>
      <w:r w:rsidR="00DF0C51">
        <w:t>1943</w:t>
      </w:r>
      <w:r w:rsidR="00DF0C51">
        <w:t xml:space="preserve"> known as the </w:t>
      </w:r>
      <w:r w:rsidR="00F76632">
        <w:t>Luria–Delbrück Experiment</w:t>
      </w:r>
      <w:r w:rsidR="00F76632">
        <w:t xml:space="preserve"> or a </w:t>
      </w:r>
      <w:r w:rsidR="006F1161">
        <w:t>fluctuation experiment</w:t>
      </w:r>
      <w:r w:rsidR="00C84B60">
        <w:t xml:space="preserve"> which </w:t>
      </w:r>
      <w:r w:rsidR="002C361A">
        <w:t xml:space="preserve">is still used today to </w:t>
      </w:r>
      <w:r w:rsidR="006F63E6">
        <w:t xml:space="preserve">detect </w:t>
      </w:r>
      <w:r w:rsidR="00F5415A">
        <w:t xml:space="preserve">and isolate spontaneous mutations in bacteria. </w:t>
      </w:r>
      <w:r w:rsidR="0000064A">
        <w:t xml:space="preserve">In their original design, </w:t>
      </w:r>
      <w:r w:rsidR="002D4EE1">
        <w:t>multiple replicate cultures of E. coli</w:t>
      </w:r>
      <w:r w:rsidR="002D4EE1">
        <w:t xml:space="preserve"> were grown </w:t>
      </w:r>
      <w:r w:rsidR="00562CA4">
        <w:t xml:space="preserve">from a very small number of </w:t>
      </w:r>
      <w:r w:rsidR="00F43615">
        <w:t>colonies</w:t>
      </w:r>
      <w:r w:rsidR="00562CA4">
        <w:t xml:space="preserve"> to </w:t>
      </w:r>
      <w:r w:rsidR="00703D49">
        <w:t>a large population</w:t>
      </w:r>
      <w:r w:rsidR="005017F9">
        <w:t xml:space="preserve"> which was then plated onto </w:t>
      </w:r>
      <w:r w:rsidR="003F2176">
        <w:t xml:space="preserve">a neutrient agar with </w:t>
      </w:r>
      <w:r w:rsidR="009B000F">
        <w:t>bacteriophage</w:t>
      </w:r>
      <w:r w:rsidR="009B000F">
        <w:t xml:space="preserve"> acting as the selection</w:t>
      </w:r>
      <w:r w:rsidR="00433A2F">
        <w:t xml:space="preserve"> for the study. </w:t>
      </w:r>
      <w:r w:rsidR="005F0728">
        <w:t>This</w:t>
      </w:r>
      <w:r w:rsidR="002A7AE6">
        <w:t xml:space="preserve"> experiment was designed to </w:t>
      </w:r>
      <w:r w:rsidR="00F06D59">
        <w:t xml:space="preserve">test two </w:t>
      </w:r>
      <w:r w:rsidR="00731CF7">
        <w:t>competing hypotheses</w:t>
      </w:r>
      <w:r w:rsidR="00731CF7">
        <w:t xml:space="preserve"> which was whether </w:t>
      </w:r>
      <w:r w:rsidR="00B75D23">
        <w:t>resistance mutations ar</w:t>
      </w:r>
      <w:r w:rsidR="0038521F">
        <w:t>ose</w:t>
      </w:r>
      <w:r w:rsidR="00B75D23">
        <w:t xml:space="preserve"> as a response to phage or drug exposure or</w:t>
      </w:r>
      <w:r w:rsidR="0038521F">
        <w:t xml:space="preserve"> </w:t>
      </w:r>
      <w:r w:rsidR="0042273D">
        <w:t xml:space="preserve">that </w:t>
      </w:r>
      <w:r w:rsidR="00E27092">
        <w:t>resistance arises stochastically during growth</w:t>
      </w:r>
      <w:r w:rsidR="00B75D23">
        <w:t xml:space="preserve"> </w:t>
      </w:r>
      <w:r w:rsidR="00E27092">
        <w:t xml:space="preserve">before the introduction of deterministic </w:t>
      </w:r>
      <w:r w:rsidR="00E006B8">
        <w:t>factors</w:t>
      </w:r>
      <w:r w:rsidR="00E27092">
        <w:t xml:space="preserve">. </w:t>
      </w:r>
      <w:r w:rsidR="00064971">
        <w:t xml:space="preserve">If the first theory was correct </w:t>
      </w:r>
      <w:r w:rsidR="007A66CF">
        <w:t xml:space="preserve">we then expect to see an even distribution of growth on each plate as the bacteria </w:t>
      </w:r>
      <w:r w:rsidR="00D25AE1">
        <w:t xml:space="preserve">each developed resistance due to the phage. </w:t>
      </w:r>
      <w:r w:rsidR="00464110">
        <w:t xml:space="preserve">If the second theory was correct then we expect to see </w:t>
      </w:r>
      <w:r w:rsidR="005C2ED5">
        <w:t xml:space="preserve">high variance between different plates as the </w:t>
      </w:r>
      <w:r w:rsidR="00743982">
        <w:t xml:space="preserve">colonies that grew would have stochatcily developed resistance while the colonies that died would have had the opposite result. </w:t>
      </w:r>
      <w:r w:rsidR="00AC5305">
        <w:t xml:space="preserve">Furthermore, two </w:t>
      </w:r>
      <w:r w:rsidR="006D6616">
        <w:t xml:space="preserve">types of distribution that models for </w:t>
      </w:r>
      <w:r w:rsidR="004A0A29">
        <w:t xml:space="preserve">the emergence of mutations were also being tested. </w:t>
      </w:r>
      <w:r w:rsidR="00556C23">
        <w:t xml:space="preserve">If the </w:t>
      </w:r>
      <w:r w:rsidR="00D82E28">
        <w:t xml:space="preserve">theory that </w:t>
      </w:r>
      <w:r w:rsidR="004C16CB">
        <w:t xml:space="preserve">resistance directed </w:t>
      </w:r>
      <w:r w:rsidR="00C25CD6">
        <w:t>to antibiotic exposure</w:t>
      </w:r>
      <w:r w:rsidR="001C467A">
        <w:t xml:space="preserve"> was </w:t>
      </w:r>
      <w:r w:rsidR="00E9722D">
        <w:t>correct,</w:t>
      </w:r>
      <w:r w:rsidR="001C467A">
        <w:t xml:space="preserve"> we would see a </w:t>
      </w:r>
      <w:r w:rsidR="00F96950">
        <w:t>Poisson distribution</w:t>
      </w:r>
      <w:r w:rsidR="00E9722D">
        <w:t xml:space="preserve"> </w:t>
      </w:r>
      <w:r w:rsidR="002463F9">
        <w:t>with the emerging resistant mutants</w:t>
      </w:r>
      <w:r w:rsidR="00202294">
        <w:t xml:space="preserve"> </w:t>
      </w:r>
      <w:r w:rsidR="00F96950">
        <w:t xml:space="preserve">because each bacterium </w:t>
      </w:r>
      <w:r w:rsidR="00202294">
        <w:t xml:space="preserve">would </w:t>
      </w:r>
      <w:r w:rsidR="00F96950">
        <w:t>independently become resistant upon phage exposure</w:t>
      </w:r>
      <w:r w:rsidR="00202294">
        <w:t>.</w:t>
      </w:r>
      <w:r w:rsidR="004C2627">
        <w:t xml:space="preserve"> </w:t>
      </w:r>
      <w:r w:rsidR="00317521">
        <w:t xml:space="preserve">On the other hand, </w:t>
      </w:r>
      <w:r w:rsidR="008E0585">
        <w:t xml:space="preserve">if </w:t>
      </w:r>
      <w:r w:rsidR="006B7ED6">
        <w:t>resistance mutation were stochastic then we would expect to see</w:t>
      </w:r>
      <w:r w:rsidR="0051667C">
        <w:t xml:space="preserve"> a </w:t>
      </w:r>
      <w:r w:rsidR="00CD374B">
        <w:t>skewed distribution</w:t>
      </w:r>
      <w:r w:rsidR="008910FE">
        <w:t xml:space="preserve"> of </w:t>
      </w:r>
      <w:r w:rsidR="00C23E68">
        <w:t>resistant mutants that arose early in the population</w:t>
      </w:r>
      <w:r w:rsidR="008910FE">
        <w:t xml:space="preserve"> </w:t>
      </w:r>
      <w:r w:rsidR="00627283">
        <w:t>which is also know as a jackpot distribution.</w:t>
      </w:r>
      <w:r w:rsidR="001D24E0">
        <w:t xml:space="preserve"> </w:t>
      </w:r>
      <w:r w:rsidR="00A10678">
        <w:t xml:space="preserve">Luria and Delbrück's </w:t>
      </w:r>
      <w:r w:rsidR="00A10678">
        <w:t xml:space="preserve">result </w:t>
      </w:r>
      <w:r w:rsidR="00A10678">
        <w:t>showed</w:t>
      </w:r>
      <w:r w:rsidR="00A10678">
        <w:t xml:space="preserve"> </w:t>
      </w:r>
      <w:r w:rsidR="00E71A92">
        <w:t xml:space="preserve">high variance in </w:t>
      </w:r>
      <w:r w:rsidR="00A9184E">
        <w:t xml:space="preserve">CFU between plates </w:t>
      </w:r>
      <w:r w:rsidR="00D60FDD">
        <w:t xml:space="preserve">far beyond the Poisson distribution </w:t>
      </w:r>
      <w:r w:rsidR="00FF6A74">
        <w:t xml:space="preserve">thus conclusively cementing </w:t>
      </w:r>
      <w:r w:rsidR="001D59C6">
        <w:t xml:space="preserve">the theory that mutations are stochastic and </w:t>
      </w:r>
      <w:r w:rsidR="00E02E0D">
        <w:t xml:space="preserve">jackpot mutations can appear and take over a population. </w:t>
      </w:r>
    </w:p>
    <w:p w14:paraId="4876A2C6" w14:textId="77777777" w:rsidR="00331B9B" w:rsidRPr="00C92FBD" w:rsidRDefault="00331B9B" w:rsidP="0065372D"/>
    <w:p w14:paraId="5591A7C4" w14:textId="5C187E73" w:rsidR="009430F6" w:rsidRDefault="000A4754" w:rsidP="0065372D">
      <w:pPr>
        <w:rPr>
          <w:b/>
          <w:bCs/>
        </w:rPr>
      </w:pPr>
      <w:r w:rsidRPr="00050477">
        <w:rPr>
          <w:b/>
          <w:bCs/>
        </w:rPr>
        <w:t xml:space="preserve">Add a paragraph </w:t>
      </w:r>
      <w:r w:rsidR="00714EAD" w:rsidRPr="00050477">
        <w:rPr>
          <w:b/>
          <w:bCs/>
        </w:rPr>
        <w:t xml:space="preserve">that argues against this </w:t>
      </w:r>
    </w:p>
    <w:p w14:paraId="1A6EBA92" w14:textId="5EF5BC7C" w:rsidR="00050477" w:rsidRPr="00050477" w:rsidRDefault="00050477" w:rsidP="0065372D">
      <w:pPr>
        <w:rPr>
          <w:b/>
          <w:bCs/>
        </w:rPr>
      </w:pPr>
      <w:r>
        <w:rPr>
          <w:b/>
          <w:bCs/>
        </w:rPr>
        <w:t xml:space="preserve">Add paragraph that says we need to be cautious </w:t>
      </w:r>
    </w:p>
    <w:p w14:paraId="2CFF711E" w14:textId="77777777" w:rsidR="007E0EF0" w:rsidRPr="00193286" w:rsidRDefault="007E0EF0" w:rsidP="0065372D"/>
    <w:p w14:paraId="21D9008E" w14:textId="77777777" w:rsidR="00193286" w:rsidRDefault="00193286" w:rsidP="0065372D">
      <w:pPr>
        <w:rPr>
          <w:b/>
          <w:bCs/>
        </w:rPr>
      </w:pPr>
    </w:p>
    <w:p w14:paraId="4A524340" w14:textId="77777777" w:rsidR="00193286" w:rsidRDefault="00193286" w:rsidP="0065372D">
      <w:pPr>
        <w:rPr>
          <w:b/>
          <w:bCs/>
        </w:rPr>
      </w:pPr>
    </w:p>
    <w:p w14:paraId="4738A60A" w14:textId="77777777" w:rsidR="00166DE5" w:rsidRDefault="00166DE5" w:rsidP="00166DE5"/>
    <w:p w14:paraId="3A22F33B" w14:textId="324332F1" w:rsidR="0077606E" w:rsidRPr="00B34B1A" w:rsidRDefault="0077606E" w:rsidP="0077606E">
      <w:pPr>
        <w:rPr>
          <w:b/>
          <w:bCs/>
        </w:rPr>
      </w:pPr>
      <w:r w:rsidRPr="00B34B1A">
        <w:rPr>
          <w:b/>
          <w:bCs/>
        </w:rPr>
        <w:lastRenderedPageBreak/>
        <w:t>Establishment</w:t>
      </w:r>
      <w:r w:rsidR="00B34B1A" w:rsidRPr="00B34B1A">
        <w:rPr>
          <w:b/>
          <w:bCs/>
        </w:rPr>
        <w:t>:</w:t>
      </w:r>
      <w:r w:rsidR="00B34B1A">
        <w:rPr>
          <w:b/>
          <w:bCs/>
        </w:rPr>
        <w:t xml:space="preserve"> (helen and mclean papers)</w:t>
      </w:r>
    </w:p>
    <w:p w14:paraId="600A31C7" w14:textId="77777777" w:rsidR="00B34B1A" w:rsidRDefault="00B34B1A" w:rsidP="0077606E"/>
    <w:p w14:paraId="66A10EEF" w14:textId="5E2EB669" w:rsidR="0077606E" w:rsidRPr="00BE7E6E" w:rsidRDefault="00BE7E6E" w:rsidP="006506D7">
      <w:pPr>
        <w:rPr>
          <w:b/>
          <w:bCs/>
        </w:rPr>
      </w:pPr>
      <w:r>
        <w:rPr>
          <w:b/>
          <w:bCs/>
        </w:rPr>
        <w:t>Link literature to what I am doing and fill in the knowledge</w:t>
      </w:r>
      <w:r w:rsidR="009158ED">
        <w:rPr>
          <w:b/>
          <w:bCs/>
        </w:rPr>
        <w:t xml:space="preserve"> (emergence vs establishment) (</w:t>
      </w:r>
      <w:r w:rsidR="00387A9B">
        <w:rPr>
          <w:b/>
          <w:bCs/>
        </w:rPr>
        <w:t>why do we see this uneven distribution)</w:t>
      </w:r>
    </w:p>
    <w:p w14:paraId="6685FB4C" w14:textId="77777777" w:rsidR="006506D7" w:rsidRDefault="006506D7" w:rsidP="006506D7"/>
    <w:p w14:paraId="23474684" w14:textId="77777777" w:rsidR="0077606E" w:rsidRDefault="0077606E" w:rsidP="0077606E">
      <w:pPr>
        <w:ind w:left="360"/>
      </w:pPr>
    </w:p>
    <w:p w14:paraId="2B651E2B" w14:textId="4BC6C383" w:rsidR="00166DE5" w:rsidRDefault="00C1292A" w:rsidP="00C1292A">
      <w:pPr>
        <w:pStyle w:val="ListParagraph"/>
        <w:numPr>
          <w:ilvl w:val="0"/>
          <w:numId w:val="10"/>
        </w:numPr>
      </w:pPr>
      <w:r>
        <w:t xml:space="preserve">Intro </w:t>
      </w:r>
    </w:p>
    <w:p w14:paraId="11A87697" w14:textId="5CE3D96C" w:rsidR="00C1292A" w:rsidRDefault="00C1292A" w:rsidP="00C1292A">
      <w:pPr>
        <w:pStyle w:val="ListParagraph"/>
        <w:numPr>
          <w:ilvl w:val="0"/>
          <w:numId w:val="10"/>
        </w:numPr>
      </w:pPr>
      <w:r>
        <w:t xml:space="preserve">Emergence -stochastic </w:t>
      </w:r>
    </w:p>
    <w:p w14:paraId="1A53F6DF" w14:textId="3DEF4CF7" w:rsidR="00C1292A" w:rsidRDefault="00C1292A" w:rsidP="00C1292A">
      <w:pPr>
        <w:pStyle w:val="ListParagraph"/>
        <w:numPr>
          <w:ilvl w:val="0"/>
          <w:numId w:val="10"/>
        </w:numPr>
      </w:pPr>
      <w:r>
        <w:t xml:space="preserve">Establishment -stochastic </w:t>
      </w:r>
    </w:p>
    <w:p w14:paraId="5251B229" w14:textId="67CF7A36" w:rsidR="00C1292A" w:rsidRDefault="00C1292A" w:rsidP="00C1292A">
      <w:pPr>
        <w:pStyle w:val="ListParagraph"/>
        <w:numPr>
          <w:ilvl w:val="0"/>
          <w:numId w:val="10"/>
        </w:numPr>
      </w:pPr>
      <w:r>
        <w:t xml:space="preserve">Selection – deterministic </w:t>
      </w:r>
    </w:p>
    <w:p w14:paraId="567DB63C" w14:textId="2B569205" w:rsidR="00C1292A" w:rsidRDefault="00C1292A" w:rsidP="00C1292A">
      <w:pPr>
        <w:pStyle w:val="ListParagraph"/>
        <w:numPr>
          <w:ilvl w:val="0"/>
          <w:numId w:val="10"/>
        </w:numPr>
      </w:pPr>
      <w:r>
        <w:t>Luria debuk (poisson, jackpot)</w:t>
      </w:r>
    </w:p>
    <w:p w14:paraId="46E53E39" w14:textId="1A1B4E87" w:rsidR="00C1292A" w:rsidRDefault="00C1292A" w:rsidP="00C1292A">
      <w:pPr>
        <w:pStyle w:val="ListParagraph"/>
        <w:numPr>
          <w:ilvl w:val="0"/>
          <w:numId w:val="10"/>
        </w:numPr>
      </w:pPr>
      <w:r>
        <w:t xml:space="preserve">Uneven distribution </w:t>
      </w:r>
      <w:r w:rsidR="00577700">
        <w:t>is it emergence or establishment?</w:t>
      </w:r>
    </w:p>
    <w:p w14:paraId="3222B4F4" w14:textId="77777777" w:rsidR="00C1292A" w:rsidRDefault="00C1292A" w:rsidP="00C1292A">
      <w:pPr>
        <w:pStyle w:val="ListParagraph"/>
        <w:numPr>
          <w:ilvl w:val="0"/>
          <w:numId w:val="10"/>
        </w:numPr>
      </w:pPr>
    </w:p>
    <w:p w14:paraId="4E5C2612" w14:textId="77777777" w:rsidR="00C1292A" w:rsidRDefault="00C1292A" w:rsidP="00C1292A">
      <w:pPr>
        <w:ind w:left="360"/>
      </w:pPr>
    </w:p>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0F2F2E6B" w14:textId="77777777" w:rsidR="00BE7E6E" w:rsidRDefault="00BE7E6E" w:rsidP="0065372D">
      <w:pPr>
        <w:rPr>
          <w:b/>
          <w:bCs/>
        </w:rPr>
      </w:pPr>
    </w:p>
    <w:p w14:paraId="7A964501" w14:textId="32A4A380" w:rsidR="002E61F5" w:rsidRPr="002E61F5" w:rsidRDefault="002E61F5" w:rsidP="0065372D">
      <w:r>
        <w:t>Not feasible to look at the whole picture but break it down cla</w:t>
      </w:r>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lastRenderedPageBreak/>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rif and non rif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t xml:space="preserve">Non rif plates test for establishment </w:t>
      </w:r>
    </w:p>
    <w:p w14:paraId="1CEEF434" w14:textId="3027C175" w:rsidR="00B952E3" w:rsidRDefault="00B952E3" w:rsidP="0065372D">
      <w:r>
        <w:t xml:space="preserve">How stochastic establishment and mortality affects evolutionary trajectory of RIF resistant rpoB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its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ill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M7 establsied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establishemnts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lastRenderedPageBreak/>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specialzed it becomes and vice versa </w:t>
      </w:r>
    </w:p>
    <w:p w14:paraId="1C2D2736" w14:textId="36090345" w:rsidR="005B121C" w:rsidRDefault="005B121C" w:rsidP="005B121C">
      <w:pPr>
        <w:pStyle w:val="Title"/>
      </w:pPr>
      <w:r>
        <w:t xml:space="preserve">Talk about mutation rate and how it plays into stochastic establishment.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lastRenderedPageBreak/>
        <w:t xml:space="preserve">Critically, even in the absence of competitors, genotypes with positive absolute fitness may fail to establish simply by "bad luck" in survival and reproduction, especially in sub-optimal environmental conditions. </w:t>
      </w:r>
      <w:hyperlink r:id="rId7" w:tgtFrame="_blank" w:history="1">
        <w:r w:rsidRPr="007E04D7">
          <w:rPr>
            <w:rStyle w:val="Hyperlink"/>
          </w:rPr>
          <w:t>JoVE</w:t>
        </w:r>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r w:rsidRPr="007E04D7">
          <w:rPr>
            <w:rStyle w:val="Hyperlink"/>
          </w:rPr>
          <w:t>JoVE</w:t>
        </w:r>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So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r w:rsidRPr="007E04D7">
        <w:rPr>
          <w:i/>
          <w:iCs/>
        </w:rPr>
        <w:t>rpoB</w:t>
      </w:r>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lastRenderedPageBreak/>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r w:rsidRPr="007E04D7">
          <w:rPr>
            <w:rStyle w:val="Hyperlink"/>
          </w:rPr>
          <w:t>JoVE</w:t>
        </w:r>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(μ)          ×          Establishment probability (p_est)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r w:rsidR="00344582">
        <w:rPr>
          <w:b/>
          <w:bCs/>
        </w:rPr>
        <w:t xml:space="preserve">rpoB mutations </w:t>
      </w:r>
      <w:r w:rsidR="007F35A6">
        <w:rPr>
          <w:b/>
          <w:bCs/>
        </w:rPr>
        <w:t>t</w:t>
      </w:r>
      <w:r w:rsidR="00344582">
        <w:rPr>
          <w:b/>
          <w:bCs/>
        </w:rPr>
        <w:t xml:space="preserve">hat we see more of has more ways to </w:t>
      </w:r>
      <w:r w:rsidR="00D06AAF">
        <w:rPr>
          <w:b/>
          <w:bCs/>
        </w:rPr>
        <w:t xml:space="preserve">select and establish than </w:t>
      </w:r>
      <w:r w:rsidR="00892019">
        <w:rPr>
          <w:b/>
          <w:bCs/>
        </w:rPr>
        <w:t xml:space="preserve"> </w:t>
      </w:r>
      <w:r w:rsidR="00D06AAF">
        <w:rPr>
          <w:b/>
          <w:bCs/>
        </w:rPr>
        <w:t>others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strigent cercusmtances like in the presence of RIF we are guaranteed to see rpoB mutations. </w:t>
      </w:r>
    </w:p>
    <w:p w14:paraId="03137F45" w14:textId="79A58873" w:rsidR="00A35603" w:rsidRDefault="00A35603" w:rsidP="0065372D">
      <w:r>
        <w:t>However there are many rpoB mutations and now we want to know why in E. coli we see certain rpoB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rif is used on E.coli we can predict rpoB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rif plates because rif is the main character </w:t>
      </w:r>
    </w:p>
    <w:p w14:paraId="408514E0" w14:textId="31E73AF5" w:rsidR="00DC4DD9" w:rsidRPr="001534CF" w:rsidRDefault="00DC4DD9" w:rsidP="0065372D">
      <w:r>
        <w:lastRenderedPageBreak/>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r w:rsidR="00B01B0C">
        <w:t xml:space="preserve">rpoB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rpoB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rpoB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whether temperature will influence fitness in E. coli rpoB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rpoB mutant</w:t>
      </w:r>
      <w:r w:rsidR="00453FA7">
        <w:t xml:space="preserve">s therefor </w:t>
      </w:r>
      <w:r w:rsidR="00A72C3E">
        <w:t xml:space="preserve">in order to </w:t>
      </w:r>
      <w:r>
        <w:t xml:space="preserve"> </w:t>
      </w:r>
      <w:r w:rsidR="00A72C3E">
        <w:t xml:space="preserve">beable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rows’s media </w:t>
      </w:r>
      <w:r w:rsidR="008A5FDE">
        <w:t xml:space="preserve">being M9 glucose while the bottom three rows will be LB. </w:t>
      </w:r>
      <w:r w:rsidR="006F1D6D">
        <w:t xml:space="preserve">This leaves me </w:t>
      </w:r>
      <w:r w:rsidR="006F1D6D">
        <w:lastRenderedPageBreak/>
        <w:t xml:space="preserve">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beable to test the fitness effects of our 28 rpoB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logestic and biolgocial reasons. Normally E. coil has an 18 hour growth period however since I am dealing with mutants we decided it was approatie to give it more growth time. </w:t>
      </w:r>
      <w:r w:rsidR="00037800">
        <w:t xml:space="preserve">As for logistics 22 hours gives me time inbetween to inoculate and prepare each plate and keep the expeiemnt consistent. </w:t>
      </w:r>
    </w:p>
    <w:p w14:paraId="55E6B54B" w14:textId="03340ECF" w:rsidR="007C7F95" w:rsidRDefault="007C7F95" w:rsidP="0065372D">
      <w:r>
        <w:t xml:space="preserve">After the ONC has finished incubating </w:t>
      </w:r>
      <w:r w:rsidR="00EA1DB8">
        <w:t xml:space="preserve">I then set up an identical plate and using a multi channel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r>
              <w:rPr>
                <w:b/>
                <w:bCs/>
              </w:rPr>
              <w:t xml:space="preserve">rpoB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rpoB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forst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We see E. coli rpoB mutants growing in lethal 45c heat why can they still grow?</w:t>
      </w:r>
    </w:p>
    <w:p w14:paraId="0A4BA632" w14:textId="76715F65" w:rsidR="00F6368E" w:rsidRDefault="00F6368E" w:rsidP="0065372D">
      <w:r>
        <w:t>Could mutating the rpoB gene also changed the rpoH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064A"/>
    <w:rsid w:val="0000188A"/>
    <w:rsid w:val="00003A4E"/>
    <w:rsid w:val="000116BD"/>
    <w:rsid w:val="00013488"/>
    <w:rsid w:val="0002496D"/>
    <w:rsid w:val="00027B09"/>
    <w:rsid w:val="00033DA6"/>
    <w:rsid w:val="00036A52"/>
    <w:rsid w:val="00037657"/>
    <w:rsid w:val="00037800"/>
    <w:rsid w:val="00050477"/>
    <w:rsid w:val="00057476"/>
    <w:rsid w:val="00064108"/>
    <w:rsid w:val="00064971"/>
    <w:rsid w:val="00066E88"/>
    <w:rsid w:val="00067528"/>
    <w:rsid w:val="000736A2"/>
    <w:rsid w:val="00073A17"/>
    <w:rsid w:val="000744BC"/>
    <w:rsid w:val="000759FA"/>
    <w:rsid w:val="000877AE"/>
    <w:rsid w:val="00087EE7"/>
    <w:rsid w:val="00092D39"/>
    <w:rsid w:val="000A4754"/>
    <w:rsid w:val="000A4B26"/>
    <w:rsid w:val="000B56BC"/>
    <w:rsid w:val="000C17F6"/>
    <w:rsid w:val="000C1F67"/>
    <w:rsid w:val="000C3BBE"/>
    <w:rsid w:val="000C3D44"/>
    <w:rsid w:val="000D1594"/>
    <w:rsid w:val="000F26F4"/>
    <w:rsid w:val="000F3887"/>
    <w:rsid w:val="001053C0"/>
    <w:rsid w:val="001060A8"/>
    <w:rsid w:val="00107ABE"/>
    <w:rsid w:val="001126FF"/>
    <w:rsid w:val="00124B5D"/>
    <w:rsid w:val="001330C2"/>
    <w:rsid w:val="00143557"/>
    <w:rsid w:val="001469AE"/>
    <w:rsid w:val="00151ECF"/>
    <w:rsid w:val="001534CF"/>
    <w:rsid w:val="00156A38"/>
    <w:rsid w:val="00157501"/>
    <w:rsid w:val="0016342D"/>
    <w:rsid w:val="0016356A"/>
    <w:rsid w:val="00166DE5"/>
    <w:rsid w:val="001672C9"/>
    <w:rsid w:val="00170068"/>
    <w:rsid w:val="00170194"/>
    <w:rsid w:val="00175A72"/>
    <w:rsid w:val="00180875"/>
    <w:rsid w:val="00183F92"/>
    <w:rsid w:val="001841AF"/>
    <w:rsid w:val="001924B5"/>
    <w:rsid w:val="00193286"/>
    <w:rsid w:val="00193C1A"/>
    <w:rsid w:val="00196EC2"/>
    <w:rsid w:val="001A07ED"/>
    <w:rsid w:val="001A2594"/>
    <w:rsid w:val="001A38FC"/>
    <w:rsid w:val="001B3ABC"/>
    <w:rsid w:val="001B4867"/>
    <w:rsid w:val="001B4ED6"/>
    <w:rsid w:val="001B6EFE"/>
    <w:rsid w:val="001C18CA"/>
    <w:rsid w:val="001C467A"/>
    <w:rsid w:val="001D0171"/>
    <w:rsid w:val="001D24E0"/>
    <w:rsid w:val="001D4C10"/>
    <w:rsid w:val="001D59C6"/>
    <w:rsid w:val="001E03CA"/>
    <w:rsid w:val="001E32A5"/>
    <w:rsid w:val="001F30DE"/>
    <w:rsid w:val="001F6F18"/>
    <w:rsid w:val="00202294"/>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63F9"/>
    <w:rsid w:val="00247067"/>
    <w:rsid w:val="00247E92"/>
    <w:rsid w:val="00250E24"/>
    <w:rsid w:val="002525E6"/>
    <w:rsid w:val="002530DF"/>
    <w:rsid w:val="00264D1E"/>
    <w:rsid w:val="00266698"/>
    <w:rsid w:val="00272FC4"/>
    <w:rsid w:val="00277FB4"/>
    <w:rsid w:val="00281EDA"/>
    <w:rsid w:val="00284E09"/>
    <w:rsid w:val="00290803"/>
    <w:rsid w:val="00291106"/>
    <w:rsid w:val="00293912"/>
    <w:rsid w:val="00295F83"/>
    <w:rsid w:val="002A0CD0"/>
    <w:rsid w:val="002A2B7D"/>
    <w:rsid w:val="002A479F"/>
    <w:rsid w:val="002A4D0A"/>
    <w:rsid w:val="002A5C1A"/>
    <w:rsid w:val="002A7AE6"/>
    <w:rsid w:val="002B0B8A"/>
    <w:rsid w:val="002B3FB9"/>
    <w:rsid w:val="002C1C90"/>
    <w:rsid w:val="002C361A"/>
    <w:rsid w:val="002C4753"/>
    <w:rsid w:val="002C4F79"/>
    <w:rsid w:val="002D1D95"/>
    <w:rsid w:val="002D4EE1"/>
    <w:rsid w:val="002D69D2"/>
    <w:rsid w:val="002E0801"/>
    <w:rsid w:val="002E13A1"/>
    <w:rsid w:val="002E2605"/>
    <w:rsid w:val="002E61F5"/>
    <w:rsid w:val="002E639C"/>
    <w:rsid w:val="002E7827"/>
    <w:rsid w:val="00302CEC"/>
    <w:rsid w:val="003044E1"/>
    <w:rsid w:val="00312794"/>
    <w:rsid w:val="00317465"/>
    <w:rsid w:val="00317521"/>
    <w:rsid w:val="00321D32"/>
    <w:rsid w:val="003276B4"/>
    <w:rsid w:val="00330CB5"/>
    <w:rsid w:val="00331B9B"/>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8521F"/>
    <w:rsid w:val="00387A9B"/>
    <w:rsid w:val="00391C16"/>
    <w:rsid w:val="00392189"/>
    <w:rsid w:val="00395DEE"/>
    <w:rsid w:val="003A265A"/>
    <w:rsid w:val="003A2715"/>
    <w:rsid w:val="003A3987"/>
    <w:rsid w:val="003A66F9"/>
    <w:rsid w:val="003B171E"/>
    <w:rsid w:val="003B4F74"/>
    <w:rsid w:val="003C1CDE"/>
    <w:rsid w:val="003C5E56"/>
    <w:rsid w:val="003C7C52"/>
    <w:rsid w:val="003F12C7"/>
    <w:rsid w:val="003F2176"/>
    <w:rsid w:val="003F24E0"/>
    <w:rsid w:val="003F5748"/>
    <w:rsid w:val="0040553E"/>
    <w:rsid w:val="00405559"/>
    <w:rsid w:val="0042273D"/>
    <w:rsid w:val="0042300D"/>
    <w:rsid w:val="00424E22"/>
    <w:rsid w:val="00433A2F"/>
    <w:rsid w:val="00435BFE"/>
    <w:rsid w:val="0044228D"/>
    <w:rsid w:val="00444C0D"/>
    <w:rsid w:val="004471E0"/>
    <w:rsid w:val="00453961"/>
    <w:rsid w:val="00453FA7"/>
    <w:rsid w:val="0046323F"/>
    <w:rsid w:val="00463625"/>
    <w:rsid w:val="00464110"/>
    <w:rsid w:val="00467FA5"/>
    <w:rsid w:val="00473BE3"/>
    <w:rsid w:val="004742F0"/>
    <w:rsid w:val="004756D4"/>
    <w:rsid w:val="0048322E"/>
    <w:rsid w:val="004835CC"/>
    <w:rsid w:val="004835DA"/>
    <w:rsid w:val="00484812"/>
    <w:rsid w:val="004866BA"/>
    <w:rsid w:val="004905E9"/>
    <w:rsid w:val="00494A48"/>
    <w:rsid w:val="00495CB7"/>
    <w:rsid w:val="004A0A29"/>
    <w:rsid w:val="004B25C0"/>
    <w:rsid w:val="004B3230"/>
    <w:rsid w:val="004B7911"/>
    <w:rsid w:val="004C1376"/>
    <w:rsid w:val="004C16CB"/>
    <w:rsid w:val="004C2424"/>
    <w:rsid w:val="004C2627"/>
    <w:rsid w:val="004C4483"/>
    <w:rsid w:val="004C4CD1"/>
    <w:rsid w:val="004C66E3"/>
    <w:rsid w:val="004C68E3"/>
    <w:rsid w:val="004D666F"/>
    <w:rsid w:val="004E3DEC"/>
    <w:rsid w:val="004F0547"/>
    <w:rsid w:val="004F39D4"/>
    <w:rsid w:val="004F78D7"/>
    <w:rsid w:val="0050085C"/>
    <w:rsid w:val="005017F9"/>
    <w:rsid w:val="00502342"/>
    <w:rsid w:val="005067C4"/>
    <w:rsid w:val="0050717D"/>
    <w:rsid w:val="005109C1"/>
    <w:rsid w:val="00511B53"/>
    <w:rsid w:val="00512058"/>
    <w:rsid w:val="00515425"/>
    <w:rsid w:val="0051667C"/>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56C23"/>
    <w:rsid w:val="00562CA4"/>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C17D8"/>
    <w:rsid w:val="005C2ED5"/>
    <w:rsid w:val="005D4186"/>
    <w:rsid w:val="005D6015"/>
    <w:rsid w:val="005D706C"/>
    <w:rsid w:val="005D7EBC"/>
    <w:rsid w:val="005E326C"/>
    <w:rsid w:val="005E5F98"/>
    <w:rsid w:val="005F0728"/>
    <w:rsid w:val="005F1EAD"/>
    <w:rsid w:val="005F418D"/>
    <w:rsid w:val="005F5ADB"/>
    <w:rsid w:val="00602683"/>
    <w:rsid w:val="00604741"/>
    <w:rsid w:val="00606ABC"/>
    <w:rsid w:val="00624BD6"/>
    <w:rsid w:val="00627283"/>
    <w:rsid w:val="006307F8"/>
    <w:rsid w:val="0063452B"/>
    <w:rsid w:val="00634639"/>
    <w:rsid w:val="0063799D"/>
    <w:rsid w:val="006408F5"/>
    <w:rsid w:val="006436EA"/>
    <w:rsid w:val="0064628B"/>
    <w:rsid w:val="006506D7"/>
    <w:rsid w:val="0065372D"/>
    <w:rsid w:val="00655D5A"/>
    <w:rsid w:val="006603C5"/>
    <w:rsid w:val="00664444"/>
    <w:rsid w:val="0066684F"/>
    <w:rsid w:val="00674FEE"/>
    <w:rsid w:val="00675C13"/>
    <w:rsid w:val="00676A8E"/>
    <w:rsid w:val="00680C59"/>
    <w:rsid w:val="0068160C"/>
    <w:rsid w:val="00685BA6"/>
    <w:rsid w:val="006948C4"/>
    <w:rsid w:val="00694AFD"/>
    <w:rsid w:val="006A1E3A"/>
    <w:rsid w:val="006A58C2"/>
    <w:rsid w:val="006B3738"/>
    <w:rsid w:val="006B7ED6"/>
    <w:rsid w:val="006D1659"/>
    <w:rsid w:val="006D22A2"/>
    <w:rsid w:val="006D2306"/>
    <w:rsid w:val="006D6616"/>
    <w:rsid w:val="006E1DB9"/>
    <w:rsid w:val="006E1E6D"/>
    <w:rsid w:val="006E77B9"/>
    <w:rsid w:val="006F003E"/>
    <w:rsid w:val="006F1161"/>
    <w:rsid w:val="006F1D6D"/>
    <w:rsid w:val="006F324D"/>
    <w:rsid w:val="006F63E6"/>
    <w:rsid w:val="006F72F1"/>
    <w:rsid w:val="00703D49"/>
    <w:rsid w:val="007046BF"/>
    <w:rsid w:val="0070636B"/>
    <w:rsid w:val="007120EC"/>
    <w:rsid w:val="007120FD"/>
    <w:rsid w:val="00714E07"/>
    <w:rsid w:val="00714EAD"/>
    <w:rsid w:val="00717144"/>
    <w:rsid w:val="00721A41"/>
    <w:rsid w:val="00723681"/>
    <w:rsid w:val="0072704E"/>
    <w:rsid w:val="00730664"/>
    <w:rsid w:val="00730725"/>
    <w:rsid w:val="007316C0"/>
    <w:rsid w:val="00731CF7"/>
    <w:rsid w:val="00743982"/>
    <w:rsid w:val="00745105"/>
    <w:rsid w:val="00746ED5"/>
    <w:rsid w:val="007474CF"/>
    <w:rsid w:val="00752B53"/>
    <w:rsid w:val="00763B76"/>
    <w:rsid w:val="007721D6"/>
    <w:rsid w:val="007745C9"/>
    <w:rsid w:val="00774C8E"/>
    <w:rsid w:val="0077606E"/>
    <w:rsid w:val="007839B1"/>
    <w:rsid w:val="0079655D"/>
    <w:rsid w:val="00796CF0"/>
    <w:rsid w:val="007A3DF6"/>
    <w:rsid w:val="007A5025"/>
    <w:rsid w:val="007A66CF"/>
    <w:rsid w:val="007A6765"/>
    <w:rsid w:val="007A6A99"/>
    <w:rsid w:val="007B3F94"/>
    <w:rsid w:val="007C12C2"/>
    <w:rsid w:val="007C2746"/>
    <w:rsid w:val="007C2755"/>
    <w:rsid w:val="007C7F95"/>
    <w:rsid w:val="007D17B6"/>
    <w:rsid w:val="007D4E2E"/>
    <w:rsid w:val="007D5046"/>
    <w:rsid w:val="007D512B"/>
    <w:rsid w:val="007D677E"/>
    <w:rsid w:val="007E04D7"/>
    <w:rsid w:val="007E0EF0"/>
    <w:rsid w:val="007E2136"/>
    <w:rsid w:val="007E580C"/>
    <w:rsid w:val="007E6909"/>
    <w:rsid w:val="007F064F"/>
    <w:rsid w:val="007F0CAD"/>
    <w:rsid w:val="007F2C38"/>
    <w:rsid w:val="007F35A6"/>
    <w:rsid w:val="00806240"/>
    <w:rsid w:val="00807168"/>
    <w:rsid w:val="008077E9"/>
    <w:rsid w:val="00812267"/>
    <w:rsid w:val="0081617B"/>
    <w:rsid w:val="00817FF3"/>
    <w:rsid w:val="00823129"/>
    <w:rsid w:val="008251E7"/>
    <w:rsid w:val="008256FE"/>
    <w:rsid w:val="00825ED9"/>
    <w:rsid w:val="00826353"/>
    <w:rsid w:val="00830217"/>
    <w:rsid w:val="00832895"/>
    <w:rsid w:val="00833A6A"/>
    <w:rsid w:val="0083461D"/>
    <w:rsid w:val="0084773C"/>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10FE"/>
    <w:rsid w:val="00892019"/>
    <w:rsid w:val="008A0F13"/>
    <w:rsid w:val="008A5FDE"/>
    <w:rsid w:val="008B1375"/>
    <w:rsid w:val="008B1643"/>
    <w:rsid w:val="008B3640"/>
    <w:rsid w:val="008C0747"/>
    <w:rsid w:val="008C0975"/>
    <w:rsid w:val="008C1756"/>
    <w:rsid w:val="008C3AC3"/>
    <w:rsid w:val="008E0585"/>
    <w:rsid w:val="008E0E17"/>
    <w:rsid w:val="008E2AC8"/>
    <w:rsid w:val="008E373C"/>
    <w:rsid w:val="008E4394"/>
    <w:rsid w:val="008E4733"/>
    <w:rsid w:val="008F69ED"/>
    <w:rsid w:val="00914536"/>
    <w:rsid w:val="00914E58"/>
    <w:rsid w:val="00915624"/>
    <w:rsid w:val="009158ED"/>
    <w:rsid w:val="00922778"/>
    <w:rsid w:val="00930912"/>
    <w:rsid w:val="00934B16"/>
    <w:rsid w:val="009418ED"/>
    <w:rsid w:val="009430F6"/>
    <w:rsid w:val="00946E22"/>
    <w:rsid w:val="00947DE9"/>
    <w:rsid w:val="00951047"/>
    <w:rsid w:val="009550C3"/>
    <w:rsid w:val="009566DA"/>
    <w:rsid w:val="00960A0D"/>
    <w:rsid w:val="00961C46"/>
    <w:rsid w:val="009748C1"/>
    <w:rsid w:val="00975FE3"/>
    <w:rsid w:val="009771B2"/>
    <w:rsid w:val="009904E8"/>
    <w:rsid w:val="00991B2B"/>
    <w:rsid w:val="00991FE1"/>
    <w:rsid w:val="00993FB9"/>
    <w:rsid w:val="00994EA9"/>
    <w:rsid w:val="00997E9A"/>
    <w:rsid w:val="009A1BBF"/>
    <w:rsid w:val="009A1DCF"/>
    <w:rsid w:val="009B000F"/>
    <w:rsid w:val="009B2F30"/>
    <w:rsid w:val="009B6EEF"/>
    <w:rsid w:val="009C06F8"/>
    <w:rsid w:val="009C4FE9"/>
    <w:rsid w:val="009C5311"/>
    <w:rsid w:val="009C5716"/>
    <w:rsid w:val="009D130A"/>
    <w:rsid w:val="009D24D6"/>
    <w:rsid w:val="009D4010"/>
    <w:rsid w:val="009D5219"/>
    <w:rsid w:val="009D7988"/>
    <w:rsid w:val="009E0AD3"/>
    <w:rsid w:val="009F507F"/>
    <w:rsid w:val="009F6EE3"/>
    <w:rsid w:val="00A00314"/>
    <w:rsid w:val="00A10678"/>
    <w:rsid w:val="00A130A5"/>
    <w:rsid w:val="00A13371"/>
    <w:rsid w:val="00A16BC3"/>
    <w:rsid w:val="00A24B8B"/>
    <w:rsid w:val="00A25610"/>
    <w:rsid w:val="00A2610F"/>
    <w:rsid w:val="00A26D35"/>
    <w:rsid w:val="00A30A6B"/>
    <w:rsid w:val="00A33838"/>
    <w:rsid w:val="00A3559D"/>
    <w:rsid w:val="00A35603"/>
    <w:rsid w:val="00A36CD6"/>
    <w:rsid w:val="00A418C8"/>
    <w:rsid w:val="00A45632"/>
    <w:rsid w:val="00A47658"/>
    <w:rsid w:val="00A64D52"/>
    <w:rsid w:val="00A67F9A"/>
    <w:rsid w:val="00A723D7"/>
    <w:rsid w:val="00A72C3E"/>
    <w:rsid w:val="00A73968"/>
    <w:rsid w:val="00A74F76"/>
    <w:rsid w:val="00A75EDB"/>
    <w:rsid w:val="00A76A04"/>
    <w:rsid w:val="00A76B49"/>
    <w:rsid w:val="00A81878"/>
    <w:rsid w:val="00A8347C"/>
    <w:rsid w:val="00A8432F"/>
    <w:rsid w:val="00A84898"/>
    <w:rsid w:val="00A85657"/>
    <w:rsid w:val="00A9184E"/>
    <w:rsid w:val="00A948A0"/>
    <w:rsid w:val="00A949BA"/>
    <w:rsid w:val="00AA143F"/>
    <w:rsid w:val="00AB055A"/>
    <w:rsid w:val="00AB1397"/>
    <w:rsid w:val="00AB5A84"/>
    <w:rsid w:val="00AC472E"/>
    <w:rsid w:val="00AC4A6F"/>
    <w:rsid w:val="00AC5305"/>
    <w:rsid w:val="00AC6F6B"/>
    <w:rsid w:val="00AD06C4"/>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1CA8"/>
    <w:rsid w:val="00B240BE"/>
    <w:rsid w:val="00B254F6"/>
    <w:rsid w:val="00B27744"/>
    <w:rsid w:val="00B34B1A"/>
    <w:rsid w:val="00B377CD"/>
    <w:rsid w:val="00B4458B"/>
    <w:rsid w:val="00B461EC"/>
    <w:rsid w:val="00B53058"/>
    <w:rsid w:val="00B57C11"/>
    <w:rsid w:val="00B60A2B"/>
    <w:rsid w:val="00B61307"/>
    <w:rsid w:val="00B6138C"/>
    <w:rsid w:val="00B713F8"/>
    <w:rsid w:val="00B75D23"/>
    <w:rsid w:val="00B8062D"/>
    <w:rsid w:val="00B81FF8"/>
    <w:rsid w:val="00B94E46"/>
    <w:rsid w:val="00B952E3"/>
    <w:rsid w:val="00B95A2A"/>
    <w:rsid w:val="00BA6A95"/>
    <w:rsid w:val="00BB2587"/>
    <w:rsid w:val="00BB38BD"/>
    <w:rsid w:val="00BC1B86"/>
    <w:rsid w:val="00BD0DBB"/>
    <w:rsid w:val="00BD682C"/>
    <w:rsid w:val="00BD78BD"/>
    <w:rsid w:val="00BE0B77"/>
    <w:rsid w:val="00BE0EEE"/>
    <w:rsid w:val="00BE7E6E"/>
    <w:rsid w:val="00BF55F0"/>
    <w:rsid w:val="00C1292A"/>
    <w:rsid w:val="00C1671C"/>
    <w:rsid w:val="00C22462"/>
    <w:rsid w:val="00C23E68"/>
    <w:rsid w:val="00C24BA3"/>
    <w:rsid w:val="00C25CD6"/>
    <w:rsid w:val="00C31649"/>
    <w:rsid w:val="00C36CE7"/>
    <w:rsid w:val="00C40454"/>
    <w:rsid w:val="00C423DA"/>
    <w:rsid w:val="00C5221F"/>
    <w:rsid w:val="00C54CA8"/>
    <w:rsid w:val="00C57538"/>
    <w:rsid w:val="00C64445"/>
    <w:rsid w:val="00C64CAF"/>
    <w:rsid w:val="00C660E7"/>
    <w:rsid w:val="00C75C95"/>
    <w:rsid w:val="00C76011"/>
    <w:rsid w:val="00C768F2"/>
    <w:rsid w:val="00C82069"/>
    <w:rsid w:val="00C84B60"/>
    <w:rsid w:val="00C85C49"/>
    <w:rsid w:val="00C87725"/>
    <w:rsid w:val="00C912A1"/>
    <w:rsid w:val="00C922E5"/>
    <w:rsid w:val="00C924A2"/>
    <w:rsid w:val="00C927A4"/>
    <w:rsid w:val="00C928FA"/>
    <w:rsid w:val="00C92FBD"/>
    <w:rsid w:val="00C96D8E"/>
    <w:rsid w:val="00C96EC0"/>
    <w:rsid w:val="00CA4617"/>
    <w:rsid w:val="00CA5FC1"/>
    <w:rsid w:val="00CA7875"/>
    <w:rsid w:val="00CB6785"/>
    <w:rsid w:val="00CC01C4"/>
    <w:rsid w:val="00CD109C"/>
    <w:rsid w:val="00CD374B"/>
    <w:rsid w:val="00CD7049"/>
    <w:rsid w:val="00CE014C"/>
    <w:rsid w:val="00CE203E"/>
    <w:rsid w:val="00CF23C2"/>
    <w:rsid w:val="00D00D17"/>
    <w:rsid w:val="00D05103"/>
    <w:rsid w:val="00D0519B"/>
    <w:rsid w:val="00D06AAF"/>
    <w:rsid w:val="00D11EB8"/>
    <w:rsid w:val="00D123F0"/>
    <w:rsid w:val="00D14166"/>
    <w:rsid w:val="00D25AE1"/>
    <w:rsid w:val="00D26372"/>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0FDD"/>
    <w:rsid w:val="00D6218F"/>
    <w:rsid w:val="00D6787F"/>
    <w:rsid w:val="00D72018"/>
    <w:rsid w:val="00D72F49"/>
    <w:rsid w:val="00D73AF3"/>
    <w:rsid w:val="00D74952"/>
    <w:rsid w:val="00D76367"/>
    <w:rsid w:val="00D81EB5"/>
    <w:rsid w:val="00D82E28"/>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619"/>
    <w:rsid w:val="00DE3E94"/>
    <w:rsid w:val="00DE68C6"/>
    <w:rsid w:val="00DF0C51"/>
    <w:rsid w:val="00DF1C13"/>
    <w:rsid w:val="00DF3C78"/>
    <w:rsid w:val="00DF691B"/>
    <w:rsid w:val="00E0023A"/>
    <w:rsid w:val="00E006B8"/>
    <w:rsid w:val="00E02E0D"/>
    <w:rsid w:val="00E03A4C"/>
    <w:rsid w:val="00E05C2E"/>
    <w:rsid w:val="00E07669"/>
    <w:rsid w:val="00E1461B"/>
    <w:rsid w:val="00E16A2D"/>
    <w:rsid w:val="00E17230"/>
    <w:rsid w:val="00E23231"/>
    <w:rsid w:val="00E27092"/>
    <w:rsid w:val="00E27827"/>
    <w:rsid w:val="00E30E5D"/>
    <w:rsid w:val="00E3692A"/>
    <w:rsid w:val="00E375C8"/>
    <w:rsid w:val="00E4167E"/>
    <w:rsid w:val="00E466BA"/>
    <w:rsid w:val="00E47AC4"/>
    <w:rsid w:val="00E47C2C"/>
    <w:rsid w:val="00E50CE1"/>
    <w:rsid w:val="00E51FF3"/>
    <w:rsid w:val="00E528B2"/>
    <w:rsid w:val="00E57C5F"/>
    <w:rsid w:val="00E6208D"/>
    <w:rsid w:val="00E67D93"/>
    <w:rsid w:val="00E71A92"/>
    <w:rsid w:val="00E726D0"/>
    <w:rsid w:val="00E80FDF"/>
    <w:rsid w:val="00E917A5"/>
    <w:rsid w:val="00E93E26"/>
    <w:rsid w:val="00E94B4E"/>
    <w:rsid w:val="00E9722D"/>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06D59"/>
    <w:rsid w:val="00F2449A"/>
    <w:rsid w:val="00F273E5"/>
    <w:rsid w:val="00F27819"/>
    <w:rsid w:val="00F30F04"/>
    <w:rsid w:val="00F34AC1"/>
    <w:rsid w:val="00F352A6"/>
    <w:rsid w:val="00F35C22"/>
    <w:rsid w:val="00F36968"/>
    <w:rsid w:val="00F410CA"/>
    <w:rsid w:val="00F41B84"/>
    <w:rsid w:val="00F433B7"/>
    <w:rsid w:val="00F43615"/>
    <w:rsid w:val="00F469EF"/>
    <w:rsid w:val="00F53F0E"/>
    <w:rsid w:val="00F5415A"/>
    <w:rsid w:val="00F54E43"/>
    <w:rsid w:val="00F6316E"/>
    <w:rsid w:val="00F635B4"/>
    <w:rsid w:val="00F6368E"/>
    <w:rsid w:val="00F65B85"/>
    <w:rsid w:val="00F67C4C"/>
    <w:rsid w:val="00F705AA"/>
    <w:rsid w:val="00F717D9"/>
    <w:rsid w:val="00F74297"/>
    <w:rsid w:val="00F76632"/>
    <w:rsid w:val="00F76842"/>
    <w:rsid w:val="00F815C5"/>
    <w:rsid w:val="00F83368"/>
    <w:rsid w:val="00F8532D"/>
    <w:rsid w:val="00F90020"/>
    <w:rsid w:val="00F959BA"/>
    <w:rsid w:val="00F967D4"/>
    <w:rsid w:val="00F96950"/>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3B74"/>
    <w:rsid w:val="00FE7A57"/>
    <w:rsid w:val="00FF2377"/>
    <w:rsid w:val="00FF46F7"/>
    <w:rsid w:val="00FF616F"/>
    <w:rsid w:val="00FF6743"/>
    <w:rsid w:val="00FF6A7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3919</TotalTime>
  <Pages>24</Pages>
  <Words>5730</Words>
  <Characters>32667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514</cp:revision>
  <dcterms:created xsi:type="dcterms:W3CDTF">2026-03-17T03:20:00Z</dcterms:created>
  <dcterms:modified xsi:type="dcterms:W3CDTF">2026-06-30T07:27:00Z</dcterms:modified>
</cp:coreProperties>
</file>