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uzn1rsir5p3a" w:id="0"/>
      <w:bookmarkEnd w:id="0"/>
      <w:r w:rsidDel="00000000" w:rsidR="00000000" w:rsidRPr="00000000">
        <w:rPr>
          <w:rtl w:val="0"/>
        </w:rPr>
        <w:t xml:space="preserve">Building Justice Maps proposal</w:t>
      </w:r>
    </w:p>
    <w:p w:rsidR="00000000" w:rsidDel="00000000" w:rsidP="00000000" w:rsidRDefault="00000000" w:rsidRPr="00000000" w14:paraId="00000001">
      <w:pPr>
        <w:contextualSpacing w:val="0"/>
        <w:rPr/>
      </w:pPr>
      <w:r w:rsidDel="00000000" w:rsidR="00000000" w:rsidRPr="00000000">
        <w:rPr>
          <w:rtl w:val="0"/>
        </w:rPr>
        <w:t xml:space="preserve">Ziran Li: </w:t>
      </w:r>
      <w:hyperlink r:id="rId6">
        <w:r w:rsidDel="00000000" w:rsidR="00000000" w:rsidRPr="00000000">
          <w:rPr>
            <w:color w:val="1155cc"/>
            <w:u w:val="single"/>
            <w:rtl w:val="0"/>
          </w:rPr>
          <w:t xml:space="preserve">zrli@bu.edu</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Yize Liu: </w:t>
      </w:r>
      <w:hyperlink r:id="rId7">
        <w:r w:rsidDel="00000000" w:rsidR="00000000" w:rsidRPr="00000000">
          <w:rPr>
            <w:color w:val="1155cc"/>
            <w:u w:val="single"/>
            <w:rtl w:val="0"/>
          </w:rPr>
          <w:t xml:space="preserve">lyz95222@bu.edu</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Zisen Zhou: </w:t>
      </w:r>
      <w:hyperlink r:id="rId8">
        <w:r w:rsidDel="00000000" w:rsidR="00000000" w:rsidRPr="00000000">
          <w:rPr>
            <w:color w:val="1155cc"/>
            <w:u w:val="single"/>
            <w:rtl w:val="0"/>
          </w:rPr>
          <w:t xml:space="preserve">jason826@bu.edu</w:t>
        </w:r>
      </w:hyperlink>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hn7fb2b0s8wt" w:id="1"/>
      <w:bookmarkEnd w:id="1"/>
      <w:r w:rsidDel="00000000" w:rsidR="00000000" w:rsidRPr="00000000">
        <w:rPr>
          <w:rtl w:val="0"/>
        </w:rPr>
        <w:t xml:space="preserve">Topic:</w:t>
      </w:r>
    </w:p>
    <w:p w:rsidR="00000000" w:rsidDel="00000000" w:rsidP="00000000" w:rsidRDefault="00000000" w:rsidRPr="00000000" w14:paraId="00000005">
      <w:pPr>
        <w:ind w:left="0" w:firstLine="0"/>
        <w:contextualSpacing w:val="0"/>
        <w:rPr>
          <w:sz w:val="24"/>
          <w:szCs w:val="24"/>
        </w:rPr>
      </w:pPr>
      <w:r w:rsidDel="00000000" w:rsidR="00000000" w:rsidRPr="00000000">
        <w:rPr>
          <w:sz w:val="24"/>
          <w:szCs w:val="24"/>
          <w:rtl w:val="0"/>
        </w:rPr>
        <w:t xml:space="preserve">Using the data from Google maps, Yelp, Facebook reviews and UCB’s own internal data from their Civic Engagement App, create maps for Education, Health, Finance, Community resources, prioritize resource need categories, build a powerful resource bank. Analyse the resources and the need of UCB members to have a better understanding on how to improve the work of UCB.</w:t>
      </w:r>
    </w:p>
    <w:p w:rsidR="00000000" w:rsidDel="00000000" w:rsidP="00000000" w:rsidRDefault="00000000" w:rsidRPr="00000000" w14:paraId="00000006">
      <w:pPr>
        <w:pStyle w:val="Heading2"/>
        <w:contextualSpacing w:val="0"/>
        <w:rPr/>
      </w:pPr>
      <w:bookmarkStart w:colFirst="0" w:colLast="0" w:name="_meybhvithe1r" w:id="2"/>
      <w:bookmarkEnd w:id="2"/>
      <w:r w:rsidDel="00000000" w:rsidR="00000000" w:rsidRPr="00000000">
        <w:rPr>
          <w:rtl w:val="0"/>
        </w:rPr>
        <w:t xml:space="preserve">Questions: </w:t>
      </w:r>
    </w:p>
    <w:p w:rsidR="00000000" w:rsidDel="00000000" w:rsidP="00000000" w:rsidRDefault="00000000" w:rsidRPr="00000000" w14:paraId="00000007">
      <w:pPr>
        <w:numPr>
          <w:ilvl w:val="0"/>
          <w:numId w:val="1"/>
        </w:numPr>
        <w:ind w:left="720" w:hanging="360"/>
        <w:contextualSpacing w:val="1"/>
        <w:rPr>
          <w:sz w:val="24"/>
          <w:szCs w:val="24"/>
          <w:u w:val="none"/>
        </w:rPr>
      </w:pPr>
      <w:r w:rsidDel="00000000" w:rsidR="00000000" w:rsidRPr="00000000">
        <w:rPr>
          <w:sz w:val="24"/>
          <w:szCs w:val="24"/>
          <w:rtl w:val="0"/>
        </w:rPr>
        <w:t xml:space="preserve">What resources do union capital members need the most (based on analysis of member engagement records?</w:t>
      </w:r>
    </w:p>
    <w:p w:rsidR="00000000" w:rsidDel="00000000" w:rsidP="00000000" w:rsidRDefault="00000000" w:rsidRPr="00000000" w14:paraId="00000008">
      <w:pPr>
        <w:numPr>
          <w:ilvl w:val="0"/>
          <w:numId w:val="1"/>
        </w:numPr>
        <w:ind w:left="720" w:hanging="360"/>
        <w:contextualSpacing w:val="1"/>
        <w:rPr>
          <w:sz w:val="24"/>
          <w:szCs w:val="24"/>
          <w:u w:val="none"/>
        </w:rPr>
      </w:pPr>
      <w:r w:rsidDel="00000000" w:rsidR="00000000" w:rsidRPr="00000000">
        <w:rPr>
          <w:sz w:val="24"/>
          <w:szCs w:val="24"/>
          <w:rtl w:val="0"/>
        </w:rPr>
        <w:t xml:space="preserve">What resources are available?</w:t>
      </w:r>
    </w:p>
    <w:p w:rsidR="00000000" w:rsidDel="00000000" w:rsidP="00000000" w:rsidRDefault="00000000" w:rsidRPr="00000000" w14:paraId="00000009">
      <w:pPr>
        <w:numPr>
          <w:ilvl w:val="0"/>
          <w:numId w:val="1"/>
        </w:numPr>
        <w:ind w:left="720" w:hanging="360"/>
        <w:contextualSpacing w:val="1"/>
        <w:rPr>
          <w:sz w:val="24"/>
          <w:szCs w:val="24"/>
          <w:u w:val="none"/>
        </w:rPr>
      </w:pPr>
      <w:r w:rsidDel="00000000" w:rsidR="00000000" w:rsidRPr="00000000">
        <w:rPr>
          <w:sz w:val="24"/>
          <w:szCs w:val="24"/>
          <w:rtl w:val="0"/>
        </w:rPr>
        <w:t xml:space="preserve">Where are the resource gaps (resources vs. needs of Union Capital Members)</w:t>
      </w:r>
    </w:p>
    <w:p w:rsidR="00000000" w:rsidDel="00000000" w:rsidP="00000000" w:rsidRDefault="00000000" w:rsidRPr="00000000" w14:paraId="0000000A">
      <w:pPr>
        <w:numPr>
          <w:ilvl w:val="0"/>
          <w:numId w:val="1"/>
        </w:numPr>
        <w:ind w:left="720" w:hanging="360"/>
        <w:contextualSpacing w:val="1"/>
        <w:rPr>
          <w:sz w:val="24"/>
          <w:szCs w:val="24"/>
          <w:u w:val="none"/>
        </w:rPr>
      </w:pPr>
      <w:r w:rsidDel="00000000" w:rsidR="00000000" w:rsidRPr="00000000">
        <w:rPr>
          <w:sz w:val="24"/>
          <w:szCs w:val="24"/>
          <w:rtl w:val="0"/>
        </w:rPr>
        <w:t xml:space="preserve">How to prioritize the importance in each resource?</w:t>
      </w:r>
    </w:p>
    <w:p w:rsidR="00000000" w:rsidDel="00000000" w:rsidP="00000000" w:rsidRDefault="00000000" w:rsidRPr="00000000" w14:paraId="0000000B">
      <w:pPr>
        <w:numPr>
          <w:ilvl w:val="0"/>
          <w:numId w:val="1"/>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How to link the dataset with different catagories？How to classify these data?</w:t>
      </w:r>
    </w:p>
    <w:p w:rsidR="00000000" w:rsidDel="00000000" w:rsidP="00000000" w:rsidRDefault="00000000" w:rsidRPr="00000000" w14:paraId="0000000C">
      <w:pPr>
        <w:pStyle w:val="Heading2"/>
        <w:contextualSpacing w:val="0"/>
        <w:rPr/>
      </w:pPr>
      <w:bookmarkStart w:colFirst="0" w:colLast="0" w:name="_pynu2e1rmaxa" w:id="3"/>
      <w:bookmarkEnd w:id="3"/>
      <w:r w:rsidDel="00000000" w:rsidR="00000000" w:rsidRPr="00000000">
        <w:rPr>
          <w:rtl w:val="0"/>
        </w:rPr>
        <w:t xml:space="preserve">Ideas for specific data sets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Initial datasets intend to use: </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First, we will use the internal dataset from the Union Capital Members, which includes a CSV file of over 180,000 records of member engagement. Then, we plan to use different dataset according to different map we intend to create. For example, as for Health map, we intend to download dataset from Yelp API and Facebook Review. As for community, we could acquire relevant data from TicketMaster API.  As for Finance and Education, we intend to use dataset from Census data,  Guidestar nonprofit database and Google Map API. </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Details on the size of the data sets:</w:t>
      </w:r>
    </w:p>
    <w:p w:rsidR="00000000" w:rsidDel="00000000" w:rsidP="00000000" w:rsidRDefault="00000000" w:rsidRPr="00000000" w14:paraId="00000010">
      <w:pPr>
        <w:numPr>
          <w:ilvl w:val="0"/>
          <w:numId w:val="2"/>
        </w:numPr>
        <w:ind w:left="720" w:hanging="360"/>
        <w:contextualSpacing w:val="1"/>
        <w:rPr>
          <w:sz w:val="24"/>
          <w:szCs w:val="24"/>
        </w:rPr>
      </w:pPr>
      <w:r w:rsidDel="00000000" w:rsidR="00000000" w:rsidRPr="00000000">
        <w:rPr>
          <w:sz w:val="24"/>
          <w:szCs w:val="24"/>
          <w:rtl w:val="0"/>
        </w:rPr>
        <w:t xml:space="preserve">CSV file: over 180000 records, about 50MB size and 180458 rows of data.</w:t>
      </w:r>
    </w:p>
    <w:p w:rsidR="00000000" w:rsidDel="00000000" w:rsidP="00000000" w:rsidRDefault="00000000" w:rsidRPr="00000000" w14:paraId="00000011">
      <w:pPr>
        <w:numPr>
          <w:ilvl w:val="0"/>
          <w:numId w:val="2"/>
        </w:numPr>
        <w:ind w:left="720" w:hanging="360"/>
        <w:contextualSpacing w:val="1"/>
        <w:rPr>
          <w:sz w:val="24"/>
          <w:szCs w:val="24"/>
        </w:rPr>
      </w:pPr>
      <w:r w:rsidDel="00000000" w:rsidR="00000000" w:rsidRPr="00000000">
        <w:rPr>
          <w:sz w:val="24"/>
          <w:szCs w:val="24"/>
          <w:rtl w:val="0"/>
        </w:rPr>
        <w:t xml:space="preserve">Yelp dataset: About 6GB data for each year and we intend to get the dataset for recent years. Download from Yelp API.</w:t>
      </w:r>
    </w:p>
    <w:p w:rsidR="00000000" w:rsidDel="00000000" w:rsidP="00000000" w:rsidRDefault="00000000" w:rsidRPr="00000000" w14:paraId="00000012">
      <w:pPr>
        <w:numPr>
          <w:ilvl w:val="0"/>
          <w:numId w:val="2"/>
        </w:numPr>
        <w:ind w:left="720" w:hanging="360"/>
        <w:contextualSpacing w:val="1"/>
        <w:rPr>
          <w:sz w:val="24"/>
          <w:szCs w:val="24"/>
        </w:rPr>
      </w:pPr>
      <w:r w:rsidDel="00000000" w:rsidR="00000000" w:rsidRPr="00000000">
        <w:rPr>
          <w:sz w:val="24"/>
          <w:szCs w:val="24"/>
          <w:rtl w:val="0"/>
        </w:rPr>
        <w:t xml:space="preserve">Google Map API, TicketMaster API: not sure about the size, we could acquire the data from invoking the API and save data to our local database for later analyze.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rli@bu.edu" TargetMode="External"/><Relationship Id="rId7" Type="http://schemas.openxmlformats.org/officeDocument/2006/relationships/hyperlink" Target="mailto:lyz95222@bu.edu" TargetMode="External"/><Relationship Id="rId8" Type="http://schemas.openxmlformats.org/officeDocument/2006/relationships/hyperlink" Target="mailto:jason826@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