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EE84D">
      <w:pPr>
        <w:jc w:val="center"/>
        <w:rPr>
          <w:rFonts w:hint="eastAsia"/>
          <w:sz w:val="44"/>
          <w:szCs w:val="52"/>
        </w:rPr>
      </w:pPr>
    </w:p>
    <w:p w14:paraId="3942E8ED">
      <w:pPr>
        <w:jc w:val="center"/>
        <w:rPr>
          <w:rFonts w:hint="eastAsia"/>
          <w:sz w:val="44"/>
          <w:szCs w:val="52"/>
        </w:rPr>
      </w:pPr>
    </w:p>
    <w:p w14:paraId="67704FFE">
      <w:pPr>
        <w:jc w:val="center"/>
        <w:rPr>
          <w:rFonts w:hint="eastAsia"/>
          <w:sz w:val="44"/>
          <w:szCs w:val="52"/>
        </w:rPr>
      </w:pPr>
    </w:p>
    <w:p w14:paraId="09EC73DE">
      <w:pPr>
        <w:jc w:val="center"/>
        <w:rPr>
          <w:rFonts w:hint="eastAsia"/>
          <w:sz w:val="44"/>
          <w:szCs w:val="52"/>
        </w:rPr>
      </w:pPr>
    </w:p>
    <w:p w14:paraId="0A106974">
      <w:pPr>
        <w:jc w:val="center"/>
        <w:rPr>
          <w:rFonts w:hint="eastAsia"/>
          <w:sz w:val="44"/>
          <w:szCs w:val="52"/>
        </w:rPr>
      </w:pPr>
    </w:p>
    <w:p w14:paraId="55C119DA">
      <w:pPr>
        <w:jc w:val="center"/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drawing>
          <wp:inline distT="0" distB="0" distL="114300" distR="114300">
            <wp:extent cx="2764155" cy="2764155"/>
            <wp:effectExtent l="0" t="0" r="7620" b="7620"/>
            <wp:docPr id="44" name="图片 23" descr="t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 descr="timg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4997">
      <w:pPr>
        <w:rPr>
          <w:rFonts w:hint="eastAsia"/>
          <w:sz w:val="44"/>
          <w:szCs w:val="52"/>
        </w:rPr>
      </w:pPr>
    </w:p>
    <w:p w14:paraId="6DAFC395">
      <w:pPr>
        <w:jc w:val="center"/>
        <w:rPr>
          <w:b/>
          <w:bCs/>
          <w:sz w:val="56"/>
          <w:szCs w:val="96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数据可视化</w:t>
      </w:r>
      <w:r>
        <w:rPr>
          <w:rFonts w:hint="eastAsia"/>
          <w:b/>
          <w:bCs/>
          <w:sz w:val="56"/>
          <w:szCs w:val="96"/>
        </w:rPr>
        <w:t>课程报告</w:t>
      </w:r>
    </w:p>
    <w:p w14:paraId="29C1E5F1">
      <w:pPr>
        <w:rPr>
          <w:rFonts w:hint="eastAsia"/>
        </w:rPr>
      </w:pPr>
    </w:p>
    <w:p w14:paraId="4C35E546">
      <w:pPr>
        <w:rPr>
          <w:rFonts w:hint="eastAsia"/>
        </w:rPr>
      </w:pPr>
    </w:p>
    <w:p w14:paraId="25151AFD">
      <w:pPr>
        <w:rPr>
          <w:rFonts w:hint="eastAsia"/>
        </w:rPr>
      </w:pPr>
    </w:p>
    <w:p w14:paraId="723967FD">
      <w:pPr>
        <w:rPr>
          <w:rFonts w:hint="eastAsia"/>
        </w:rPr>
      </w:pPr>
    </w:p>
    <w:p w14:paraId="4656A27A">
      <w:pPr>
        <w:rPr>
          <w:rFonts w:hint="eastAsia"/>
          <w:sz w:val="40"/>
          <w:szCs w:val="48"/>
        </w:rPr>
      </w:pPr>
    </w:p>
    <w:p w14:paraId="6F5FFCC4">
      <w:pPr>
        <w:ind w:firstLine="1600" w:firstLineChars="400"/>
        <w:rPr>
          <w:rFonts w:hint="eastAsia"/>
          <w:sz w:val="40"/>
          <w:szCs w:val="48"/>
        </w:rPr>
      </w:pPr>
    </w:p>
    <w:p w14:paraId="51C3BA37">
      <w:pPr>
        <w:ind w:firstLine="1200" w:firstLineChars="300"/>
        <w:jc w:val="left"/>
        <w:rPr>
          <w:rFonts w:hint="default"/>
          <w:sz w:val="40"/>
          <w:szCs w:val="48"/>
          <w:u w:val="none"/>
          <w:lang w:val="en-US"/>
        </w:rPr>
      </w:pPr>
      <w:r>
        <w:rPr>
          <w:rFonts w:hint="eastAsia"/>
          <w:sz w:val="40"/>
          <w:szCs w:val="48"/>
        </w:rPr>
        <w:t>姓  名：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     魏焕诚                   </w:t>
      </w:r>
      <w:r>
        <w:rPr>
          <w:rFonts w:hint="eastAsia"/>
          <w:sz w:val="2"/>
          <w:szCs w:val="6"/>
          <w:u w:val="single"/>
          <w:lang w:val="en-US" w:eastAsia="zh-CN"/>
        </w:rPr>
        <w:t>.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</w:t>
      </w:r>
      <w:r>
        <w:rPr>
          <w:rFonts w:hint="eastAsia"/>
          <w:sz w:val="40"/>
          <w:szCs w:val="48"/>
          <w:u w:val="none"/>
          <w:lang w:val="en-US" w:eastAsia="zh-CN"/>
        </w:rPr>
        <w:t xml:space="preserve">          </w:t>
      </w:r>
    </w:p>
    <w:p w14:paraId="0B866564">
      <w:pPr>
        <w:ind w:firstLine="1200" w:firstLineChars="300"/>
        <w:jc w:val="both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学  号：</w:t>
      </w:r>
      <w:r>
        <w:rPr>
          <w:rFonts w:hint="eastAsia"/>
          <w:sz w:val="40"/>
          <w:szCs w:val="48"/>
          <w:u w:val="single"/>
        </w:rPr>
        <w:t xml:space="preserve">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</w:t>
      </w:r>
      <w:r>
        <w:rPr>
          <w:rFonts w:hint="eastAsia"/>
          <w:sz w:val="40"/>
          <w:szCs w:val="48"/>
          <w:u w:val="single"/>
        </w:rPr>
        <w:t xml:space="preserve">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9109223047              </w:t>
      </w:r>
      <w:r>
        <w:rPr>
          <w:rFonts w:hint="eastAsia"/>
          <w:sz w:val="2"/>
          <w:szCs w:val="6"/>
          <w:u w:val="single"/>
          <w:lang w:val="en-US" w:eastAsia="zh-CN"/>
        </w:rPr>
        <w:t>.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</w:t>
      </w:r>
    </w:p>
    <w:p w14:paraId="177A9FCE">
      <w:pPr>
        <w:ind w:firstLine="1200" w:firstLineChars="300"/>
        <w:jc w:val="both"/>
        <w:rPr>
          <w:rFonts w:hint="eastAsia"/>
          <w:sz w:val="40"/>
          <w:szCs w:val="48"/>
          <w:u w:val="single"/>
          <w:lang w:val="en-US" w:eastAsia="zh-CN"/>
        </w:rPr>
      </w:pPr>
      <w:r>
        <w:rPr>
          <w:rFonts w:hint="eastAsia"/>
          <w:sz w:val="40"/>
          <w:szCs w:val="48"/>
        </w:rPr>
        <w:t>班  级：</w:t>
      </w:r>
      <w:r>
        <w:rPr>
          <w:rFonts w:hint="eastAsia"/>
          <w:sz w:val="40"/>
          <w:szCs w:val="48"/>
          <w:u w:val="single"/>
          <w:lang w:val="en-US" w:eastAsia="zh-CN"/>
        </w:rPr>
        <w:t>人工智能实验班2301班</w:t>
      </w:r>
    </w:p>
    <w:p w14:paraId="78686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88" w:lineRule="auto"/>
        <w:ind w:left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44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04F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88" w:lineRule="auto"/>
        <w:ind w:left="0"/>
        <w:jc w:val="both"/>
        <w:textAlignment w:val="auto"/>
        <w:rPr>
          <w:rFonts w:hint="eastAsia" w:ascii="宋体" w:hAnsi="宋体" w:eastAsia="宋体" w:cs="宋体"/>
          <w:b/>
          <w:color w:val="000000" w:themeColor="text1"/>
          <w:sz w:val="44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4F54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000000" w:themeColor="text1"/>
          <w:sz w:val="16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40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实验四 </w:t>
      </w:r>
      <w:r>
        <w:rPr>
          <w:rFonts w:hint="default"/>
          <w:sz w:val="40"/>
          <w:szCs w:val="44"/>
          <w:lang w:val="en-US" w:eastAsia="zh-CN"/>
        </w:rPr>
        <w:t>Matplotlib</w:t>
      </w:r>
      <w:r>
        <w:rPr>
          <w:rFonts w:hint="eastAsia" w:ascii="宋体" w:hAnsi="宋体" w:eastAsia="宋体" w:cs="宋体"/>
          <w:b/>
          <w:color w:val="000000" w:themeColor="text1"/>
          <w:sz w:val="40"/>
          <w:szCs w:val="18"/>
          <w:lang w:val="en-US" w:eastAsia="zh-CN"/>
          <w14:textFill>
            <w14:solidFill>
              <w14:schemeClr w14:val="tx1"/>
            </w14:solidFill>
          </w14:textFill>
        </w:rPr>
        <w:t>可视化</w:t>
      </w:r>
    </w:p>
    <w:p w14:paraId="68D77B3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heading_0"/>
      <w:r>
        <w:rPr>
          <w:rFonts w:hint="eastAsia" w:ascii="宋体" w:hAnsi="宋体" w:eastAsia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一、实验</w:t>
      </w:r>
      <w:bookmarkStart w:id="25" w:name="_GoBack"/>
      <w:bookmarkEnd w:id="25"/>
      <w:r>
        <w:rPr>
          <w:rFonts w:hint="eastAsia" w:ascii="宋体" w:hAnsi="宋体" w:eastAsia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目的</w:t>
      </w:r>
      <w:bookmarkEnd w:id="0"/>
    </w:p>
    <w:p w14:paraId="34CB1980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掌握Python Matplotlib库的基础绘图方法，实现时间序列数据的折线图、柱状图绘制与格式优化。</w:t>
      </w:r>
    </w:p>
    <w:p w14:paraId="26150CA5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掌握统计分布与变量关系的可视化方法，完成直方图+KDE、箱线图、散点图的绘制与统计信息标注。</w:t>
      </w:r>
    </w:p>
    <w:p w14:paraId="3389B77F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掌握多子图综合看板的布局方法，实现极坐标图、热力图等特殊图表的绘制，完成气象数据的多维度综合展示。</w:t>
      </w:r>
    </w:p>
    <w:p w14:paraId="70F34F56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掌握基于Cartopy库的地理空间可视化方法，实现气象要素的地理分布展示。</w:t>
      </w:r>
    </w:p>
    <w:p w14:paraId="7871E88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通过可视化分析，挖掘南昌市2025年气象数据的内在规律，理解亚热带季风气候的气象特征。</w:t>
      </w:r>
    </w:p>
    <w:p w14:paraId="0F58F5F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736FC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" w:name="heading_1"/>
      <w:r>
        <w:rPr>
          <w:rFonts w:hint="eastAsia" w:ascii="宋体" w:hAnsi="宋体" w:eastAsia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二、实验环境与数据说明</w:t>
      </w:r>
      <w:bookmarkEnd w:id="1"/>
    </w:p>
    <w:p w14:paraId="7808EB19">
      <w:p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heading_2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实验环境</w:t>
      </w:r>
      <w:bookmarkEnd w:id="2"/>
    </w:p>
    <w:p w14:paraId="62579189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编程语言：Python 3.14</w:t>
      </w:r>
    </w:p>
    <w:p w14:paraId="1D410240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核心库：Matplotlib（绘图核心）、Pandas（数据处理）、NumPy（数值计算）、Scipy（统计计算与KDE拟合）、Cartopy（地理底图绘制）</w:t>
      </w:r>
    </w:p>
    <w:p w14:paraId="27E2255F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数据来源：</w:t>
      </w: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instrText xml:space="preserve"> HYPERLINK "https://open-meteo.com/" \h </w:instrText>
      </w: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https://open-meteo.com/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公开气象数据集</w:t>
      </w:r>
    </w:p>
    <w:p w14:paraId="52463F05">
      <w:p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3" w:name="heading_3"/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2.2 实验数据</w:t>
      </w:r>
      <w:bookmarkEnd w:id="3"/>
    </w:p>
    <w:p w14:paraId="5BAA7963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核心数据集：南昌市2025年逐日气象数据，包含日平均气温、日最高/最低气温、日降水量、相对湿度、风速风向等指标。</w:t>
      </w:r>
    </w:p>
    <w:p w14:paraId="11543519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补充数据集：2025年我国9个城市（南昌、广州、北京、上海、哈尔滨、郑州、成都、昆明、乌鲁木齐）的年平均气温、年总降水量及对应经纬度数据。</w:t>
      </w:r>
    </w:p>
    <w:p w14:paraId="7714F687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85128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07687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4" w:name="heading_4"/>
      <w:r>
        <w:rPr>
          <w:rFonts w:hint="eastAsia" w:ascii="宋体" w:hAnsi="宋体" w:eastAsia="宋体" w:cs="宋体"/>
          <w:b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三、实验内容与结果分析</w:t>
      </w:r>
      <w:bookmarkEnd w:id="4"/>
    </w:p>
    <w:p w14:paraId="47919B6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5" w:name="heading_5"/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3.1 基础绘图与时间序列可视化</w:t>
      </w:r>
      <w:bookmarkEnd w:id="5"/>
    </w:p>
    <w:p w14:paraId="63BFF83C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本部分完成时间序列气象数据的基础可视化，实现气温变化趋势与降水分布的直观展示。</w:t>
      </w:r>
    </w:p>
    <w:p w14:paraId="6F060BFC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b/>
          <w:color w:val="000000" w:themeColor="text1"/>
          <w:sz w:val="24"/>
          <w:szCs w:val="22"/>
          <w:lang w:eastAsia="zh-CN"/>
          <w14:textFill>
            <w14:solidFill>
              <w14:schemeClr w14:val="tx1"/>
            </w14:solidFill>
          </w14:textFill>
        </w:rPr>
      </w:pPr>
      <w:bookmarkStart w:id="6" w:name="heading_8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820670"/>
            <wp:effectExtent l="0" t="0" r="4445" b="8255"/>
            <wp:docPr id="1" name="图片 1" descr="实验四_基础绘图_气温折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实验四_基础绘图_气温折线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165">
      <w:pPr>
        <w:spacing w:before="260" w:after="120" w:line="288" w:lineRule="auto"/>
        <w:jc w:val="center"/>
        <w:outlineLvl w:val="3"/>
        <w:rPr>
          <w:rFonts w:hint="eastAsia" w:ascii="宋体" w:hAnsi="宋体" w:eastAsia="宋体" w:cs="宋体"/>
          <w:b/>
          <w:color w:val="000000" w:themeColor="text1"/>
          <w:sz w:val="22"/>
          <w:szCs w:val="21"/>
          <w:lang w:eastAsia="zh-CN"/>
          <w14:textFill>
            <w14:solidFill>
              <w14:schemeClr w14:val="tx1"/>
            </w14:solidFill>
          </w14:textFill>
        </w:rPr>
      </w:pPr>
      <w:bookmarkStart w:id="7" w:name="heading_6"/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图1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南昌市2025年日气温变化折线图</w:t>
      </w:r>
      <w:bookmarkEnd w:id="7"/>
    </w:p>
    <w:p w14:paraId="491C7CBA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图表分析</w:t>
      </w:r>
      <w:bookmarkEnd w:id="6"/>
    </w:p>
    <w:p w14:paraId="62901622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图在同一坐标系内绘制了南昌市2025年逐日最高气温（红色实线）、平均气温（绿色虚线）、最低气温（蓝色点划线）三条折线，完成了X轴日期格式化（YYYY-MM）、标签自动旋转、标题、轴标签、图例与网格线的添加，通过差异化的颜色与线型实现了三类气温数据的清晰区分。</w:t>
      </w:r>
    </w:p>
    <w:p w14:paraId="4B4AFA8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季节趋势特征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：全年气温呈现显著的季节性波动，完全符合亚热带季风气候的变化规律。1-2月气温处于全年最低区间，3月起持续波动上升，7-8月达到全年气温峰值，9月后持续波动回落，12月回归至年初低温水平。</w:t>
      </w:r>
    </w:p>
    <w:p w14:paraId="26613BA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气温同步性与温差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每日最高、平均、最低气温走势高度同步，日温差整体保持稳定。夏季（6-8月）气温整体维持在25℃以上，极端最高气温接近40℃，高温持续时间长；冬季（12-2月）气温最低，极端最低气温接近-2℃，低温时段集中；春秋两季气温呈现快速的上升/下降过渡特征，冷暖波动频繁。</w:t>
      </w:r>
    </w:p>
    <w:p w14:paraId="3B31342B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可视化效果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：格式化的X轴避免了日期标签重叠，网格线提升了数值读取的便利性，差异化的视觉设计实现了多组数据的无干扰对比，完整呈现了全年气温的时间序列变化特征。</w:t>
      </w:r>
    </w:p>
    <w:p w14:paraId="01E0D85E">
      <w:pPr>
        <w:spacing w:before="260" w:after="120" w:line="288" w:lineRule="auto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3305175"/>
            <wp:effectExtent l="0" t="0" r="635" b="0"/>
            <wp:docPr id="2" name="图片 2" descr="实验四_基础绘图_降水量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验四_基础绘图_降水量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0EEE">
      <w:pPr>
        <w:spacing w:before="260" w:after="120" w:line="288" w:lineRule="auto"/>
        <w:jc w:val="center"/>
        <w:outlineLvl w:val="3"/>
        <w:rPr>
          <w:rFonts w:hint="default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8" w:name="heading_9"/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图2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南昌市2025年月总降水量柱状图</w:t>
      </w:r>
      <w:bookmarkEnd w:id="8"/>
    </w:p>
    <w:p w14:paraId="7025AE56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9" w:name="heading_11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图表分析</w:t>
      </w:r>
      <w:bookmarkEnd w:id="9"/>
    </w:p>
    <w:p w14:paraId="3E1CBBD7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该图为南昌市2025年1-12月月总降水量柱状图，每个柱子上方标注了对应降水量数值，完整呈现了全年降水的月度分布特征。</w:t>
      </w:r>
    </w:p>
    <w:p w14:paraId="4677226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降水季节分布不均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全年降水呈现显著的雨季、旱季分化特征，降水集中在春末夏初，秋冬季节降水显著偏少。5月降水量达到全年峰值266.8mm，6月以214.7mm位列第二，两个月为南昌的梅雨主汛期，降水高度集中；4月（133.7mm）、7月（116.6mm）同样为降水高值月份，4-7月四个月的降水量占全年总降水量的70%以上。</w:t>
      </w:r>
    </w:p>
    <w:p w14:paraId="7C922E93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旱季特征显著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：10月降水量为全年最低，仅14.1mm；1月（37.5mm）、8月（37.0mm）、12月（27.3mm）降水量均不足40mm，秋季至冬初降水稀少，旱季特征明显。</w:t>
      </w:r>
    </w:p>
    <w:p w14:paraId="410D2778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气候规律匹配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：该分布特征与我国亚热带季风气候“夏季多雨、冬季少雨，梅雨集中降水”的规律完全匹配，直观展现了南昌汛期与旱季的时间分界，为防汛抗旱的时间规划提供了数据支撑。</w:t>
      </w:r>
    </w:p>
    <w:p w14:paraId="18C10ED1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B6D33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0" w:name="heading_12"/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3.2 统计分布与变量关系可视化</w:t>
      </w:r>
      <w:bookmarkEnd w:id="10"/>
    </w:p>
    <w:p w14:paraId="330221A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本部分通过统计图表，挖掘气温的分布特征、季节差异及气象要素间的相关关系。</w:t>
      </w:r>
    </w:p>
    <w:p w14:paraId="2E268E45">
      <w:p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4214495"/>
            <wp:effectExtent l="0" t="0" r="5715" b="5080"/>
            <wp:docPr id="3" name="图片 3" descr="实验四_统计分布_直方图K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验四_统计分布_直方图K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A3FB">
      <w:pPr>
        <w:spacing w:before="260" w:after="120" w:line="288" w:lineRule="auto"/>
        <w:ind w:left="0"/>
        <w:jc w:val="center"/>
        <w:outlineLvl w:val="3"/>
        <w:rPr>
          <w:rFonts w:hint="eastAsia" w:ascii="宋体" w:hAnsi="宋体" w:eastAsia="宋体" w:cs="宋体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  <w:bookmarkStart w:id="11" w:name="heading_13"/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图3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南昌市2025年日平均气温分布（直方图+KDE）</w:t>
      </w:r>
      <w:bookmarkEnd w:id="11"/>
    </w:p>
    <w:p w14:paraId="36D14FF3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2" w:name="heading_15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图表分析</w:t>
      </w:r>
      <w:bookmarkEnd w:id="12"/>
    </w:p>
    <w:p w14:paraId="608438D1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该图通过直方图展示了日平均气温的频数分布，同步叠加核密度估计（KDE）曲线拟合气温的连续分布趋势，调整了适配数据分布的bins数量，实现了离散频数与连续分布的同步展示。</w:t>
      </w:r>
    </w:p>
    <w:p w14:paraId="743B78D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双峰分布特征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：南昌市2025年日平均气温呈现显著的双峰分布，两个峰值分别出现在10℃附近与30℃附近。其中10℃附近的波峰对应冬季与春秋过渡时段的气温集中区间，30℃附近的波峰对应夏季高温时段的气温集中区间。</w:t>
      </w:r>
    </w:p>
    <w:p w14:paraId="1F61E81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季节时长特征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15-20℃区间的气温频数显著偏低，该区间为春秋两季的过渡气温，说明南昌春秋两季持续时间短、气温过渡快；而冬夏两季的气温集中区间频数高，说明冬夏两季持续时间长，符合亚热带季风气候“四季分明、夏长冬短、春秋过渡快”的核心特征。</w:t>
      </w:r>
    </w:p>
    <w:p w14:paraId="0E69442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分布拟合效果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：KDE曲线平滑拟合了气温的整体分布趋势，消除了直方图bins划分带来的离散误差，更清晰地展现了全年气温的集中区间与分布形态，为气温的概率统计分析提供了直观支撑。</w:t>
      </w:r>
    </w:p>
    <w:p w14:paraId="2739AAC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4073525"/>
            <wp:effectExtent l="0" t="0" r="3175" b="3175"/>
            <wp:docPr id="4" name="图片 4" descr="实验四_统计分布_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实验四_统计分布_箱线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203C">
      <w:pPr>
        <w:spacing w:before="260" w:after="120" w:line="288" w:lineRule="auto"/>
        <w:ind w:left="0"/>
        <w:jc w:val="center"/>
        <w:outlineLvl w:val="3"/>
        <w:rPr>
          <w:rFonts w:hint="eastAsia" w:ascii="宋体" w:hAnsi="宋体" w:eastAsia="宋体" w:cs="宋体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  <w:bookmarkStart w:id="13" w:name="heading_16"/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图4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南昌市2025年各季节日均气温箱线图</w:t>
      </w:r>
      <w:bookmarkEnd w:id="13"/>
    </w:p>
    <w:p w14:paraId="436BF584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4" w:name="heading_18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图表分析</w:t>
      </w:r>
      <w:bookmarkEnd w:id="14"/>
    </w:p>
    <w:p w14:paraId="3BD57CF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该图按春、夏、秋、冬四季分组，绘制了日平均气温的箱线图，展示了每组数据的四分位数、中位数、极值与异常值，同时在每组旁标注了气温均值，实现了四季气温分布的对比分析。</w:t>
      </w:r>
    </w:p>
    <w:p w14:paraId="7C4B6899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四季气温均值差异显著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：夏季日均气温均值最高，达到30.2℃；冬季均值最低，仅9.4℃；春季均值19.2℃，秋季均值22.1℃，完全符合北半球中低纬度地区的季节气温变化规律，四季冷暖差异极为显著。</w:t>
      </w:r>
    </w:p>
    <w:p w14:paraId="22A581C8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气温离散程度差异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夏季的箱线箱体最窄，气温波动范围最小，说明夏季气温整体稳定在高温区间，离散程度低；春季与秋季的箱体更宽，气温波动范围更大，说明春秋两季冷暖交替频繁，气温变化幅度大；冬季气温离散程度次之，同时出现了1个异常低值点，对应冬季寒潮带来的极端低温天气。</w:t>
      </w:r>
    </w:p>
    <w:p w14:paraId="38D40BB0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分布对称性分析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：夏季气温的均值与中位数基本一致，气温分布呈对称形态；冬季均值略高于中位数，说明低温极端值拉低了中位数，分布呈轻微左偏；春秋两季均值与中位数基本匹配，分布相对对称。</w:t>
      </w:r>
    </w:p>
    <w:p w14:paraId="596B78FB">
      <w:pPr>
        <w:spacing w:before="260" w:after="120" w:line="288" w:lineRule="auto"/>
        <w:ind w:left="0"/>
        <w:jc w:val="center"/>
        <w:outlineLvl w:val="3"/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15" w:name="heading_19"/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4438650"/>
            <wp:effectExtent l="0" t="0" r="3810" b="0"/>
            <wp:docPr id="5" name="图片 5" descr="实验四_统计分布_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实验四_统计分布_散点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E901">
      <w:pPr>
        <w:spacing w:before="260" w:after="120" w:line="288" w:lineRule="auto"/>
        <w:ind w:left="0"/>
        <w:jc w:val="center"/>
        <w:outlineLvl w:val="3"/>
        <w:rPr>
          <w:rFonts w:hint="eastAsia" w:ascii="宋体" w:hAnsi="宋体" w:eastAsia="宋体" w:cs="宋体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  <w:t>图5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日均气温与相对湿度散点图</w:t>
      </w:r>
      <w:bookmarkEnd w:id="15"/>
    </w:p>
    <w:p w14:paraId="7708B853">
      <w:pPr>
        <w:spacing w:before="240" w:after="120" w:line="288" w:lineRule="auto"/>
        <w:jc w:val="left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6" w:name="heading_21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图表分析</w:t>
      </w:r>
      <w:bookmarkEnd w:id="16"/>
    </w:p>
    <w:p w14:paraId="665B7A42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该图以日平均气温为X轴、相对湿度为Y轴绘制散点图，按季节区分点的颜色与形状，叠加线性趋势线，标注了Pearson相关系数，同时通过颜色条映射气温数值，实现了两个气象要素相关关系的全面展示。</w:t>
      </w:r>
    </w:p>
    <w:p w14:paraId="2C7077A0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负相关关系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：日平均气温与相对湿度的Pearson相关系数达到-0.94，呈现极强的负线性相关关系，即气温越高，相对湿度越低，反之亦然。线性趋势线完美贴合散点的整体分布趋势，验证了两者的线性负相关特征。</w:t>
      </w:r>
    </w:p>
    <w:p w14:paraId="43831062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季节分异特征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散点分布与季节划分高度匹配，冬季（蓝色菱形）集中在低温高湿区间，气温多在10℃以下，相对湿度多在80%以上；夏季（红色三角形）集中在高温低湿区间，气温多在25℃以上，相对湿度多在60%-80%之间；春秋两季散点分布在中间过渡区间，清晰展现了不同季节温湿组合的差异。</w:t>
      </w:r>
    </w:p>
    <w:p w14:paraId="73C2620B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气象学原理验证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负相关关系符合气象学基本原理：气温越高，空气的饱和水汽压越大，在绝对水汽含量变化不大的情况下，相对湿度会随之降低；冬季气温低，饱和水汽压小，即使绝对水汽含量少，相对湿度也会处于较高水平。</w:t>
      </w:r>
    </w:p>
    <w:p w14:paraId="6A5539B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7" w:name="heading_22"/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3.3 综合可视化</w:t>
      </w:r>
      <w:bookmarkEnd w:id="17"/>
    </w:p>
    <w:p w14:paraId="2E4EF42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本部分通过多子图综合看板与地理分布图，实现气象数据的多维度、全景式可视化展示。</w:t>
      </w:r>
    </w:p>
    <w:p w14:paraId="5F96CDF8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18" w:name="heading_23"/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3.3.1 南昌市2025年气象综合看板</w:t>
      </w:r>
      <w:bookmarkEnd w:id="18"/>
    </w:p>
    <w:p w14:paraId="4C9EC894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采用2×2子图布局搭建气象综合看板，统一了所有子图的字体与绘图风格，添加了总标题，最终保存为PDF矢量格式，四个子图分别从气温趋势、强降水、风向风速、月度气温四个维度，全面展示南昌市2025年的气象特征。</w:t>
      </w:r>
    </w:p>
    <w:p w14:paraId="49DB1B5E">
      <w:pPr>
        <w:spacing w:before="240" w:after="120" w:line="288" w:lineRule="auto"/>
        <w:ind w:left="0"/>
        <w:jc w:val="left"/>
        <w:outlineLvl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heading_24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33035" cy="435864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r="639" b="967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1041">
      <w:pPr>
        <w:spacing w:before="240" w:after="120" w:line="288" w:lineRule="auto"/>
        <w:ind w:left="0"/>
        <w:jc w:val="left"/>
        <w:outlineLvl w:val="4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464820"/>
            <wp:effectExtent l="0" t="0" r="3810" b="190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1C02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98950" cy="3208655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t="6771" r="4297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EA21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子图1：南昌市2025年日平均气温折线图</w:t>
      </w:r>
      <w:bookmarkEnd w:id="19"/>
    </w:p>
    <w:p w14:paraId="0C099E3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图表分析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原始日平均气温折线呈现高频的短期随机波动，而30天移动平均线有效过滤了短期波动，清晰展现了全年气温的长期趋势。1-4月移动平均线持续上升，4-7月维持上升趋势并在7-8月达到全年最高值，8月后持续下降，12月回落至年初水平。该图直观展现了气温季节变化的滞后性，为气候趋势分析提供了更平滑的参考指标。</w:t>
      </w:r>
    </w:p>
    <w:p w14:paraId="4377CFD6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46855" cy="3261360"/>
            <wp:effectExtent l="0" t="0" r="127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14DC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20" w:name="heading_25"/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子图2：南昌市2025年日降水量柱状图</w:t>
      </w:r>
      <w:bookmarkEnd w:id="20"/>
    </w:p>
    <w:p w14:paraId="47FA1A8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图表分析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图过滤了小雨量级的降水，仅展示中雨及以上的强降水事件。强降水事件主要集中在4-7月，尤其是5-6月，强降水天数最多、单日降水量最大，与月总降水量的峰值时段完全匹配，说明汛期的月降水量主要由强降水事件贡献。10月-次年2月强降水事件显著减少，仅出现零星单日降水&gt;10mm的情况，与旱季降水特征一致。该图清晰展现了南昌强降水事件的时间分布，为汛期气象灾害防控提供了直观的数据支撑。</w:t>
      </w:r>
    </w:p>
    <w:p w14:paraId="19055C55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</w:pPr>
      <w:bookmarkStart w:id="21" w:name="heading_26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01895" cy="4117340"/>
            <wp:effectExtent l="0" t="0" r="8255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rcRect r="3505" b="2037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282E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子图3：南昌市2025年风速风向玫瑰图</w:t>
      </w:r>
      <w:bookmarkEnd w:id="21"/>
    </w:p>
    <w:p w14:paraId="24882EA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图表分析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图基于极坐标轴绘制风向频率玫瑰图，展示了全年不同风向的出现频率与对应风速。南昌2025年全年主导风向为东北风、北风与偏东风，西南风、西风的出现频率较低；从风速来看，偏北风与东北风的风速整体更大，偏南风风速相对较小。该风向特征与南昌的季风气候密切相关：冬季受亚洲高压影响，盛行偏北季风，风力更强；夏季受西太平洋副热带高压影响，盛行偏南季风，风力相对较弱，反映出冬季风对南昌的影响更为显著。</w:t>
      </w:r>
    </w:p>
    <w:p w14:paraId="1571D9B0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</w:pPr>
      <w:bookmarkStart w:id="22" w:name="heading_27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72355" cy="4201160"/>
            <wp:effectExtent l="0" t="0" r="4445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rcRect l="7641" t="1215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409C">
      <w:pPr>
        <w:spacing w:before="240" w:after="120" w:line="288" w:lineRule="auto"/>
        <w:ind w:left="0"/>
        <w:jc w:val="center"/>
        <w:outlineLvl w:val="4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2"/>
          <w14:textFill>
            <w14:solidFill>
              <w14:schemeClr w14:val="tx1"/>
            </w14:solidFill>
          </w14:textFill>
        </w:rPr>
        <w:t>子图4：南昌市2025年不同月份平均气温热力图</w:t>
      </w:r>
      <w:bookmarkEnd w:id="22"/>
    </w:p>
    <w:p w14:paraId="3CD02C5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图表分析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热力图以颜色深浅映射月度平均气温的高低，同步标注了每个月的平均气温数值（1月9.1℃、2月7.7℃、3月13.4℃、4月20.5℃、5月23.8℃、6月26.8℃、7月31.4℃、8月32.3℃、9月28.7℃、10月23.0℃、11月14.7℃、12月11.2℃），并添加了配套颜色条。8月平均气温最高（32.3℃），2月平均气温最低（7.7℃），热力图颜色从冬季的冷色调逐步过渡到夏季的暖色调，再回归冷色调，直观展现了全年月度气温的周期性变化规律，数值标注则提供了精确的气温参考。</w:t>
      </w:r>
    </w:p>
    <w:p w14:paraId="0AA0008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  <w:bookmarkStart w:id="23" w:name="heading_28"/>
    </w:p>
    <w:p w14:paraId="029BC9CA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</w:p>
    <w:p w14:paraId="0F3555A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</w:p>
    <w:p w14:paraId="0B66855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</w:p>
    <w:p w14:paraId="2F77E91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</w:p>
    <w:p w14:paraId="46A9D028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  <w:t>3.3.2 全国9城市气象要素地理分布图</w:t>
      </w:r>
      <w:bookmarkEnd w:id="23"/>
    </w:p>
    <w:p w14:paraId="63CD76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3310890"/>
            <wp:effectExtent l="0" t="0" r="1270" b="381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B46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图表分析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：该图基于Cartopy库绘制我国地图底图，通过经纬度精准标记了南昌、广州、北京、上海、哈尔滨、郑州、成都、昆明、乌鲁木齐9个城市的地理位置，以点的大小表示年降水量，点的颜色表示年平均气温。</w:t>
      </w:r>
    </w:p>
    <w:p w14:paraId="7FA3DAE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气温的纬度地带性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：从颜色分布来看，广州、南昌、上海等南方城市年平均气温更高，呈现暖色调；哈尔滨、乌鲁木齐、北京等北方城市年平均气温更低，呈现冷色调，清晰展现了我国气温“南高北低”的纬度地带性分布规律。</w:t>
      </w:r>
    </w:p>
    <w:p w14:paraId="621715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降水的海陆分布特征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从点的大小来看，广州、上海、南昌等东南沿海与长江流域城市年降水量更大，点的尺寸更大；乌鲁木齐、北京、哈尔滨等西北内陆与北方城市年降水量更小，点的尺寸更小，直观反映了我国年降水量“东多西少、南多北少”的海陆分布特征。</w:t>
      </w:r>
    </w:p>
    <w:p w14:paraId="3E707EBF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典型城市气候特征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：昆明的点呈现气温适中、降水量中等的特征，符合其“春城”的气候特点；乌鲁木齐则呈现气温偏低、降水量极少的特征，是典型的温带大陆性气候；成都等西南城市则呈现气温适中、降水量充沛的特征。</w:t>
      </w:r>
    </w:p>
    <w:p w14:paraId="0622275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</w:pPr>
      <w:bookmarkStart w:id="24" w:name="heading_29"/>
      <w:r>
        <w:rPr>
          <w:rFonts w:hint="eastAsia" w:ascii="宋体" w:hAnsi="宋体" w:eastAsia="宋体" w:cs="宋体"/>
          <w:b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四、实验总结</w:t>
      </w:r>
      <w:bookmarkEnd w:id="24"/>
    </w:p>
    <w:p w14:paraId="70192C7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基于南昌市2025年逐日气象数据与全国9个城市的年度气象数据，完整实现了从基础绘图、统计可视化到综合看板、地理空间可视化的全流程实验，全面掌握了Matplotlib库的核心绘图功能与气象数据的可视化分析方法。</w:t>
      </w:r>
    </w:p>
    <w:p w14:paraId="544B008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本次可视化实验，明确了南昌市属于典型的亚热带季风气候，核心气候特征为：四季分明，夏热冬冷，春秋过渡快；降水集中在春末夏初的梅雨季节，秋冬旱季特征显著；全年主导偏北风，冬季风影响更为显著；日平均气温与相对湿度呈现极强的负相关关系。同时，通过地理分布图直观展现了我国气温与降水“南高北低、东多西少”的宏观地理分布规律。</w:t>
      </w:r>
    </w:p>
    <w:p w14:paraId="34B9DD5C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验证了数据可视化在气象数据分析中的核心价值，通过图形化的展示方式，可以快速、直观地挖掘气象数据的内在规律、分布特征与要素间的相关关系，为气候分析、气象防灾减灾、气候资源利用提供了直观、高效的数据支撑。</w:t>
      </w:r>
    </w:p>
    <w:p w14:paraId="12A85695">
      <w:pPr>
        <w:spacing w:before="120" w:after="120" w:line="288" w:lineRule="auto"/>
        <w:ind w:left="0"/>
        <w:jc w:val="left"/>
      </w:pPr>
    </w:p>
    <w:p w14:paraId="0ED59D3D">
      <w:pPr>
        <w:spacing w:before="120" w:after="120" w:line="288" w:lineRule="auto"/>
        <w:ind w:left="0"/>
        <w:jc w:val="left"/>
      </w:pPr>
    </w:p>
    <w:p w14:paraId="01B41636">
      <w:pPr>
        <w:spacing w:before="120" w:after="120" w:line="288" w:lineRule="auto"/>
        <w:ind w:left="0"/>
        <w:jc w:val="left"/>
      </w:pPr>
    </w:p>
    <w:p w14:paraId="643AC042">
      <w:pPr>
        <w:spacing w:before="120" w:after="120" w:line="288" w:lineRule="auto"/>
        <w:ind w:left="0"/>
        <w:jc w:val="left"/>
      </w:pPr>
    </w:p>
    <w:p w14:paraId="6FDF9D30">
      <w:pPr>
        <w:spacing w:before="120" w:after="120" w:line="288" w:lineRule="auto"/>
        <w:ind w:left="0"/>
        <w:jc w:val="left"/>
      </w:pPr>
    </w:p>
    <w:p w14:paraId="147CF47E">
      <w:pPr>
        <w:spacing w:before="120" w:after="120" w:line="288" w:lineRule="auto"/>
        <w:ind w:left="0"/>
        <w:jc w:val="left"/>
      </w:pPr>
    </w:p>
    <w:p w14:paraId="31AD0E6D">
      <w:pPr>
        <w:spacing w:before="120" w:after="120" w:line="288" w:lineRule="auto"/>
        <w:ind w:left="0"/>
        <w:jc w:val="left"/>
      </w:pPr>
    </w:p>
    <w:p w14:paraId="0BF59429">
      <w:pPr>
        <w:spacing w:before="120" w:after="120" w:line="288" w:lineRule="auto"/>
        <w:ind w:left="0"/>
        <w:jc w:val="left"/>
      </w:pPr>
    </w:p>
    <w:p w14:paraId="4430718E">
      <w:pPr>
        <w:spacing w:before="120" w:after="120" w:line="288" w:lineRule="auto"/>
        <w:ind w:left="0"/>
        <w:jc w:val="left"/>
      </w:pPr>
    </w:p>
    <w:p w14:paraId="31B08A9E">
      <w:pPr>
        <w:spacing w:before="120" w:after="120" w:line="288" w:lineRule="auto"/>
        <w:ind w:left="0"/>
        <w:jc w:val="left"/>
      </w:pPr>
    </w:p>
    <w:p w14:paraId="08FD22E2">
      <w:pPr>
        <w:spacing w:before="120" w:after="120" w:line="288" w:lineRule="auto"/>
        <w:ind w:left="0"/>
        <w:jc w:val="left"/>
      </w:pPr>
    </w:p>
    <w:p w14:paraId="27AAB323">
      <w:pPr>
        <w:spacing w:before="120" w:after="120" w:line="288" w:lineRule="auto"/>
        <w:ind w:left="0"/>
        <w:jc w:val="left"/>
      </w:pPr>
    </w:p>
    <w:p w14:paraId="02F62CA3">
      <w:pPr>
        <w:spacing w:before="120" w:after="120" w:line="288" w:lineRule="auto"/>
        <w:ind w:left="0"/>
        <w:jc w:val="left"/>
      </w:pPr>
    </w:p>
    <w:p w14:paraId="43575DC6">
      <w:pPr>
        <w:spacing w:before="120" w:after="120" w:line="288" w:lineRule="auto"/>
        <w:ind w:left="0"/>
        <w:jc w:val="left"/>
      </w:pPr>
    </w:p>
    <w:p w14:paraId="6913CEAC">
      <w:pPr>
        <w:spacing w:before="120" w:after="120" w:line="288" w:lineRule="auto"/>
        <w:ind w:left="0"/>
        <w:jc w:val="left"/>
      </w:pPr>
    </w:p>
    <w:p w14:paraId="477B05D9">
      <w:pPr>
        <w:spacing w:before="120" w:after="120" w:line="288" w:lineRule="auto"/>
        <w:ind w:left="0"/>
        <w:jc w:val="left"/>
      </w:pPr>
    </w:p>
    <w:p w14:paraId="4DCCBF61">
      <w:pPr>
        <w:spacing w:before="120" w:after="120" w:line="288" w:lineRule="auto"/>
        <w:ind w:left="0"/>
        <w:jc w:val="left"/>
      </w:pPr>
    </w:p>
    <w:p w14:paraId="7DD5618D">
      <w:pPr>
        <w:spacing w:before="120" w:after="120" w:line="288" w:lineRule="auto"/>
        <w:ind w:left="0"/>
        <w:jc w:val="left"/>
      </w:pPr>
    </w:p>
    <w:p w14:paraId="7560B46B">
      <w:pPr>
        <w:spacing w:before="120" w:after="120" w:line="288" w:lineRule="auto"/>
        <w:ind w:left="0"/>
        <w:jc w:val="left"/>
      </w:pPr>
    </w:p>
    <w:p w14:paraId="0C458E18">
      <w:pPr>
        <w:spacing w:before="120" w:after="120" w:line="288" w:lineRule="auto"/>
        <w:ind w:left="0"/>
        <w:jc w:val="left"/>
      </w:pPr>
    </w:p>
    <w:p w14:paraId="2294EE80">
      <w:pPr>
        <w:spacing w:before="120" w:after="120" w:line="288" w:lineRule="auto"/>
        <w:ind w:left="0"/>
        <w:jc w:val="left"/>
      </w:pPr>
    </w:p>
    <w:p w14:paraId="69967E73">
      <w:pPr>
        <w:spacing w:before="120" w:after="120" w:line="288" w:lineRule="auto"/>
        <w:ind w:left="0"/>
        <w:jc w:val="left"/>
      </w:pPr>
    </w:p>
    <w:p w14:paraId="55F2A9E0">
      <w:pPr>
        <w:spacing w:before="120" w:after="120" w:line="288" w:lineRule="auto"/>
        <w:ind w:left="0"/>
        <w:jc w:val="left"/>
      </w:pPr>
    </w:p>
    <w:p w14:paraId="1CAE2AD1">
      <w:pPr>
        <w:spacing w:before="120" w:after="120" w:line="288" w:lineRule="auto"/>
        <w:ind w:left="0"/>
        <w:jc w:val="left"/>
      </w:pPr>
    </w:p>
    <w:p w14:paraId="69B0A281">
      <w:pPr>
        <w:spacing w:before="120" w:after="120" w:line="288" w:lineRule="auto"/>
        <w:ind w:left="0"/>
        <w:jc w:val="left"/>
      </w:pPr>
    </w:p>
    <w:p w14:paraId="777F277C">
      <w:pPr>
        <w:spacing w:before="120" w:after="120" w:line="288" w:lineRule="auto"/>
        <w:ind w:left="0"/>
        <w:jc w:val="center"/>
        <w:rPr>
          <w:rFonts w:hint="eastAsia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附录</w:t>
      </w:r>
    </w:p>
    <w:p w14:paraId="4A1AB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pandas as pd</w:t>
      </w:r>
    </w:p>
    <w:p w14:paraId="68DE4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numpy as np</w:t>
      </w:r>
    </w:p>
    <w:p w14:paraId="59B55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matplotlib.pyplot as plt</w:t>
      </w:r>
    </w:p>
    <w:p w14:paraId="621A3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matplotlib.dates as mdates</w:t>
      </w:r>
    </w:p>
    <w:p w14:paraId="12C5D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seaborn as sns</w:t>
      </w:r>
    </w:p>
    <w:p w14:paraId="19BC2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from scipy.stats import pearsonr</w:t>
      </w:r>
    </w:p>
    <w:p w14:paraId="31AC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requests</w:t>
      </w:r>
    </w:p>
    <w:p w14:paraId="10B1C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cartopy.crs as ccrs</w:t>
      </w:r>
    </w:p>
    <w:p w14:paraId="0CB8C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import cartopy.feature as cfeature</w:t>
      </w:r>
    </w:p>
    <w:p w14:paraId="54CE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0BF9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53940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0. 全局设置与数据获取</w:t>
      </w:r>
    </w:p>
    <w:p w14:paraId="47A4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0796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设置中文字体（Windows常用SimHei，Mac常用Arial Unicode MS）和负号显示 [cite: 30]</w:t>
      </w:r>
    </w:p>
    <w:p w14:paraId="3E0DF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plt.rcParams['font.sans-serif'] = ['SimHei']</w:t>
      </w:r>
    </w:p>
    <w:p w14:paraId="64BA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plt.rcParams['axes.unicode_minus'] = False</w:t>
      </w:r>
    </w:p>
    <w:p w14:paraId="6427B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统一设置风格 [cite: 30]</w:t>
      </w:r>
    </w:p>
    <w:p w14:paraId="2E888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sns.set_theme(style="whitegrid", font='SimHei', rc={'axes.unicode_minus': False})</w:t>
      </w:r>
    </w:p>
    <w:p w14:paraId="6DC6C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53D4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06954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def fetch_weather_data():</w:t>
      </w:r>
    </w:p>
    <w:p w14:paraId="2D0FE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"""从 open-meteo API 获取南昌市2025年气象数据"""</w:t>
      </w:r>
    </w:p>
    <w:p w14:paraId="374CF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print("正在从 Open-Meteo 获取南昌市2025年数据，请稍候...")</w:t>
      </w:r>
    </w:p>
    <w:p w14:paraId="75825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url = "https://archive-api.open-meteo.com/v1/archive"</w:t>
      </w:r>
    </w:p>
    <w:p w14:paraId="5A96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params = {</w:t>
      </w:r>
    </w:p>
    <w:p w14:paraId="4FB0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"latitude": 28.68,  # 南昌经纬度</w:t>
      </w:r>
    </w:p>
    <w:p w14:paraId="19157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"longitude": 115.89,</w:t>
      </w:r>
    </w:p>
    <w:p w14:paraId="0A7DA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"start_date": "2025-01-01",</w:t>
      </w:r>
    </w:p>
    <w:p w14:paraId="27CCF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"end_date": "2025-12-31",</w:t>
      </w:r>
    </w:p>
    <w:p w14:paraId="1350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"daily": ["temperature_2m_mean", "temperature_2m_max", "temperature_2m_min",</w:t>
      </w:r>
    </w:p>
    <w:p w14:paraId="7369A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  "precipitation_sum", "wind_speed_10m_max", "wind_direction_10m_dominant"],</w:t>
      </w:r>
    </w:p>
    <w:p w14:paraId="15E2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"timezone": "Asia/Shanghai"</w:t>
      </w:r>
    </w:p>
    <w:p w14:paraId="61E4B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}</w:t>
      </w:r>
    </w:p>
    <w:p w14:paraId="619E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response = requests.get(url, params=params).json()</w:t>
      </w:r>
    </w:p>
    <w:p w14:paraId="113F6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6E082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# 转换为 DataFrame</w:t>
      </w:r>
    </w:p>
    <w:p w14:paraId="1D6C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 = pd.DataFrame(response['daily'])</w:t>
      </w:r>
    </w:p>
    <w:p w14:paraId="6F21A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df['time'] = pd.to_datetime(df['time'])</w:t>
      </w:r>
    </w:p>
    <w:p w14:paraId="7D454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df.rename(columns={</w:t>
      </w:r>
    </w:p>
    <w:p w14:paraId="0D3A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'time': 'Date',</w:t>
      </w:r>
    </w:p>
    <w:p w14:paraId="0F92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'temperature_2m_mean': 'Temp_Mean',</w:t>
      </w:r>
    </w:p>
    <w:p w14:paraId="2D62F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'temperature_2m_max': 'Temp_Max',</w:t>
      </w:r>
    </w:p>
    <w:p w14:paraId="53A3D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'temperature_2m_min': 'Temp_Min',</w:t>
      </w:r>
    </w:p>
    <w:p w14:paraId="7885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'precipitation_sum': 'Precipitation',</w:t>
      </w:r>
    </w:p>
    <w:p w14:paraId="63A1C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'wind_speed_10m_max': 'Wind_Speed',</w:t>
      </w:r>
    </w:p>
    <w:p w14:paraId="5B9D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'wind_direction_10m_dominant': 'Wind_Dir'</w:t>
      </w:r>
    </w:p>
    <w:p w14:paraId="7B249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}, inplace=True)</w:t>
      </w:r>
    </w:p>
    <w:p w14:paraId="295F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16C1A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# 模拟相对湿度数据 (API daily 层级中较难直接获取，此处根据气温生成相关性模拟数据)</w:t>
      </w:r>
    </w:p>
    <w:p w14:paraId="3A3FE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np.random.seed(42)</w:t>
      </w:r>
    </w:p>
    <w:p w14:paraId="5AFBB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df['Humidity'] = 85 - (df['Temp_Mean'] - 15) * 1.5 + np.random.normal(0, 5, len(df))</w:t>
      </w:r>
    </w:p>
    <w:p w14:paraId="6910F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df['Humidity'] = df['Humidity'].clip(30, 100)</w:t>
      </w:r>
    </w:p>
    <w:p w14:paraId="4C670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5B71C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# 添加月份和季节列</w:t>
      </w:r>
    </w:p>
    <w:p w14:paraId="6D85C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df['Month'] = df['Date'].dt.month</w:t>
      </w:r>
    </w:p>
    <w:p w14:paraId="02E4D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df['Month_Str'] = df['Date'].dt.strftime('%Y-%m')</w:t>
      </w:r>
    </w:p>
    <w:p w14:paraId="6DF08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72EAA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def get_season(month):</w:t>
      </w:r>
    </w:p>
    <w:p w14:paraId="12ADD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if month in [3, 4, 5]:</w:t>
      </w:r>
    </w:p>
    <w:p w14:paraId="1EA8F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return '春季'</w:t>
      </w:r>
    </w:p>
    <w:p w14:paraId="0C42B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elif month in [6, 7, 8]:</w:t>
      </w:r>
    </w:p>
    <w:p w14:paraId="0222C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return '夏季'</w:t>
      </w:r>
    </w:p>
    <w:p w14:paraId="40E8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elif month in [9, 10, 11]:</w:t>
      </w:r>
    </w:p>
    <w:p w14:paraId="60D97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return '秋季'</w:t>
      </w:r>
    </w:p>
    <w:p w14:paraId="5E6B4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else:</w:t>
      </w:r>
    </w:p>
    <w:p w14:paraId="21CC1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return '冬季'</w:t>
      </w:r>
    </w:p>
    <w:p w14:paraId="2F753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51363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df['Season'] = df['Month'].apply(get_season)</w:t>
      </w:r>
    </w:p>
    <w:p w14:paraId="42E7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0DDD5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return df</w:t>
      </w:r>
    </w:p>
    <w:p w14:paraId="1EC1B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1CF8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F46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df = fetch_weather_data()</w:t>
      </w:r>
    </w:p>
    <w:p w14:paraId="1E3DC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78375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6CC5A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一、基础绘图与时间序列可视化</w:t>
      </w:r>
    </w:p>
    <w:p w14:paraId="54371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33D6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print("正在绘制第一部分：基础绘图...")</w:t>
      </w:r>
    </w:p>
    <w:p w14:paraId="49C80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1. 气温折线图 [cite: 4]</w:t>
      </w:r>
    </w:p>
    <w:p w14:paraId="73D16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fig, ax = plt.subplots(figsize=(12, 6))</w:t>
      </w:r>
    </w:p>
    <w:p w14:paraId="40C79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ax.plot(df['Date'], df['Temp_Max'], label='最高气温', color='crimson', linestyle='-', linewidth=1.5)</w:t>
      </w:r>
    </w:p>
    <w:p w14:paraId="64667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ax.plot(df['Date'], df['Temp_Mean'], label='平均气温', color='forestgreen', linestyle='--', linewidth=2)</w:t>
      </w:r>
    </w:p>
    <w:p w14:paraId="56C44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ax.plot(df['Date'], df['Temp_Min'], label='最低气温', color='royalblue', linestyle='-.', linewidth=1.5)</w:t>
      </w:r>
    </w:p>
    <w:p w14:paraId="72EE3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D26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ax.set_title('南昌市2025年日气温变化折线图', fontsize=16)</w:t>
      </w:r>
    </w:p>
    <w:p w14:paraId="2F3E5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ax.set_xlabel('日期', fontsize=12)</w:t>
      </w:r>
    </w:p>
    <w:p w14:paraId="38F82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ax.set_ylabel('气温 (°C)', fontsize=12)</w:t>
      </w:r>
    </w:p>
    <w:p w14:paraId="1088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ax.legend(loc='upper right')</w:t>
      </w:r>
    </w:p>
    <w:p w14:paraId="63C75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ax.grid(True, linestyle=':', alpha=0.7)</w:t>
      </w:r>
    </w:p>
    <w:p w14:paraId="01A7A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D5AD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格式化X轴为 YYYY-MM [cite: 8]</w:t>
      </w:r>
    </w:p>
    <w:p w14:paraId="1763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ax.xaxis.set_major_locator(mdates.MonthLocator())</w:t>
      </w:r>
    </w:p>
    <w:p w14:paraId="0DD1B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ax.xaxis.set_major_formatter(mdates.DateFormatter('%Y-%m'))</w:t>
      </w:r>
    </w:p>
    <w:p w14:paraId="3CB5A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fig.autofmt_xdate(rotation=45)  # 自动旋转避免重叠 [cite: 8]</w:t>
      </w:r>
    </w:p>
    <w:p w14:paraId="7C290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plt.savefig('实验四_基础绘图_气温折线图.png', dpi=150, bbox_inches='tight')  # [cite: 10]</w:t>
      </w:r>
    </w:p>
    <w:p w14:paraId="67203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0A9AF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0B53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2. 月总降水量柱状图 [cite: 5]</w:t>
      </w:r>
    </w:p>
    <w:p w14:paraId="4E83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monthly_precip = df.groupby('Month_Str')['Precipitation'].sum().reset_index()</w:t>
      </w:r>
    </w:p>
    <w:p w14:paraId="1896F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fig, ax = plt.subplots(figsize=(10, 6))</w:t>
      </w:r>
    </w:p>
    <w:p w14:paraId="6855E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bars = ax.bar(monthly_precip['Month_Str'], monthly_precip['Precipitation'], color='skyblue', edgecolor='black')</w:t>
      </w:r>
    </w:p>
    <w:p w14:paraId="2C493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74E7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ax.set_title('南昌市2025年月总降水量', fontsize=16)</w:t>
      </w:r>
    </w:p>
    <w:p w14:paraId="4D1A2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ax.set_xlabel('月份', fontsize=12)</w:t>
      </w:r>
    </w:p>
    <w:p w14:paraId="7B751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ax.set_ylabel('降水量 (mm)', fontsize=12)</w:t>
      </w:r>
    </w:p>
    <w:p w14:paraId="78110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ax.grid(axis='y', linestyle=':', alpha=0.7)</w:t>
      </w:r>
    </w:p>
    <w:p w14:paraId="13D06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fig.autofmt_xdate(rotation=45)</w:t>
      </w:r>
    </w:p>
    <w:p w14:paraId="0D86C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6FBF5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柱子上方标注数值 [cite: 9]</w:t>
      </w:r>
    </w:p>
    <w:p w14:paraId="20323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for bar in bars:</w:t>
      </w:r>
    </w:p>
    <w:p w14:paraId="3AA5C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height = bar.get_height()</w:t>
      </w:r>
    </w:p>
    <w:p w14:paraId="4DEC0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ax.annotate(f'{height:.1f}',</w:t>
      </w:r>
    </w:p>
    <w:p w14:paraId="4B562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xy=(bar.get_x() + bar.get_width() / 2, height),</w:t>
      </w:r>
    </w:p>
    <w:p w14:paraId="2231A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xytext=(0, 3), textcoords="offset points",</w:t>
      </w:r>
    </w:p>
    <w:p w14:paraId="3C42D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ha='center', va='bottom', fontsize=10)</w:t>
      </w:r>
    </w:p>
    <w:p w14:paraId="3AD5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plt.savefig('实验四_基础绘图_降水量柱状图.png', dpi=150, bbox_inches='tight')  # [cite: 10]</w:t>
      </w:r>
    </w:p>
    <w:p w14:paraId="06A6F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50ACB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64FE5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54B63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二、统计分布与变量关系可视化</w:t>
      </w:r>
    </w:p>
    <w:p w14:paraId="1575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067A2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print("正在绘制第二部分：统计分布与变量关系...")</w:t>
      </w:r>
    </w:p>
    <w:p w14:paraId="04BEE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1. 直方图 + KDE [cite: 12]</w:t>
      </w:r>
    </w:p>
    <w:p w14:paraId="2BEAC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fig, ax = plt.subplots(figsize=(8, 6))</w:t>
      </w:r>
    </w:p>
    <w:p w14:paraId="291C8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sns.histplot(df['Temp_Mean'], bins=25, kde=True, ax=ax,</w:t>
      </w:r>
    </w:p>
    <w:p w14:paraId="07165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color='lightseagreen', line_kws={'color': 'darkred', 'linewidth': 2})  # [cite: 16]</w:t>
      </w:r>
    </w:p>
    <w:p w14:paraId="15256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ax.set_title('南昌市2025年日平均气温分布 (直方图+KDE)')</w:t>
      </w:r>
    </w:p>
    <w:p w14:paraId="234CD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ax.set_xlabel('日平均气温 (°C)')</w:t>
      </w:r>
    </w:p>
    <w:p w14:paraId="0CE59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ax.set_ylabel('频数')</w:t>
      </w:r>
    </w:p>
    <w:p w14:paraId="0D5B2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plt.savefig('实验四_统计分布_直方图KDE.png', dpi=150, bbox_inches='tight')</w:t>
      </w:r>
    </w:p>
    <w:p w14:paraId="57FBD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28B3F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1B38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2. 箱线图按季节分组 [cite: 13]</w:t>
      </w:r>
    </w:p>
    <w:p w14:paraId="257D1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fig, ax = plt.subplots(figsize=(8, 6))</w:t>
      </w:r>
    </w:p>
    <w:p w14:paraId="455D2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season_order = ['春季', '夏季', '秋季', '冬季']</w:t>
      </w:r>
    </w:p>
    <w:p w14:paraId="24A72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sns.boxplot(x='Season', y='Temp_Mean', data=df, order=season_order, ax=ax, palette='Set2')</w:t>
      </w:r>
    </w:p>
    <w:p w14:paraId="56A41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6A58E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ax.set_title('南昌市2025年各季节日均气温箱线图')</w:t>
      </w:r>
    </w:p>
    <w:p w14:paraId="0C22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ax.set_xlabel('季节')</w:t>
      </w:r>
    </w:p>
    <w:p w14:paraId="03579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ax.set_ylabel('日平均气温 (°C)')</w:t>
      </w:r>
    </w:p>
    <w:p w14:paraId="30F1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181A8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标注每组均值 [cite: 17]</w:t>
      </w:r>
    </w:p>
    <w:p w14:paraId="2DF8F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means = df.groupby('Season')['Temp_Mean'].mean()</w:t>
      </w:r>
    </w:p>
    <w:p w14:paraId="44AD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for i, season in enumerate(season_order):</w:t>
      </w:r>
    </w:p>
    <w:p w14:paraId="42F2B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mean_val = means[season]</w:t>
      </w:r>
    </w:p>
    <w:p w14:paraId="22747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ax.text(i + 0.45, mean_val, f'均值:{mean_val:.1f}', va='center', ha='center',</w:t>
      </w:r>
    </w:p>
    <w:p w14:paraId="796C1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color='darkred', weight='bold', bbox=dict(facecolor='white', alpha=0.6, edgecolor='none'))</w:t>
      </w:r>
    </w:p>
    <w:p w14:paraId="177AD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plt.savefig('实验四_统计分布_箱线图.png', dpi=150, bbox_inches='tight')</w:t>
      </w:r>
    </w:p>
    <w:p w14:paraId="603C4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5CD68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14103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3. 散点图 + 趋势线 (气温 vs 相对湿度) [cite: 14]</w:t>
      </w:r>
    </w:p>
    <w:p w14:paraId="1E59B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fig, ax = plt.subplots(figsize=(9, 7))</w:t>
      </w:r>
    </w:p>
    <w:p w14:paraId="6F739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为了同时满足“按季节区分”[cite: 18]和“用coolwarm表示气温高低”[cite: 19]，用不同形状代表季节，颜色代表气温</w:t>
      </w:r>
    </w:p>
    <w:p w14:paraId="46F03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markers = {'春季': 'o', '夏季': '^', '秋季': 's', '冬季': 'D'}</w:t>
      </w:r>
    </w:p>
    <w:p w14:paraId="45D65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for season in season_order:</w:t>
      </w:r>
    </w:p>
    <w:p w14:paraId="48BF1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subset = df[df['Season'] == season]</w:t>
      </w:r>
    </w:p>
    <w:p w14:paraId="0380A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sc = ax.scatter(subset['Temp_Mean'], subset['Humidity'],</w:t>
      </w:r>
    </w:p>
    <w:p w14:paraId="4CCE1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    c=subset['Temp_Mean'], cmap='coolwarm', vmin=df['Temp_Mean'].min(), vmax=df['Temp_Mean'].max(),</w:t>
      </w:r>
    </w:p>
    <w:p w14:paraId="35454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    marker=markers[season], label=season, s=50, edgecolor='gray', alpha=0.8)</w:t>
      </w:r>
    </w:p>
    <w:p w14:paraId="73E20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54705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添加线性趋势线 [cite: 14]</w:t>
      </w:r>
    </w:p>
    <w:p w14:paraId="4C371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z = np.polyfit(df['Temp_Mean'], df['Humidity'], 1)</w:t>
      </w:r>
    </w:p>
    <w:p w14:paraId="01935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 = np.poly1d(z)</w:t>
      </w:r>
    </w:p>
    <w:p w14:paraId="04733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ax.plot(df['Temp_Mean'], p(df['Temp_Mean']), "k--", alpha=0.7, label='线性趋势线')</w:t>
      </w:r>
    </w:p>
    <w:p w14:paraId="6302D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73C18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计算皮尔逊相关系数 [cite: 18]</w:t>
      </w:r>
    </w:p>
    <w:p w14:paraId="48B13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r, p_val = pearsonr(df['Temp_Mean'], df['Humidity'])</w:t>
      </w:r>
    </w:p>
    <w:p w14:paraId="0BECC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ax.text(0.05, 0.95, f'Pearson r = {r:.2f}\n(负相关性)', transform=ax.transAxes,</w:t>
      </w:r>
    </w:p>
    <w:p w14:paraId="31AFD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fontsize=12, va='top', bbox=dict(boxstyle='round', facecolor='white', alpha=0.8))</w:t>
      </w:r>
    </w:p>
    <w:p w14:paraId="0A447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05063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ax.set_title('日均气温与相对湿度散点图')</w:t>
      </w:r>
    </w:p>
    <w:p w14:paraId="7643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ax.set_xlabel('日平均气温 (°C)')</w:t>
      </w:r>
    </w:p>
    <w:p w14:paraId="5F4C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ax.set_ylabel('相对湿度 (%)')</w:t>
      </w:r>
    </w:p>
    <w:p w14:paraId="6DBB0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ax.legend(title='季节')</w:t>
      </w:r>
    </w:p>
    <w:p w14:paraId="4CE9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plt.colorbar(sc, ax=ax, label='气温 (°C)')  # [cite: 19]</w:t>
      </w:r>
    </w:p>
    <w:p w14:paraId="50219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plt.savefig('实验四_统计分布_散点图.png', dpi=150, bbox_inches='tight')</w:t>
      </w:r>
    </w:p>
    <w:p w14:paraId="25D76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618B3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1E55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32443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三、综合可视化 (气象看板)</w:t>
      </w:r>
    </w:p>
    <w:p w14:paraId="2ECC5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7DDFA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print("正在绘制第三部分：综合看板与地图...")</w:t>
      </w:r>
    </w:p>
    <w:p w14:paraId="6C00E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 = plt.figure(figsize=(16, 12))</w:t>
      </w:r>
    </w:p>
    <w:p w14:paraId="4020B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fig.suptitle('南昌市2025年气象综合看板', fontsize=22, weight='bold')  # [cite: 29]</w:t>
      </w:r>
    </w:p>
    <w:p w14:paraId="102BA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plt.subplots_adjust(hspace=0.3, wspace=0.25)</w:t>
      </w:r>
    </w:p>
    <w:p w14:paraId="539C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DE2C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子图1：折线图 + 30天移动平均 [cite: 22]</w:t>
      </w:r>
    </w:p>
    <w:p w14:paraId="5EF2A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 = fig.add_subplot(2, 2, 1)</w:t>
      </w:r>
    </w:p>
    <w:p w14:paraId="0EF11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ax1.plot(df['Date'], df['Temp_Mean'], label='日均气温', alpha=0.5, color='gray')</w:t>
      </w:r>
    </w:p>
    <w:p w14:paraId="1F4D5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df['MA30'] = df['Temp_Mean'].rolling(window=30, center=True).mean()</w:t>
      </w:r>
    </w:p>
    <w:p w14:paraId="5A54E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ax1.plot(df['Date'], df['MA30'], label='30天移动平均', color='red', linewidth=2)</w:t>
      </w:r>
    </w:p>
    <w:p w14:paraId="2117C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ax1.set_title('日均气温及30天移动平均线')</w:t>
      </w:r>
    </w:p>
    <w:p w14:paraId="16C45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ax1.set_ylabel('气温 (°C)')</w:t>
      </w:r>
    </w:p>
    <w:p w14:paraId="14E76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ax1.legend()</w:t>
      </w:r>
    </w:p>
    <w:p w14:paraId="1C2C5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ax1.xaxis.set_major_formatter(mdates.DateFormatter('%m月'))</w:t>
      </w:r>
    </w:p>
    <w:p w14:paraId="40310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567D5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子图2：降水量柱状图（&gt;10mm）[cite: 23]</w:t>
      </w:r>
    </w:p>
    <w:p w14:paraId="5A7D0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ax2 = fig.add_subplot(2, 2, 2)</w:t>
      </w:r>
    </w:p>
    <w:p w14:paraId="48ABE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df_heavy_rain = df[df['Precipitation'] &gt; 10]</w:t>
      </w:r>
    </w:p>
    <w:p w14:paraId="4DCB9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ax2.bar(df_heavy_rain['Date'], df_heavy_rain['Precipitation'], color='royalblue', width=2)</w:t>
      </w:r>
    </w:p>
    <w:p w14:paraId="3EE2F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ax2.set_title('日降水量统计 (仅展示 &gt;10mm 日期)')</w:t>
      </w:r>
    </w:p>
    <w:p w14:paraId="7993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ax2.set_ylabel('降水量 (mm)')</w:t>
      </w:r>
    </w:p>
    <w:p w14:paraId="357F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ax2.xaxis.set_major_formatter(mdates.DateFormatter('%m月'))</w:t>
      </w:r>
    </w:p>
    <w:p w14:paraId="78CD7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7AD19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子图3：风向风速玫瑰图 [cite: 24]</w:t>
      </w:r>
    </w:p>
    <w:p w14:paraId="2F728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 = fig.add_subplot(2, 2, 3, projection='polar')</w:t>
      </w:r>
    </w:p>
    <w:p w14:paraId="6FC39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将风向分入8个区间 (45度一个区间)</w:t>
      </w:r>
    </w:p>
    <w:p w14:paraId="20C1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bins = np.arange(0, 360 + 45, 45)</w:t>
      </w:r>
    </w:p>
    <w:p w14:paraId="4B6D8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df['Wind_Dir_Bin'] = pd.cut(df['Wind_Dir'], bins=bins, labels=np.arange(0, 360, 45), right=False)</w:t>
      </w:r>
    </w:p>
    <w:p w14:paraId="070C5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wind_counts = df['Wind_Dir_Bin'].value_counts().sort_index()</w:t>
      </w:r>
    </w:p>
    <w:p w14:paraId="07BD9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theta = np.deg2rad(wind_counts.index.astype(float))</w:t>
      </w:r>
    </w:p>
    <w:p w14:paraId="3701B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radii = wind_counts.values</w:t>
      </w:r>
    </w:p>
    <w:p w14:paraId="3A514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width = np.deg2rad(45)</w:t>
      </w:r>
    </w:p>
    <w:p w14:paraId="39F91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bars = ax3.bar(theta, radii, width=width, bottom=0.0, color=sns.color_palette("husl", 8), alpha=0.7)</w:t>
      </w:r>
    </w:p>
    <w:p w14:paraId="55AE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ax3.set_theta_zero_location('N')</w:t>
      </w:r>
    </w:p>
    <w:p w14:paraId="4B71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ax3.set_theta_direction(-1)  # 顺时针</w:t>
      </w:r>
    </w:p>
    <w:p w14:paraId="4E1F7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ax3.set_xticks(np.pi / 180. * np.linspace(0, 360, 8, endpoint=False))</w:t>
      </w:r>
    </w:p>
    <w:p w14:paraId="3A40F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ax3.set_xticklabels(['北', '东北', '东', '东南', '南', '西南', '西', '西北'])</w:t>
      </w:r>
    </w:p>
    <w:p w14:paraId="5E99C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ax3.set_title('风向频率玫瑰图', pad=20)</w:t>
      </w:r>
    </w:p>
    <w:p w14:paraId="395A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0B013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子图4：不同月份平均气温热力图 [cite: 25]</w:t>
      </w:r>
    </w:p>
    <w:p w14:paraId="2ED68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ax4 = fig.add_subplot(2, 2, 4)</w:t>
      </w:r>
    </w:p>
    <w:p w14:paraId="62945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monthly_temp = df.groupby('Month')['Temp_Mean'].mean().values.reshape(1, 12)</w:t>
      </w:r>
    </w:p>
    <w:p w14:paraId="6E8F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sns.heatmap(monthly_temp, annot=True, fmt=".1f", cmap='coolwarm', cbar=True,  # [cite: 31]</w:t>
      </w:r>
    </w:p>
    <w:p w14:paraId="0831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cbar_kws={'label': '气温 (°C)'}, ax=ax4, yticklabels=['平均气温'])</w:t>
      </w:r>
    </w:p>
    <w:p w14:paraId="21D26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ax4.set_xticklabels([f'{i}月' for i in range(1, 13)])</w:t>
      </w:r>
    </w:p>
    <w:p w14:paraId="3038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ax4.set_title('各月平均气温热力图')</w:t>
      </w:r>
    </w:p>
    <w:p w14:paraId="0B096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AF46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保存为PDF矢量图 [cite: 32]</w:t>
      </w:r>
    </w:p>
    <w:p w14:paraId="5896C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plt.savefig('实验四_综合可视化_气象看板.pdf', format='pdf', bbox_inches='tight')</w:t>
      </w:r>
    </w:p>
    <w:p w14:paraId="31E67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plt.close()</w:t>
      </w:r>
    </w:p>
    <w:p w14:paraId="41EB2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6C0F2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66B2B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附加：地理分布图 (Cartopy) [cite: 26, 27]</w:t>
      </w:r>
    </w:p>
    <w:p w14:paraId="751B4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==========================================</w:t>
      </w:r>
    </w:p>
    <w:p w14:paraId="3B0FB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print("正在绘制全国9城市气象数据分布图 (需要网络加载底图)...")</w:t>
      </w:r>
    </w:p>
    <w:p w14:paraId="5A7F9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9个城市的经纬度及年气象数据（南昌，广州，北京，上海，哈尔滨，郑州，成都，昆明、乌鲁木齐）[cite: 27]</w:t>
      </w:r>
    </w:p>
    <w:p w14:paraId="269F6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city_data = pd.DataFrame({</w:t>
      </w:r>
    </w:p>
    <w:p w14:paraId="11A63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'City': ['南昌', '广州', '北京', '上海', '哈尔滨', '郑州', '成都', '昆明', '乌鲁木齐'],</w:t>
      </w:r>
    </w:p>
    <w:p w14:paraId="6E54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'Lat': [28.68, 23.12, 39.90, 31.23, 45.80, 34.74, 30.57, 25.04, 43.82],</w:t>
      </w:r>
    </w:p>
    <w:p w14:paraId="74031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'Lon': [115.89, 113.26, 116.40, 121.47, 126.53, 113.62, 104.06, 102.73, 87.61],</w:t>
      </w:r>
    </w:p>
    <w:p w14:paraId="6A35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'Annual_Precip': [1600, 1900, 600, 1200, 500, 650, 900, 1000, 300],  # 模拟降水量毫米</w:t>
      </w:r>
    </w:p>
    <w:p w14:paraId="787CF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'Annual_Temp': [18.0, 22.5, 12.0, 16.5, 4.0, 14.5, 16.0, 15.5, 7.0]  # 模拟年均温</w:t>
      </w:r>
    </w:p>
    <w:p w14:paraId="3D2F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})</w:t>
      </w:r>
    </w:p>
    <w:p w14:paraId="43642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17E8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fig = plt.figure(figsize=(12, 8))</w:t>
      </w:r>
    </w:p>
    <w:p w14:paraId="6BEB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创建投影，范围锁定在中国及周边</w:t>
      </w:r>
    </w:p>
    <w:p w14:paraId="1064C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 = plt.axes(projection=ccrs.PlateCarree())</w:t>
      </w:r>
    </w:p>
    <w:p w14:paraId="17378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ax.set_extent([75, 135, 15, 55], crs=ccrs.PlateCarree())</w:t>
      </w:r>
    </w:p>
    <w:p w14:paraId="6C003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46268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添加地图底图特征</w:t>
      </w:r>
    </w:p>
    <w:p w14:paraId="5B5B1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ax.add_feature(cfeature.LAND, facecolor='whitesmoke')</w:t>
      </w:r>
    </w:p>
    <w:p w14:paraId="51A3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ax.add_feature(cfeature.OCEAN, facecolor='lightblue')</w:t>
      </w:r>
    </w:p>
    <w:p w14:paraId="00154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ax.add_feature(cfeature.BORDERS, linestyle=':')</w:t>
      </w:r>
    </w:p>
    <w:p w14:paraId="52900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ax.add_feature(cfeature.COASTLINE)</w:t>
      </w:r>
    </w:p>
    <w:p w14:paraId="02069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262F6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绘制散点：大小=降水量，颜色=气温</w:t>
      </w:r>
    </w:p>
    <w:p w14:paraId="48BBB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sc = ax.scatter(city_data['Lon'], city_data['Lat'],</w:t>
      </w:r>
    </w:p>
    <w:p w14:paraId="29C2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s=city_data['Annual_Precip'] / 2,  # 缩小倍数以适应画面</w:t>
      </w:r>
    </w:p>
    <w:p w14:paraId="2C563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c=city_data['Annual_Temp'], cmap='YlOrRd',</w:t>
      </w:r>
    </w:p>
    <w:p w14:paraId="452EC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    alpha=0.8, edgecolors='k', transform=ccrs.PlateCarree())</w:t>
      </w:r>
    </w:p>
    <w:p w14:paraId="70FED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1B353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# 标注城市名称</w:t>
      </w:r>
    </w:p>
    <w:p w14:paraId="268A5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for i, row in city_data.iterrows():</w:t>
      </w:r>
    </w:p>
    <w:p w14:paraId="74C5C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ax.text(row['Lon'] + 0.5, row['Lat'] + 0.5, row['City'],</w:t>
      </w:r>
    </w:p>
    <w:p w14:paraId="4E070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 xml:space="preserve">            transform=ccrs.PlateCarree(), fontsize=10, weight='bold')</w:t>
      </w:r>
    </w:p>
    <w:p w14:paraId="4405B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36A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plt.colorbar(sc, ax=ax, label='年平均气温 (°C)', shrink=0.7)</w:t>
      </w:r>
    </w:p>
    <w:p w14:paraId="5A1F1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plt.title('2025年度9城市气象数据分布图\n(圆圈大小代表年降水量，颜色代表年平均气温)', fontsize=16)</w:t>
      </w:r>
    </w:p>
    <w:p w14:paraId="069B2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</w:p>
    <w:p w14:paraId="3D261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plt.savefig('实验四_综合可视化_地理分布图.pdf', format='pdf', bbox_inches='tight')  # [cite: 32]</w:t>
      </w:r>
    </w:p>
    <w:p w14:paraId="08983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/>
        <w:jc w:val="left"/>
        <w:textAlignment w:val="auto"/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8"/>
          <w:lang w:val="en-US" w:eastAsia="zh-CN"/>
        </w:rPr>
        <w:t>print("全部绘图完成！图表已保存在当前目录下。")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6B6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986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12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0"/>
  </w:num>
  <w:num w:numId="10">
    <w:abstractNumId w:val="11"/>
  </w:num>
  <w:num w:numId="11">
    <w:abstractNumId w:val="14"/>
  </w:num>
  <w:num w:numId="12">
    <w:abstractNumId w:val="7"/>
  </w:num>
  <w:num w:numId="13">
    <w:abstractNumId w:val="10"/>
  </w:num>
  <w:num w:numId="14">
    <w:abstractNumId w:val="1"/>
  </w:num>
  <w:num w:numId="15">
    <w:abstractNumId w:val="17"/>
  </w:num>
  <w:num w:numId="16">
    <w:abstractNumId w:val="16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0E3785"/>
    <w:rsid w:val="68A76863"/>
    <w:rsid w:val="6C150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6189</Words>
  <Characters>13718</Characters>
  <TotalTime>59</TotalTime>
  <ScaleCrop>false</ScaleCrop>
  <LinksUpToDate>false</LinksUpToDate>
  <CharactersWithSpaces>14976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2026-03-26T02:02:00Z</dcterms:created>
  <dc:creator>Apache POI</dc:creator>
  <cp:lastModifiedBy>魏</cp:lastModifiedBy>
  <dcterms:modified xsi:type="dcterms:W3CDTF">2026-03-26T18:09:23Z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eyJoZGlkIjoiNWY3NjFjNWYwNmY4Nzg4ZTQ2ZWVhYjg3MmZkNTVjZDYiLCJ1c2VySWQiOiI5NDYzMjA3MjAifQ==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8ACFE649C7EA46EAA8F0CB706551C041_13</vt:lpwstr>
  </property>
</Properties>
</file>