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考试方式：开卷（只可带书籍和装订成册的资料）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思想道德部分占65%  法律部分占35%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考试题型参考：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第一部分    法律基础</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单项选择题（在每小题列出的四个备选项中只有一个是符合题目要求的，错选、多选或未选均无分。）</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 法律的运行是一个从创制、实施到实现的过程，但不包括（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A.立法   B.守法   C.违法   D.司法</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 法律面前人人平等观念主要体现在（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A.公民在立法上一律平等            B.公民在法律解释上一律平等</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C.公民在守法与适用法律上一律平等  D.公民在法律理解上一律平等</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 法律思维方式是按照法律的规定、原理和精神，思考、分析、解决法律问题的习惯与取向。其主要特征不包括（  B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A.讲法理  B.讲政治  C.讲证据   D.讲程序</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 法律的一般含义中不包括（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A.法律是由国家创制并保证实施的行为规范  B.法律是统治阶级意志的体现</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C.法律是对法院或者法官判决的预测        D.法律由社会物质生活条件决定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5. 我国的政体是：（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A． 社会主义制度</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人民民主专政制度</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人民代表大会制度</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民主集中制</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6. 下列不属于宪法特征的是：（  D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宪法在内容规定上规定国家生活中最根本最重要的方面</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宪法在效力上最高</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宪法在制定和修改程序上比其他法律更为严格</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宪法的稳定性比其他法律更强，所以不能修改</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7. 下列哪一项不属于宪法上社会经济权的内容：（  D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物质帮助权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劳动权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休息权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文化教育权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8. 关于我国国家机构的说法不正确的是：（  B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全国人大及其常委会行使国家立法权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民族自治地方的人大及其常委会是自治机关</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国务院实行总理负责制</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中央军事委员会实行主席负责制</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9. 下列不属于公务员的是：</w:t>
      </w:r>
      <w:proofErr w:type="gramStart"/>
      <w:r w:rsidRPr="007A5AB6">
        <w:rPr>
          <w:rFonts w:asciiTheme="majorEastAsia" w:eastAsiaTheme="majorEastAsia" w:hAnsiTheme="majorEastAsia"/>
          <w:b/>
          <w:sz w:val="28"/>
        </w:rPr>
        <w:t>(  D</w:t>
      </w:r>
      <w:proofErr w:type="gramEnd"/>
      <w:r w:rsidRPr="007A5AB6">
        <w:rPr>
          <w:rFonts w:asciiTheme="majorEastAsia" w:eastAsiaTheme="majorEastAsia" w:hAnsiTheme="majorEastAsia"/>
          <w:b/>
          <w:sz w:val="28"/>
        </w:rPr>
        <w:t xml:space="preserve">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国务院总理</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警察</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C． 法官</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村民委员会主任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10. 小明在街上走，被一群流氓殴打，正好警察张某下班路过，小明向张某呼救，张某没有理他，径直走掉了。事后，小明被打成重伤。请问，张某的行为构成：</w:t>
      </w:r>
      <w:proofErr w:type="gramStart"/>
      <w:r w:rsidRPr="007A5AB6">
        <w:rPr>
          <w:rFonts w:asciiTheme="majorEastAsia" w:eastAsiaTheme="majorEastAsia" w:hAnsiTheme="majorEastAsia"/>
          <w:b/>
          <w:sz w:val="28"/>
        </w:rPr>
        <w:t>(  D</w:t>
      </w:r>
      <w:proofErr w:type="gramEnd"/>
      <w:r w:rsidRPr="007A5AB6">
        <w:rPr>
          <w:rFonts w:asciiTheme="majorEastAsia" w:eastAsiaTheme="majorEastAsia" w:hAnsiTheme="majorEastAsia"/>
          <w:b/>
          <w:sz w:val="28"/>
        </w:rPr>
        <w:t xml:space="preserve">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超越法定职权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滥用职权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行为显失公正</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不履行法定职责</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11. 县政府向某菜市场的50户工商户发出通知，要求他们与菜市场签订租赁合同后才能到县工商局办理营业执照，请问县政府的通知的性质是：</w:t>
      </w:r>
      <w:proofErr w:type="gramStart"/>
      <w:r w:rsidRPr="007A5AB6">
        <w:rPr>
          <w:rFonts w:asciiTheme="majorEastAsia" w:eastAsiaTheme="majorEastAsia" w:hAnsiTheme="majorEastAsia"/>
          <w:b/>
          <w:sz w:val="28"/>
        </w:rPr>
        <w:t>(  A</w:t>
      </w:r>
      <w:proofErr w:type="gramEnd"/>
      <w:r w:rsidRPr="007A5AB6">
        <w:rPr>
          <w:rFonts w:asciiTheme="majorEastAsia" w:eastAsiaTheme="majorEastAsia" w:hAnsiTheme="majorEastAsia"/>
          <w:b/>
          <w:sz w:val="28"/>
        </w:rPr>
        <w:t xml:space="preserve">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具体行政行为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抽象行政行为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 行政立法</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其他规范性文件</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12. 某市政府为了弥补交通警力不足的问题，向全市市民发出通知，号召市民自带录像设备到街上拍摄违章行为，凡拍到的违章行为属实，将从违章者缴纳的罚款中拿出一半奖励拍摄者，请问某市政府的行为违反了下列哪个基本原则？</w:t>
      </w:r>
      <w:proofErr w:type="gramStart"/>
      <w:r w:rsidRPr="007A5AB6">
        <w:rPr>
          <w:rFonts w:asciiTheme="majorEastAsia" w:eastAsiaTheme="majorEastAsia" w:hAnsiTheme="majorEastAsia"/>
          <w:b/>
          <w:sz w:val="28"/>
        </w:rPr>
        <w:t>(  A</w:t>
      </w:r>
      <w:proofErr w:type="gramEnd"/>
      <w:r w:rsidRPr="007A5AB6">
        <w:rPr>
          <w:rFonts w:asciiTheme="majorEastAsia" w:eastAsiaTheme="majorEastAsia" w:hAnsiTheme="majorEastAsia"/>
          <w:b/>
          <w:sz w:val="28"/>
        </w:rPr>
        <w:t xml:space="preserve">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 行政合法性原则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 行政合理性原则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C． 诚实信用原则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自愿原则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13. “法无明文规定不为罪，法无明文规定不处罚”是指刑法中的哪一项基本原则：</w:t>
      </w:r>
      <w:proofErr w:type="gramStart"/>
      <w:r w:rsidRPr="007A5AB6">
        <w:rPr>
          <w:rFonts w:asciiTheme="majorEastAsia" w:eastAsiaTheme="majorEastAsia" w:hAnsiTheme="majorEastAsia"/>
          <w:b/>
          <w:sz w:val="28"/>
        </w:rPr>
        <w:t>(  B</w:t>
      </w:r>
      <w:proofErr w:type="gramEnd"/>
      <w:r w:rsidRPr="007A5AB6">
        <w:rPr>
          <w:rFonts w:asciiTheme="majorEastAsia" w:eastAsiaTheme="majorEastAsia" w:hAnsiTheme="majorEastAsia"/>
          <w:b/>
          <w:sz w:val="28"/>
        </w:rPr>
        <w:t xml:space="preserve">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A.罪刑相适应原则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B.罪刑法定原则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C.刑法适用平等原则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D.罪责自负原则</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14. 根据刑法第13条的规定，犯罪是指危害社会的、依法应当受到刑罚的处罚的行为，但是情节显著轻微危害不大的，（ A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A．不认为是犯罪                          B．也应当以犯罪论处</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C．可以认定为犯罪也可以不认为是犯罪      D．可以判处刑罚也可以免予刑罚处罚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15. 甲开着一辆载重10吨的车经过一个渡桥，渡桥限重8吨，甲自以为车技高超，强行开车通过，结果将渡桥压塌，甲主观方面的心理特征属于：（   C    ）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A.直接故意   B．</w:t>
      </w:r>
      <w:r w:rsidR="001F1995">
        <w:rPr>
          <w:rFonts w:asciiTheme="majorEastAsia" w:eastAsiaTheme="majorEastAsia" w:hAnsiTheme="majorEastAsia" w:hint="eastAsia"/>
          <w:b/>
          <w:sz w:val="28"/>
        </w:rPr>
        <w:t>间</w:t>
      </w:r>
      <w:r w:rsidRPr="007A5AB6">
        <w:rPr>
          <w:rFonts w:asciiTheme="majorEastAsia" w:eastAsiaTheme="majorEastAsia" w:hAnsiTheme="majorEastAsia"/>
          <w:b/>
          <w:sz w:val="28"/>
        </w:rPr>
        <w:t>接故意   C．过于自信的过失   D．疏忽大意的过失</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16. 甲开车不慎将乙撞伤，甲把人放到车里谎称去医院，结果害怕承担责任将车开到郊外扔下逃逸，乙失血过多而死亡，对甲的行为应当如何处理：（      ）B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A．交通肇事罪从重处罚                     B.不作为的故意杀人</w:t>
      </w:r>
      <w:r w:rsidRPr="007A5AB6">
        <w:rPr>
          <w:rFonts w:asciiTheme="majorEastAsia" w:eastAsiaTheme="majorEastAsia" w:hAnsiTheme="majorEastAsia"/>
          <w:b/>
          <w:sz w:val="28"/>
        </w:rPr>
        <w:lastRenderedPageBreak/>
        <w:t>罪和交通肇事罪并罚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C．不作为的故意伤害罪和交通肇事罪并罚     D.遗弃罪和交通肇事罪并罚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17. 甲和乙打架，乙正好有心脏病而甲不知道，结果被甲一拳打中乙的胸部导致乙心脏病突发死亡，</w:t>
      </w:r>
      <w:proofErr w:type="gramStart"/>
      <w:r w:rsidRPr="007A5AB6">
        <w:rPr>
          <w:rFonts w:asciiTheme="majorEastAsia" w:eastAsiaTheme="majorEastAsia" w:hAnsiTheme="majorEastAsia"/>
          <w:b/>
          <w:sz w:val="28"/>
        </w:rPr>
        <w:t>甲应当</w:t>
      </w:r>
      <w:proofErr w:type="gramEnd"/>
      <w:r w:rsidRPr="007A5AB6">
        <w:rPr>
          <w:rFonts w:asciiTheme="majorEastAsia" w:eastAsiaTheme="majorEastAsia" w:hAnsiTheme="majorEastAsia"/>
          <w:b/>
          <w:sz w:val="28"/>
        </w:rPr>
        <w:t>定：（  B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A．故意杀人罪    B．意外事件，无罪     C．过失杀人罪     D．故意伤害罪</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18. 已经着手实行犯罪，由于犯罪分子意志以外的原因而未得逞的，是（   ）D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A．犯罪预备    B．犯罪中止       C．犯罪既遂    D．犯罪未遂</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19. 甲扬言要杀乙，正在磨刀，乙上前</w:t>
      </w:r>
      <w:proofErr w:type="gramStart"/>
      <w:r w:rsidRPr="007A5AB6">
        <w:rPr>
          <w:rFonts w:asciiTheme="majorEastAsia" w:eastAsiaTheme="majorEastAsia" w:hAnsiTheme="majorEastAsia"/>
          <w:b/>
          <w:sz w:val="28"/>
        </w:rPr>
        <w:t>一</w:t>
      </w:r>
      <w:proofErr w:type="gramEnd"/>
      <w:r w:rsidRPr="007A5AB6">
        <w:rPr>
          <w:rFonts w:asciiTheme="majorEastAsia" w:eastAsiaTheme="majorEastAsia" w:hAnsiTheme="majorEastAsia"/>
          <w:b/>
          <w:sz w:val="28"/>
        </w:rPr>
        <w:t>刀把甲杀死了，这种情形属于（     ）A</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A．事前防卫            B．正当防卫        C．紧急避险              D．防卫过当</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20. 共同犯罪的成立条件不包括：（       ） 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A．两个人以上           B．有共同的犯罪故意  C．有共同的犯罪行为     D．有共同的犯罪动机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21. 犯罪构成要件不包括：(       )  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A．犯罪客观方面     B．犯罪主观方面      C．犯罪动机       D．犯罪主体</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22. 对下列哪种行为采取防卫行为，造成不法侵害人伤亡的，不属于防卫过当，不负刑事责任：（ B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A．盗窃          B．强奸             C．诈骗                 D．敲诈勒索</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23. 不属于我国刑罚方法的是（       ）。C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A．驱逐出境    B．管制          C．拘留             D．拘役</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24. 关于自首的说法错误的是：（      ）C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A．自动投案                  B．犯罪后自首又有重大立功的，应当减轻或者免除处罚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C．对于自首的犯罪分子，应当从轻处罚或减轻处罚    D．如实供述自己的罪行</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25. 以下事实不属于民法调整的是（B）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A.张某向李某借款10万元     B.北京市海淀区工商局依法处罚无照经营的张某200元罚款</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C.陈某继承了其父别墅一套    D.孙某和李某结婚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26. 以下事实违反了民法的基本原则的是（C）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A.甲在</w:t>
      </w:r>
      <w:proofErr w:type="gramStart"/>
      <w:r w:rsidRPr="007A5AB6">
        <w:rPr>
          <w:rFonts w:asciiTheme="majorEastAsia" w:eastAsiaTheme="majorEastAsia" w:hAnsiTheme="majorEastAsia"/>
          <w:b/>
          <w:sz w:val="28"/>
        </w:rPr>
        <w:t>海龙电</w:t>
      </w:r>
      <w:proofErr w:type="gramEnd"/>
      <w:r w:rsidRPr="007A5AB6">
        <w:rPr>
          <w:rFonts w:asciiTheme="majorEastAsia" w:eastAsiaTheme="majorEastAsia" w:hAnsiTheme="majorEastAsia"/>
          <w:b/>
          <w:sz w:val="28"/>
        </w:rPr>
        <w:t>子商城，在HP、IBM、联想等品牌电脑中，购买了一款联想电脑笔记本电脑</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B.乙花了200元钱在某商场购买了成本价150元的衬衫一件</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C.丙卖给丁的古画一副被鉴定为赝品</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w:t>
      </w:r>
      <w:proofErr w:type="gramStart"/>
      <w:r w:rsidRPr="007A5AB6">
        <w:rPr>
          <w:rFonts w:asciiTheme="majorEastAsia" w:eastAsiaTheme="majorEastAsia" w:hAnsiTheme="majorEastAsia"/>
          <w:b/>
          <w:sz w:val="28"/>
        </w:rPr>
        <w:t>戊在暴雨</w:t>
      </w:r>
      <w:proofErr w:type="gramEnd"/>
      <w:r w:rsidRPr="007A5AB6">
        <w:rPr>
          <w:rFonts w:asciiTheme="majorEastAsia" w:eastAsiaTheme="majorEastAsia" w:hAnsiTheme="majorEastAsia"/>
          <w:b/>
          <w:sz w:val="28"/>
        </w:rPr>
        <w:t>来临之前，主动把邻居家的晾晒的衣服收到了避雨处</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27. 以下是完全民事行为能力人的是（A）</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A.身残志坚的小赵，凭着惊人的毅力，自学成才，22岁就掌握了数门外语</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B.神童小刚，只有12岁，就开发出了一款网络游戏软件，转让获得10万元的收入</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C.辍学在家的小孙今年17岁，靠父母给零用钱生活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D.30岁的李某，因受到惊吓，得了间歇性精神病，不能完全辨认自己的行为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28. 以下不属于民事主体的是（C）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A.个体工商户王阿姨                    B.北京市长江科技实业有限公司</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C.大熊猫团团                          D.北京航空航天大学</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29. 代理人以被代理人的名义向第三人进行意思表示，其法律后果归属于（B）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A.代理人</w:t>
      </w:r>
      <w:r w:rsidR="001F1995">
        <w:rPr>
          <w:rFonts w:asciiTheme="majorEastAsia" w:eastAsiaTheme="majorEastAsia" w:hAnsiTheme="majorEastAsia"/>
          <w:b/>
          <w:sz w:val="28"/>
        </w:rPr>
        <w:t xml:space="preserve">    </w:t>
      </w:r>
      <w:r w:rsidRPr="007A5AB6">
        <w:rPr>
          <w:rFonts w:asciiTheme="majorEastAsia" w:eastAsiaTheme="majorEastAsia" w:hAnsiTheme="majorEastAsia"/>
          <w:b/>
          <w:sz w:val="28"/>
        </w:rPr>
        <w:t>B.被代理人    C.第三人      D.人民法院</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30. 下列选项，哪项的诉讼时效不是1年？（B）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A．身体受到伤害要求赔偿的        B．拖欠货款尚未清偿的</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C．出售质量不合格的商品未声明的  D．寄存财物被丢失或者损毁的</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31. 下列不属于民法规定的民事权利是（B）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A.人身权  B.</w:t>
      </w:r>
      <w:r w:rsidRPr="001F1995">
        <w:rPr>
          <w:rFonts w:asciiTheme="majorEastAsia" w:eastAsiaTheme="majorEastAsia" w:hAnsiTheme="majorEastAsia"/>
          <w:b/>
          <w:sz w:val="28"/>
        </w:rPr>
        <w:t>劳动权</w:t>
      </w:r>
      <w:r w:rsidRPr="007A5AB6">
        <w:rPr>
          <w:rFonts w:asciiTheme="majorEastAsia" w:eastAsiaTheme="majorEastAsia" w:hAnsiTheme="majorEastAsia"/>
          <w:b/>
          <w:sz w:val="28"/>
        </w:rPr>
        <w:t>C.继承权D.土地使用权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32. 甲偷看了好友乙的日记后，向其他人透露乙在日记中所记载的一些情感话语。众人虽未以此取笑，但乙得知后仍倍感痛苦而跳楼自杀，导致下肢瘫痪。甲的行为 (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A.不构成民事侵权         B.侵害了乙的身体权  C.侵害了乙的隐私权        D.侵害了乙的名誉权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33. 自然人取得民事权利能力的依据是（D）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 是否具有独立的生活来源   </w:t>
      </w:r>
      <w:proofErr w:type="gramStart"/>
      <w:r w:rsidRPr="007A5AB6">
        <w:rPr>
          <w:rFonts w:asciiTheme="majorEastAsia" w:eastAsiaTheme="majorEastAsia" w:hAnsiTheme="majorEastAsia"/>
          <w:b/>
          <w:sz w:val="28"/>
        </w:rPr>
        <w:t>B.达到法定年龄  C.识别能力是否具备</w:t>
      </w:r>
      <w:proofErr w:type="gramEnd"/>
      <w:r w:rsidRPr="007A5AB6">
        <w:rPr>
          <w:rFonts w:asciiTheme="majorEastAsia" w:eastAsiaTheme="majorEastAsia" w:hAnsiTheme="majorEastAsia"/>
          <w:b/>
          <w:sz w:val="28"/>
        </w:rPr>
        <w:t xml:space="preserve">          D. 出生</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34. 以下表述正确的是（C）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A.不满10周岁的未成年人是限制民事行为能力人   B.个体工商户不属于民事主体</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C.民事法律行为应当不违反法律或者社会公共利益  D.民法不调整非财产关系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35. 以下属于完全物权的是（C）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A.抵押权 B.留置权 C.所有权 D.土地使用权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36. 下列选项中，哪一项不是债权的权能？（ D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A.张某请求李某给付合同款5万元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B.李某给付张某欠款5万元，张某接受</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C.张某向法院请求保护李某欠款5万元的债权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D.张某要求李某返还侵占的汽车</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37. 下列选项中，不属于担保物权的是（B）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A.抵押权       B.继承权        C.留置权       D.质权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38. 下列不属于承担民事责任的方式是（B）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A.张某欠李某1000元钱，到期未还，李某主张张某还款</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B.某派出所对参与打架斗殴致王某轻伤的赵某，处以200元罚款</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C.常某开车违反道路交通规则，将孙某撞伤，赔偿医疗费200元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D.李某在网上散布谣言，致陈某名誉损害，陈某要求李某赔礼道歉</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39. 下列不是承诺的要件的选项是（D）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A.必须由受要约人</w:t>
      </w:r>
      <w:proofErr w:type="gramStart"/>
      <w:r w:rsidRPr="007A5AB6">
        <w:rPr>
          <w:rFonts w:asciiTheme="majorEastAsia" w:eastAsiaTheme="majorEastAsia" w:hAnsiTheme="majorEastAsia"/>
          <w:b/>
          <w:sz w:val="28"/>
        </w:rPr>
        <w:t>作出</w:t>
      </w:r>
      <w:proofErr w:type="gramEnd"/>
      <w:r w:rsidR="001F1995">
        <w:rPr>
          <w:rFonts w:asciiTheme="majorEastAsia" w:eastAsiaTheme="majorEastAsia" w:hAnsiTheme="majorEastAsia"/>
          <w:b/>
          <w:sz w:val="28"/>
        </w:rPr>
        <w:t xml:space="preserve">           </w:t>
      </w:r>
      <w:r w:rsidRPr="007A5AB6">
        <w:rPr>
          <w:rFonts w:asciiTheme="majorEastAsia" w:eastAsiaTheme="majorEastAsia" w:hAnsiTheme="majorEastAsia"/>
          <w:b/>
          <w:sz w:val="28"/>
        </w:rPr>
        <w:t>B.必须是对要约明确表示同意</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C.必须在要约有效期限内</w:t>
      </w:r>
      <w:proofErr w:type="gramStart"/>
      <w:r w:rsidRPr="007A5AB6">
        <w:rPr>
          <w:rFonts w:asciiTheme="majorEastAsia" w:eastAsiaTheme="majorEastAsia" w:hAnsiTheme="majorEastAsia"/>
          <w:b/>
          <w:sz w:val="28"/>
        </w:rPr>
        <w:t>作出</w:t>
      </w:r>
      <w:proofErr w:type="gramEnd"/>
      <w:r w:rsidR="001F1995">
        <w:rPr>
          <w:rFonts w:asciiTheme="majorEastAsia" w:eastAsiaTheme="majorEastAsia" w:hAnsiTheme="majorEastAsia"/>
          <w:b/>
          <w:sz w:val="28"/>
        </w:rPr>
        <w:t xml:space="preserve">     </w:t>
      </w:r>
      <w:r w:rsidRPr="007A5AB6">
        <w:rPr>
          <w:rFonts w:asciiTheme="majorEastAsia" w:eastAsiaTheme="majorEastAsia" w:hAnsiTheme="majorEastAsia"/>
          <w:b/>
          <w:sz w:val="28"/>
        </w:rPr>
        <w:t>D.承诺的内容不能对要约</w:t>
      </w:r>
      <w:proofErr w:type="gramStart"/>
      <w:r w:rsidRPr="007A5AB6">
        <w:rPr>
          <w:rFonts w:asciiTheme="majorEastAsia" w:eastAsiaTheme="majorEastAsia" w:hAnsiTheme="majorEastAsia"/>
          <w:b/>
          <w:sz w:val="28"/>
        </w:rPr>
        <w:t>作出</w:t>
      </w:r>
      <w:proofErr w:type="gramEnd"/>
      <w:r w:rsidRPr="007A5AB6">
        <w:rPr>
          <w:rFonts w:asciiTheme="majorEastAsia" w:eastAsiaTheme="majorEastAsia" w:hAnsiTheme="majorEastAsia"/>
          <w:b/>
          <w:sz w:val="28"/>
        </w:rPr>
        <w:t>变更</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40. 下列权利不属于人格权的是（D）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A.隐私权B.肖像权C.生命权D.沉默权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41. 合同条款一般不需要包括（D）</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A.标的B.数量C.当事人姓名D.当事人性别</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42. 《消费者权益保护法》中所指的“消费者”为（ ）C</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A．为生产、生活需要而购买、使用商品或者接受服务的自然人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B．为生产、生活需要而购买、使用商品或者接受服务的单位和个人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C．为生活消费需要而购买使用、商品或者接受服务的自然人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D．有偿取得商品和服务，满足生产消费或者物质、文化消费的单位和个人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43. 李丽在一家商店试穿多套衣服后，觉得款式、质量都不合心意。打算离开时，被该商店的营业员拦住，称李</w:t>
      </w:r>
      <w:proofErr w:type="gramStart"/>
      <w:r w:rsidRPr="007A5AB6">
        <w:rPr>
          <w:rFonts w:asciiTheme="majorEastAsia" w:eastAsiaTheme="majorEastAsia" w:hAnsiTheme="majorEastAsia"/>
          <w:b/>
          <w:sz w:val="28"/>
        </w:rPr>
        <w:t>丽必须</w:t>
      </w:r>
      <w:proofErr w:type="gramEnd"/>
      <w:r w:rsidRPr="007A5AB6">
        <w:rPr>
          <w:rFonts w:asciiTheme="majorEastAsia" w:eastAsiaTheme="majorEastAsia" w:hAnsiTheme="majorEastAsia"/>
          <w:b/>
          <w:sz w:val="28"/>
        </w:rPr>
        <w:t>要买一件，否则不允许离开。营业员的行为侵犯了李丽的： B</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A.公平交易权          B.自主选择权     C.受尊重权         D.知情了解权</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44. 下列店堂告示，哪一个没有违反《消费者权益保护法》的规定？ A</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A．“假一罚十”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B．“本店商品一经售出概不退换”</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C．“钱物请当面点清，离柜不认”</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D．“购买总额在十元以下者，请恕本商场不开发票”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45. 下列说法正确的是(     A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A.犯罪的时候不满18周岁的人不适用死刑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B.管制是最轻的主刑，由公安机关决定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C.15周岁的甲在聚众斗殴中致人死亡不应当追究刑事责任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 对于中止犯，应当免除处罚</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46. 下列陈述中正确的一项为：（  D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A.在刑事诉讼中，公安机关有批准拘留和逮捕的权力。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B.在刑事诉讼中，只有辩护人才能替被告辩护。</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C.刑事诉讼实行三审终审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D.刑事诉讼参与人包括当事人和其他诉讼参与人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47. 我国的死刑复核权在（ A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A. </w:t>
      </w:r>
      <w:proofErr w:type="gramStart"/>
      <w:r w:rsidRPr="007A5AB6">
        <w:rPr>
          <w:rFonts w:asciiTheme="majorEastAsia" w:eastAsiaTheme="majorEastAsia" w:hAnsiTheme="majorEastAsia"/>
          <w:b/>
          <w:sz w:val="28"/>
        </w:rPr>
        <w:t>最高人民法院  B</w:t>
      </w:r>
      <w:proofErr w:type="gramEnd"/>
      <w:r w:rsidRPr="007A5AB6">
        <w:rPr>
          <w:rFonts w:asciiTheme="majorEastAsia" w:eastAsiaTheme="majorEastAsia" w:hAnsiTheme="majorEastAsia"/>
          <w:b/>
          <w:sz w:val="28"/>
        </w:rPr>
        <w:t>. 高级人民法院   C. 中级人民法院   D. 基层人民法院</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48. 以下哪项不是民事诉讼的当事人   ( D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A.原告  B.被告  C.第三人  D.证人</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49. 下列陈述中错误的一项为：（  C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A．民事诉讼代理人包括法定诉讼代理人和委托诉讼代理人两类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B．程序法是实体法的重要保证</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C．所有民事诉讼案件都由被告所在地管辖</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lastRenderedPageBreak/>
        <w:t>D．人民法院审理民事纠纷案件，除简单的民事纠纷案件外，都适用第一审普通程序</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50. 下列有关行政诉讼的陈述中错误的一项为：（ B   ）</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A．行政诉讼由被告承担主要举证责任</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B．行政诉讼的原告仅指认为具体行政行为侵害其合法权益的公民</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C．行政诉讼的受案范围是指法律所规定的人民法院受理行政案件的范围</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D．</w:t>
      </w:r>
      <w:bookmarkStart w:id="0" w:name="_GoBack"/>
      <w:r w:rsidRPr="007A5AB6">
        <w:rPr>
          <w:rFonts w:asciiTheme="majorEastAsia" w:eastAsiaTheme="majorEastAsia" w:hAnsiTheme="majorEastAsia"/>
          <w:b/>
          <w:sz w:val="28"/>
        </w:rPr>
        <w:t>人民法院审理行政案件</w:t>
      </w:r>
      <w:bookmarkEnd w:id="0"/>
      <w:r w:rsidRPr="007A5AB6">
        <w:rPr>
          <w:rFonts w:asciiTheme="majorEastAsia" w:eastAsiaTheme="majorEastAsia" w:hAnsiTheme="majorEastAsia"/>
          <w:b/>
          <w:sz w:val="28"/>
        </w:rPr>
        <w:t>，一般不适用调解</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第二部分：思想道德修养部分</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一、读下面一则消息，运用所学的相关知识和自身的经历对这一现象做简要分析（20分）</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“80后”</w:t>
      </w:r>
      <w:proofErr w:type="gramStart"/>
      <w:r w:rsidRPr="007A5AB6">
        <w:rPr>
          <w:rFonts w:asciiTheme="majorEastAsia" w:eastAsiaTheme="majorEastAsia" w:hAnsiTheme="majorEastAsia"/>
          <w:b/>
          <w:sz w:val="28"/>
        </w:rPr>
        <w:t>青年职场状况</w:t>
      </w:r>
      <w:proofErr w:type="gramEnd"/>
      <w:r w:rsidRPr="007A5AB6">
        <w:rPr>
          <w:rFonts w:asciiTheme="majorEastAsia" w:eastAsiaTheme="majorEastAsia" w:hAnsiTheme="majorEastAsia"/>
          <w:b/>
          <w:sz w:val="28"/>
        </w:rPr>
        <w:t>调查 “眼高手低”成为通病（来源: 京华时报)</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2008年12月25日，中国青少年研究中心、中国青少年研究会和北京市新英才学校联合发布《“80后”青年的职场状况调查报告》。这项在北京10个区县的2590名“80后”青年、500家用人单位中进行的调查显示，逐渐成为社会主力的“80后”青年已表现出鲜明</w:t>
      </w:r>
      <w:proofErr w:type="gramStart"/>
      <w:r w:rsidRPr="007A5AB6">
        <w:rPr>
          <w:rFonts w:asciiTheme="majorEastAsia" w:eastAsiaTheme="majorEastAsia" w:hAnsiTheme="majorEastAsia"/>
          <w:b/>
          <w:sz w:val="28"/>
        </w:rPr>
        <w:t>的职场特征</w:t>
      </w:r>
      <w:proofErr w:type="gramEnd"/>
      <w:r w:rsidRPr="007A5AB6">
        <w:rPr>
          <w:rFonts w:asciiTheme="majorEastAsia" w:eastAsiaTheme="majorEastAsia" w:hAnsiTheme="majorEastAsia"/>
          <w:b/>
          <w:sz w:val="28"/>
        </w:rPr>
        <w:t>，欠缺吃苦耐劳精神、频繁跳槽、工作中“眼高手低”等问题成为这一代人的“通病”。</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近四成“80后”跳过槽</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调查显示，超过半数的用人单位“80后”青年占了50%以上。近七成用人单位部门主管认为“80后”随意跳槽的现象比较普遍。在接</w:t>
      </w:r>
      <w:r w:rsidRPr="007A5AB6">
        <w:rPr>
          <w:rFonts w:asciiTheme="majorEastAsia" w:eastAsiaTheme="majorEastAsia" w:hAnsiTheme="majorEastAsia"/>
          <w:b/>
          <w:sz w:val="28"/>
        </w:rPr>
        <w:lastRenderedPageBreak/>
        <w:t>受调查的“80后”中，近四成人表示曾经“跳过槽”，有过4次以上跳槽经历的占10.6%。对于跳槽行为，有超过八成的人不认可“跳槽”是衡量对单位是否忠诚的标准。</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最缺吃苦耐劳精神</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调查显示，“80后”青年的“情商”状况已成为他们工作中的短板。超过半数的“80后”青年认为，他们在职场中最欠缺的是“吃苦耐劳”，其次是“心理素质”、“敬业精神”、“奉献精神”和“服从意识”。对于这一自我评价，与用人单位的判断基本一致，只是相比“心理素质”而言，用人单位认为“80后”青年更欠缺的是“纪律观念”。</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“眼高手低”表现普遍</w:t>
      </w:r>
    </w:p>
    <w:p w:rsidR="007A5AB6"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 xml:space="preserve">  有超过七成的单位部门主管认为“80后”青年普遍存在“眼高手低”的现象。</w:t>
      </w:r>
    </w:p>
    <w:p w:rsidR="00AD0472" w:rsidRPr="007A5AB6" w:rsidRDefault="007A5AB6" w:rsidP="007A5AB6">
      <w:pPr>
        <w:rPr>
          <w:rFonts w:asciiTheme="majorEastAsia" w:eastAsiaTheme="majorEastAsia" w:hAnsiTheme="majorEastAsia"/>
          <w:b/>
          <w:sz w:val="28"/>
        </w:rPr>
      </w:pPr>
      <w:r w:rsidRPr="007A5AB6">
        <w:rPr>
          <w:rFonts w:asciiTheme="majorEastAsia" w:eastAsiaTheme="majorEastAsia" w:hAnsiTheme="majorEastAsia"/>
          <w:b/>
          <w:sz w:val="28"/>
        </w:rPr>
        <w:t>二、以“个人发展与社会环境”为题，谈谈你对自身、对社会、对将来自己发展目标的认识。（30分）</w:t>
      </w:r>
    </w:p>
    <w:sectPr w:rsidR="00AD0472" w:rsidRPr="007A5AB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E97" w:rsidRDefault="003F2E97" w:rsidP="007A5AB6">
      <w:r>
        <w:separator/>
      </w:r>
    </w:p>
  </w:endnote>
  <w:endnote w:type="continuationSeparator" w:id="0">
    <w:p w:rsidR="003F2E97" w:rsidRDefault="003F2E97" w:rsidP="007A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E97" w:rsidRDefault="003F2E97" w:rsidP="007A5AB6">
      <w:r>
        <w:separator/>
      </w:r>
    </w:p>
  </w:footnote>
  <w:footnote w:type="continuationSeparator" w:id="0">
    <w:p w:rsidR="003F2E97" w:rsidRDefault="003F2E97" w:rsidP="007A5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rsidP="007A5AB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AB6" w:rsidRDefault="007A5AB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60"/>
    <w:rsid w:val="000011A9"/>
    <w:rsid w:val="000528F6"/>
    <w:rsid w:val="000609F9"/>
    <w:rsid w:val="000A2E7E"/>
    <w:rsid w:val="00121E57"/>
    <w:rsid w:val="00126008"/>
    <w:rsid w:val="00126D22"/>
    <w:rsid w:val="0018140F"/>
    <w:rsid w:val="00183320"/>
    <w:rsid w:val="001869D3"/>
    <w:rsid w:val="001B7A84"/>
    <w:rsid w:val="001D6B5C"/>
    <w:rsid w:val="001F1995"/>
    <w:rsid w:val="001F2E20"/>
    <w:rsid w:val="0020626D"/>
    <w:rsid w:val="00206679"/>
    <w:rsid w:val="002154D2"/>
    <w:rsid w:val="00225D97"/>
    <w:rsid w:val="002671C5"/>
    <w:rsid w:val="002875AF"/>
    <w:rsid w:val="002E561F"/>
    <w:rsid w:val="002F0BB5"/>
    <w:rsid w:val="0031472D"/>
    <w:rsid w:val="00315D28"/>
    <w:rsid w:val="00322076"/>
    <w:rsid w:val="00336E51"/>
    <w:rsid w:val="00361DF1"/>
    <w:rsid w:val="003677E3"/>
    <w:rsid w:val="003F2E97"/>
    <w:rsid w:val="004225C9"/>
    <w:rsid w:val="004358F5"/>
    <w:rsid w:val="004416B3"/>
    <w:rsid w:val="00491671"/>
    <w:rsid w:val="004A51CD"/>
    <w:rsid w:val="004B34FA"/>
    <w:rsid w:val="004F5EB3"/>
    <w:rsid w:val="00514139"/>
    <w:rsid w:val="005417AF"/>
    <w:rsid w:val="00541A07"/>
    <w:rsid w:val="00542A56"/>
    <w:rsid w:val="00566E1E"/>
    <w:rsid w:val="00580D74"/>
    <w:rsid w:val="005B5282"/>
    <w:rsid w:val="005C5580"/>
    <w:rsid w:val="005F768B"/>
    <w:rsid w:val="00615D43"/>
    <w:rsid w:val="00625CD2"/>
    <w:rsid w:val="00653EE5"/>
    <w:rsid w:val="00665872"/>
    <w:rsid w:val="0068446E"/>
    <w:rsid w:val="006951CC"/>
    <w:rsid w:val="006C1EA7"/>
    <w:rsid w:val="006E3ED2"/>
    <w:rsid w:val="00741642"/>
    <w:rsid w:val="00743A29"/>
    <w:rsid w:val="007448A3"/>
    <w:rsid w:val="00756108"/>
    <w:rsid w:val="00781C50"/>
    <w:rsid w:val="007A5AB6"/>
    <w:rsid w:val="007B4A99"/>
    <w:rsid w:val="007C1302"/>
    <w:rsid w:val="007E7B15"/>
    <w:rsid w:val="007F1197"/>
    <w:rsid w:val="00893576"/>
    <w:rsid w:val="008B3114"/>
    <w:rsid w:val="009145E4"/>
    <w:rsid w:val="00916399"/>
    <w:rsid w:val="00931D64"/>
    <w:rsid w:val="00962ADF"/>
    <w:rsid w:val="009B30F0"/>
    <w:rsid w:val="009C0C00"/>
    <w:rsid w:val="009C3A93"/>
    <w:rsid w:val="00AD0472"/>
    <w:rsid w:val="00AE6009"/>
    <w:rsid w:val="00B8113F"/>
    <w:rsid w:val="00B84460"/>
    <w:rsid w:val="00B94297"/>
    <w:rsid w:val="00B96252"/>
    <w:rsid w:val="00BC28F1"/>
    <w:rsid w:val="00BD5068"/>
    <w:rsid w:val="00C25870"/>
    <w:rsid w:val="00C362D1"/>
    <w:rsid w:val="00C4554A"/>
    <w:rsid w:val="00C7679A"/>
    <w:rsid w:val="00C91A38"/>
    <w:rsid w:val="00CB2384"/>
    <w:rsid w:val="00CC181D"/>
    <w:rsid w:val="00CD010B"/>
    <w:rsid w:val="00CF4662"/>
    <w:rsid w:val="00D43DE9"/>
    <w:rsid w:val="00D46CF6"/>
    <w:rsid w:val="00D6650F"/>
    <w:rsid w:val="00DB34A5"/>
    <w:rsid w:val="00DB3D14"/>
    <w:rsid w:val="00DC46C1"/>
    <w:rsid w:val="00DE2692"/>
    <w:rsid w:val="00DE2734"/>
    <w:rsid w:val="00DE785F"/>
    <w:rsid w:val="00E03566"/>
    <w:rsid w:val="00EB7000"/>
    <w:rsid w:val="00EC2E6A"/>
    <w:rsid w:val="00EE6521"/>
    <w:rsid w:val="00F34BDE"/>
    <w:rsid w:val="00F4066A"/>
    <w:rsid w:val="00F74BF6"/>
    <w:rsid w:val="00FA3602"/>
    <w:rsid w:val="00FA4B13"/>
    <w:rsid w:val="00FE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B6"/>
    <w:rPr>
      <w:sz w:val="18"/>
      <w:szCs w:val="18"/>
    </w:rPr>
  </w:style>
  <w:style w:type="paragraph" w:styleId="a4">
    <w:name w:val="footer"/>
    <w:basedOn w:val="a"/>
    <w:link w:val="Char0"/>
    <w:uiPriority w:val="99"/>
    <w:unhideWhenUsed/>
    <w:rsid w:val="007A5AB6"/>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A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AB6"/>
    <w:rPr>
      <w:sz w:val="18"/>
      <w:szCs w:val="18"/>
    </w:rPr>
  </w:style>
  <w:style w:type="paragraph" w:styleId="a4">
    <w:name w:val="footer"/>
    <w:basedOn w:val="a"/>
    <w:link w:val="Char0"/>
    <w:uiPriority w:val="99"/>
    <w:unhideWhenUsed/>
    <w:rsid w:val="007A5AB6"/>
    <w:pPr>
      <w:tabs>
        <w:tab w:val="center" w:pos="4153"/>
        <w:tab w:val="right" w:pos="8306"/>
      </w:tabs>
      <w:snapToGrid w:val="0"/>
      <w:jc w:val="left"/>
    </w:pPr>
    <w:rPr>
      <w:sz w:val="18"/>
      <w:szCs w:val="18"/>
    </w:rPr>
  </w:style>
  <w:style w:type="character" w:customStyle="1" w:styleId="Char0">
    <w:name w:val="页脚 Char"/>
    <w:basedOn w:val="a0"/>
    <w:link w:val="a4"/>
    <w:uiPriority w:val="99"/>
    <w:rsid w:val="007A5A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39437">
      <w:bodyDiv w:val="1"/>
      <w:marLeft w:val="0"/>
      <w:marRight w:val="0"/>
      <w:marTop w:val="0"/>
      <w:marBottom w:val="0"/>
      <w:divBdr>
        <w:top w:val="none" w:sz="0" w:space="0" w:color="auto"/>
        <w:left w:val="none" w:sz="0" w:space="0" w:color="auto"/>
        <w:bottom w:val="none" w:sz="0" w:space="0" w:color="auto"/>
        <w:right w:val="none" w:sz="0" w:space="0" w:color="auto"/>
      </w:divBdr>
      <w:divsChild>
        <w:div w:id="1252160394">
          <w:marLeft w:val="0"/>
          <w:marRight w:val="0"/>
          <w:marTop w:val="0"/>
          <w:marBottom w:val="0"/>
          <w:divBdr>
            <w:top w:val="none" w:sz="0" w:space="0" w:color="auto"/>
            <w:left w:val="none" w:sz="0" w:space="0" w:color="auto"/>
            <w:bottom w:val="none" w:sz="0" w:space="0" w:color="auto"/>
            <w:right w:val="none" w:sz="0" w:space="0" w:color="auto"/>
          </w:divBdr>
          <w:divsChild>
            <w:div w:id="1564871693">
              <w:marLeft w:val="0"/>
              <w:marRight w:val="0"/>
              <w:marTop w:val="0"/>
              <w:marBottom w:val="0"/>
              <w:divBdr>
                <w:top w:val="none" w:sz="0" w:space="0" w:color="auto"/>
                <w:left w:val="none" w:sz="0" w:space="0" w:color="auto"/>
                <w:bottom w:val="none" w:sz="0" w:space="0" w:color="auto"/>
                <w:right w:val="none" w:sz="0" w:space="0" w:color="auto"/>
              </w:divBdr>
              <w:divsChild>
                <w:div w:id="871000054">
                  <w:marLeft w:val="0"/>
                  <w:marRight w:val="0"/>
                  <w:marTop w:val="0"/>
                  <w:marBottom w:val="0"/>
                  <w:divBdr>
                    <w:top w:val="none" w:sz="0" w:space="0" w:color="auto"/>
                    <w:left w:val="none" w:sz="0" w:space="0" w:color="auto"/>
                    <w:bottom w:val="none" w:sz="0" w:space="0" w:color="auto"/>
                    <w:right w:val="none" w:sz="0" w:space="0" w:color="auto"/>
                  </w:divBdr>
                  <w:divsChild>
                    <w:div w:id="290867653">
                      <w:marLeft w:val="0"/>
                      <w:marRight w:val="0"/>
                      <w:marTop w:val="0"/>
                      <w:marBottom w:val="0"/>
                      <w:divBdr>
                        <w:top w:val="none" w:sz="0" w:space="0" w:color="auto"/>
                        <w:left w:val="none" w:sz="0" w:space="0" w:color="auto"/>
                        <w:bottom w:val="none" w:sz="0" w:space="0" w:color="auto"/>
                        <w:right w:val="none" w:sz="0" w:space="0" w:color="auto"/>
                      </w:divBdr>
                      <w:divsChild>
                        <w:div w:id="487328412">
                          <w:marLeft w:val="0"/>
                          <w:marRight w:val="0"/>
                          <w:marTop w:val="0"/>
                          <w:marBottom w:val="0"/>
                          <w:divBdr>
                            <w:top w:val="none" w:sz="0" w:space="0" w:color="auto"/>
                            <w:left w:val="none" w:sz="0" w:space="0" w:color="auto"/>
                            <w:bottom w:val="none" w:sz="0" w:space="0" w:color="auto"/>
                            <w:right w:val="none" w:sz="0" w:space="0" w:color="auto"/>
                          </w:divBdr>
                          <w:divsChild>
                            <w:div w:id="385029015">
                              <w:marLeft w:val="0"/>
                              <w:marRight w:val="0"/>
                              <w:marTop w:val="0"/>
                              <w:marBottom w:val="0"/>
                              <w:divBdr>
                                <w:top w:val="none" w:sz="0" w:space="0" w:color="auto"/>
                                <w:left w:val="none" w:sz="0" w:space="0" w:color="auto"/>
                                <w:bottom w:val="none" w:sz="0" w:space="0" w:color="auto"/>
                                <w:right w:val="none" w:sz="0" w:space="0" w:color="auto"/>
                              </w:divBdr>
                              <w:divsChild>
                                <w:div w:id="57289868">
                                  <w:marLeft w:val="0"/>
                                  <w:marRight w:val="0"/>
                                  <w:marTop w:val="0"/>
                                  <w:marBottom w:val="0"/>
                                  <w:divBdr>
                                    <w:top w:val="none" w:sz="0" w:space="0" w:color="auto"/>
                                    <w:left w:val="none" w:sz="0" w:space="0" w:color="auto"/>
                                    <w:bottom w:val="none" w:sz="0" w:space="0" w:color="auto"/>
                                    <w:right w:val="none" w:sz="0" w:space="0" w:color="auto"/>
                                  </w:divBdr>
                                  <w:divsChild>
                                    <w:div w:id="328409340">
                                      <w:marLeft w:val="0"/>
                                      <w:marRight w:val="0"/>
                                      <w:marTop w:val="0"/>
                                      <w:marBottom w:val="0"/>
                                      <w:divBdr>
                                        <w:top w:val="single" w:sz="6" w:space="0" w:color="D6D6D6"/>
                                        <w:left w:val="single" w:sz="6" w:space="0" w:color="D6D6D6"/>
                                        <w:bottom w:val="single" w:sz="6" w:space="0" w:color="D6D6D6"/>
                                        <w:right w:val="single" w:sz="6" w:space="0" w:color="D6D6D6"/>
                                      </w:divBdr>
                                      <w:divsChild>
                                        <w:div w:id="1835872557">
                                          <w:marLeft w:val="0"/>
                                          <w:marRight w:val="0"/>
                                          <w:marTop w:val="0"/>
                                          <w:marBottom w:val="0"/>
                                          <w:divBdr>
                                            <w:top w:val="none" w:sz="0" w:space="0" w:color="auto"/>
                                            <w:left w:val="none" w:sz="0" w:space="0" w:color="auto"/>
                                            <w:bottom w:val="none" w:sz="0" w:space="0" w:color="auto"/>
                                            <w:right w:val="none" w:sz="0" w:space="0" w:color="auto"/>
                                          </w:divBdr>
                                          <w:divsChild>
                                            <w:div w:id="731583819">
                                              <w:marLeft w:val="0"/>
                                              <w:marRight w:val="0"/>
                                              <w:marTop w:val="0"/>
                                              <w:marBottom w:val="0"/>
                                              <w:divBdr>
                                                <w:top w:val="none" w:sz="0" w:space="0" w:color="auto"/>
                                                <w:left w:val="none" w:sz="0" w:space="0" w:color="auto"/>
                                                <w:bottom w:val="none" w:sz="0" w:space="0" w:color="auto"/>
                                                <w:right w:val="none" w:sz="0" w:space="0" w:color="auto"/>
                                              </w:divBdr>
                                              <w:divsChild>
                                                <w:div w:id="1120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734026">
      <w:bodyDiv w:val="1"/>
      <w:marLeft w:val="0"/>
      <w:marRight w:val="0"/>
      <w:marTop w:val="0"/>
      <w:marBottom w:val="0"/>
      <w:divBdr>
        <w:top w:val="none" w:sz="0" w:space="0" w:color="auto"/>
        <w:left w:val="none" w:sz="0" w:space="0" w:color="auto"/>
        <w:bottom w:val="none" w:sz="0" w:space="0" w:color="auto"/>
        <w:right w:val="none" w:sz="0" w:space="0" w:color="auto"/>
      </w:divBdr>
      <w:divsChild>
        <w:div w:id="723068635">
          <w:marLeft w:val="0"/>
          <w:marRight w:val="0"/>
          <w:marTop w:val="0"/>
          <w:marBottom w:val="0"/>
          <w:divBdr>
            <w:top w:val="none" w:sz="0" w:space="0" w:color="auto"/>
            <w:left w:val="none" w:sz="0" w:space="0" w:color="auto"/>
            <w:bottom w:val="none" w:sz="0" w:space="0" w:color="auto"/>
            <w:right w:val="none" w:sz="0" w:space="0" w:color="auto"/>
          </w:divBdr>
          <w:divsChild>
            <w:div w:id="1335835616">
              <w:marLeft w:val="0"/>
              <w:marRight w:val="0"/>
              <w:marTop w:val="0"/>
              <w:marBottom w:val="0"/>
              <w:divBdr>
                <w:top w:val="none" w:sz="0" w:space="0" w:color="auto"/>
                <w:left w:val="none" w:sz="0" w:space="0" w:color="auto"/>
                <w:bottom w:val="none" w:sz="0" w:space="0" w:color="auto"/>
                <w:right w:val="none" w:sz="0" w:space="0" w:color="auto"/>
              </w:divBdr>
              <w:divsChild>
                <w:div w:id="937829741">
                  <w:marLeft w:val="0"/>
                  <w:marRight w:val="0"/>
                  <w:marTop w:val="0"/>
                  <w:marBottom w:val="0"/>
                  <w:divBdr>
                    <w:top w:val="none" w:sz="0" w:space="0" w:color="auto"/>
                    <w:left w:val="none" w:sz="0" w:space="0" w:color="auto"/>
                    <w:bottom w:val="none" w:sz="0" w:space="0" w:color="auto"/>
                    <w:right w:val="none" w:sz="0" w:space="0" w:color="auto"/>
                  </w:divBdr>
                  <w:divsChild>
                    <w:div w:id="669604311">
                      <w:marLeft w:val="0"/>
                      <w:marRight w:val="0"/>
                      <w:marTop w:val="0"/>
                      <w:marBottom w:val="0"/>
                      <w:divBdr>
                        <w:top w:val="none" w:sz="0" w:space="0" w:color="auto"/>
                        <w:left w:val="none" w:sz="0" w:space="0" w:color="auto"/>
                        <w:bottom w:val="none" w:sz="0" w:space="0" w:color="auto"/>
                        <w:right w:val="none" w:sz="0" w:space="0" w:color="auto"/>
                      </w:divBdr>
                      <w:divsChild>
                        <w:div w:id="1570379785">
                          <w:marLeft w:val="0"/>
                          <w:marRight w:val="0"/>
                          <w:marTop w:val="0"/>
                          <w:marBottom w:val="0"/>
                          <w:divBdr>
                            <w:top w:val="none" w:sz="0" w:space="0" w:color="auto"/>
                            <w:left w:val="none" w:sz="0" w:space="0" w:color="auto"/>
                            <w:bottom w:val="none" w:sz="0" w:space="0" w:color="auto"/>
                            <w:right w:val="none" w:sz="0" w:space="0" w:color="auto"/>
                          </w:divBdr>
                          <w:divsChild>
                            <w:div w:id="546525422">
                              <w:marLeft w:val="0"/>
                              <w:marRight w:val="0"/>
                              <w:marTop w:val="0"/>
                              <w:marBottom w:val="0"/>
                              <w:divBdr>
                                <w:top w:val="none" w:sz="0" w:space="0" w:color="auto"/>
                                <w:left w:val="none" w:sz="0" w:space="0" w:color="auto"/>
                                <w:bottom w:val="none" w:sz="0" w:space="0" w:color="auto"/>
                                <w:right w:val="none" w:sz="0" w:space="0" w:color="auto"/>
                              </w:divBdr>
                              <w:divsChild>
                                <w:div w:id="528031800">
                                  <w:marLeft w:val="0"/>
                                  <w:marRight w:val="0"/>
                                  <w:marTop w:val="0"/>
                                  <w:marBottom w:val="0"/>
                                  <w:divBdr>
                                    <w:top w:val="none" w:sz="0" w:space="0" w:color="auto"/>
                                    <w:left w:val="none" w:sz="0" w:space="0" w:color="auto"/>
                                    <w:bottom w:val="none" w:sz="0" w:space="0" w:color="auto"/>
                                    <w:right w:val="none" w:sz="0" w:space="0" w:color="auto"/>
                                  </w:divBdr>
                                  <w:divsChild>
                                    <w:div w:id="344942820">
                                      <w:marLeft w:val="0"/>
                                      <w:marRight w:val="0"/>
                                      <w:marTop w:val="0"/>
                                      <w:marBottom w:val="0"/>
                                      <w:divBdr>
                                        <w:top w:val="single" w:sz="6" w:space="0" w:color="D6D6D6"/>
                                        <w:left w:val="single" w:sz="6" w:space="0" w:color="D6D6D6"/>
                                        <w:bottom w:val="single" w:sz="6" w:space="0" w:color="D6D6D6"/>
                                        <w:right w:val="single" w:sz="6" w:space="0" w:color="D6D6D6"/>
                                      </w:divBdr>
                                      <w:divsChild>
                                        <w:div w:id="2003116642">
                                          <w:marLeft w:val="0"/>
                                          <w:marRight w:val="0"/>
                                          <w:marTop w:val="0"/>
                                          <w:marBottom w:val="0"/>
                                          <w:divBdr>
                                            <w:top w:val="none" w:sz="0" w:space="0" w:color="auto"/>
                                            <w:left w:val="none" w:sz="0" w:space="0" w:color="auto"/>
                                            <w:bottom w:val="none" w:sz="0" w:space="0" w:color="auto"/>
                                            <w:right w:val="none" w:sz="0" w:space="0" w:color="auto"/>
                                          </w:divBdr>
                                          <w:divsChild>
                                            <w:div w:id="699816069">
                                              <w:marLeft w:val="0"/>
                                              <w:marRight w:val="0"/>
                                              <w:marTop w:val="0"/>
                                              <w:marBottom w:val="0"/>
                                              <w:divBdr>
                                                <w:top w:val="none" w:sz="0" w:space="0" w:color="auto"/>
                                                <w:left w:val="none" w:sz="0" w:space="0" w:color="auto"/>
                                                <w:bottom w:val="none" w:sz="0" w:space="0" w:color="auto"/>
                                                <w:right w:val="none" w:sz="0" w:space="0" w:color="auto"/>
                                              </w:divBdr>
                                              <w:divsChild>
                                                <w:div w:id="11518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870</Words>
  <Characters>4965</Characters>
  <Application>Microsoft Office Word</Application>
  <DocSecurity>0</DocSecurity>
  <Lines>41</Lines>
  <Paragraphs>11</Paragraphs>
  <ScaleCrop>false</ScaleCrop>
  <Company>Microsoft</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ZGC</cp:lastModifiedBy>
  <cp:revision>4</cp:revision>
  <dcterms:created xsi:type="dcterms:W3CDTF">2012-01-09T02:40:00Z</dcterms:created>
  <dcterms:modified xsi:type="dcterms:W3CDTF">2012-01-10T03:16:00Z</dcterms:modified>
</cp:coreProperties>
</file>