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十八梯之变迁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  <w:t>1.背景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rPr>
          <w:rFonts w:hint="eastAsia" w:ascii="仿宋_GB2312" w:eastAsia="仿宋_GB2312"/>
          <w:sz w:val="30"/>
          <w:szCs w:val="30"/>
          <w:shd w:val="clear" w:color="auto" w:fill="FFFFFF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</w:rPr>
        <w:t>重庆主城区之一的渝中半岛有两条步行街，一条为享誉中华大地的西部第一街“解放碑”，另一条离解放碑不远，叫“十八梯”。</w:t>
      </w:r>
      <w:r>
        <w:rPr>
          <w:rFonts w:hint="eastAsia" w:ascii="仿宋_GB2312" w:eastAsia="仿宋_GB2312"/>
          <w:sz w:val="30"/>
          <w:szCs w:val="30"/>
          <w:shd w:val="clear" w:color="auto" w:fill="FFFFFF"/>
          <w:lang w:eastAsia="zh-CN"/>
        </w:rPr>
        <w:t>曾经的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老</w:t>
      </w:r>
      <w:r>
        <w:rPr>
          <w:rFonts w:hint="eastAsia" w:ascii="仿宋_GB2312" w:eastAsia="仿宋_GB2312" w:cs="黑体"/>
          <w:bCs/>
          <w:sz w:val="30"/>
          <w:szCs w:val="30"/>
        </w:rPr>
        <w:t>重庆城分为上半城和下半城，十八梯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则</w:t>
      </w:r>
      <w:r>
        <w:rPr>
          <w:rFonts w:hint="eastAsia" w:ascii="仿宋_GB2312" w:eastAsia="仿宋_GB2312" w:cs="黑体"/>
          <w:bCs/>
          <w:sz w:val="30"/>
          <w:szCs w:val="30"/>
        </w:rPr>
        <w:t>是连接上下半城的必经之路，是老重庆的名片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仿宋_GB2312" w:eastAsia="仿宋_GB2312" w:cs="黑体"/>
          <w:bCs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  <w:t>启程</w:t>
      </w:r>
    </w:p>
    <w:p>
      <w:pPr>
        <w:spacing w:line="520" w:lineRule="exact"/>
        <w:ind w:firstLine="600" w:firstLineChars="200"/>
        <w:rPr>
          <w:rFonts w:hint="eastAsia" w:ascii="仿宋_GB2312" w:eastAsia="仿宋_GB2312" w:cs="黑体"/>
          <w:bCs/>
          <w:sz w:val="30"/>
          <w:szCs w:val="30"/>
          <w:lang w:val="en-US" w:eastAsia="zh-CN"/>
        </w:rPr>
      </w:pPr>
      <w:r>
        <w:rPr>
          <w:rFonts w:hint="eastAsia" w:ascii="仿宋_GB2312" w:eastAsia="仿宋_GB2312" w:cs="黑体"/>
          <w:bCs/>
          <w:sz w:val="30"/>
          <w:szCs w:val="30"/>
        </w:rPr>
        <w:t>由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于</w:t>
      </w:r>
      <w:r>
        <w:rPr>
          <w:rFonts w:hint="eastAsia" w:ascii="仿宋_GB2312" w:eastAsia="仿宋_GB2312" w:cs="黑体"/>
          <w:bCs/>
          <w:sz w:val="30"/>
          <w:szCs w:val="30"/>
        </w:rPr>
        <w:t>形成于明清时期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，</w:t>
      </w:r>
      <w:r>
        <w:rPr>
          <w:rFonts w:hint="eastAsia" w:ascii="仿宋_GB2312" w:eastAsia="仿宋_GB2312" w:cs="黑体"/>
          <w:bCs/>
          <w:sz w:val="30"/>
          <w:szCs w:val="30"/>
        </w:rPr>
        <w:t>房屋年代久远，多为危旧房，十二五以来，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对于</w:t>
      </w:r>
      <w:r>
        <w:rPr>
          <w:rFonts w:hint="eastAsia" w:ascii="仿宋_GB2312" w:eastAsia="仿宋_GB2312" w:cs="黑体"/>
          <w:bCs/>
          <w:sz w:val="30"/>
          <w:szCs w:val="30"/>
        </w:rPr>
        <w:t>十八梯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片区的</w:t>
      </w:r>
      <w:r>
        <w:rPr>
          <w:rFonts w:hint="eastAsia" w:ascii="仿宋_GB2312" w:eastAsia="仿宋_GB2312" w:cs="黑体"/>
          <w:bCs/>
          <w:sz w:val="30"/>
          <w:szCs w:val="30"/>
        </w:rPr>
        <w:t>改建工作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就开展起来</w:t>
      </w:r>
      <w:r>
        <w:rPr>
          <w:rFonts w:hint="eastAsia" w:ascii="仿宋_GB2312" w:eastAsia="仿宋_GB2312" w:cs="黑体"/>
          <w:bCs/>
          <w:sz w:val="30"/>
          <w:szCs w:val="30"/>
        </w:rPr>
        <w:t>。新的十八梯将围绕老山城文化，打造重庆历史文化风貌街区。我们实践队围绕十八梯的改建进行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了</w:t>
      </w:r>
      <w:r>
        <w:rPr>
          <w:rFonts w:hint="eastAsia" w:ascii="仿宋_GB2312" w:eastAsia="仿宋_GB2312" w:cs="黑体"/>
          <w:bCs/>
          <w:sz w:val="30"/>
          <w:szCs w:val="30"/>
        </w:rPr>
        <w:t>调研，了解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了该片区的</w:t>
      </w:r>
      <w:r>
        <w:rPr>
          <w:rFonts w:hint="eastAsia" w:ascii="仿宋_GB2312" w:eastAsia="仿宋_GB2312" w:cs="黑体"/>
          <w:bCs/>
          <w:sz w:val="30"/>
          <w:szCs w:val="30"/>
        </w:rPr>
        <w:t>过去，现状和发展规划。</w:t>
      </w:r>
    </w:p>
    <w:p>
      <w:pPr>
        <w:numPr>
          <w:ilvl w:val="0"/>
          <w:numId w:val="1"/>
        </w:numPr>
        <w:rPr>
          <w:rFonts w:hint="eastAsia" w:ascii="仿宋_GB2312" w:hAnsi="仿宋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  <w:t>今昔</w:t>
      </w:r>
    </w:p>
    <w:p>
      <w:pPr>
        <w:numPr>
          <w:numId w:val="0"/>
        </w:numPr>
        <w:rPr>
          <w:rFonts w:hint="eastAsia" w:ascii="仿宋_GB2312" w:hAnsi="仿宋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与解放碑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不同</w:t>
      </w:r>
      <w:r>
        <w:rPr>
          <w:rFonts w:hint="eastAsia" w:ascii="仿宋_GB2312" w:hAnsi="仿宋" w:eastAsia="仿宋_GB2312"/>
          <w:sz w:val="30"/>
          <w:szCs w:val="30"/>
        </w:rPr>
        <w:t>，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一直以来，这条老街似乎就定格在了六七十年代，没有丝毫现代都市的影子</w:t>
      </w:r>
      <w:r>
        <w:rPr>
          <w:rFonts w:hint="eastAsia" w:ascii="仿宋_GB2312" w:hAnsi="仿宋" w:eastAsia="仿宋_GB2312"/>
          <w:sz w:val="30"/>
          <w:szCs w:val="30"/>
        </w:rPr>
        <w:t>。曾经，十八梯两边居住着普通老百姓，街旁有卖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针线</w:t>
      </w:r>
      <w:r>
        <w:rPr>
          <w:rFonts w:hint="eastAsia" w:ascii="仿宋_GB2312" w:hAnsi="仿宋" w:eastAsia="仿宋_GB2312"/>
          <w:sz w:val="30"/>
          <w:szCs w:val="30"/>
        </w:rPr>
        <w:t>的，做木工的，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做裁缝</w:t>
      </w:r>
      <w:r>
        <w:rPr>
          <w:rFonts w:hint="eastAsia" w:ascii="仿宋_GB2312" w:hAnsi="仿宋" w:eastAsia="仿宋_GB2312"/>
          <w:sz w:val="30"/>
          <w:szCs w:val="30"/>
        </w:rPr>
        <w:t>的，还有山城绝对少不了的棒棒军。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走在街上，抬头有纵横交错的电线，还可能有晾着的衣裤；有时会飘来呛人的煤烟味，有时又是某家的饭菜香，耳边，是饭馆里的翻炒声，小摊贩的吆喝声，过路人的闲谈声，这一切交织在一起，</w:t>
      </w:r>
      <w:r>
        <w:rPr>
          <w:rFonts w:hint="eastAsia" w:ascii="仿宋_GB2312" w:hAnsi="仿宋" w:eastAsia="仿宋_GB2312"/>
          <w:sz w:val="30"/>
          <w:szCs w:val="30"/>
        </w:rPr>
        <w:t>散发着浓浓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的</w:t>
      </w:r>
      <w:r>
        <w:rPr>
          <w:rFonts w:hint="eastAsia" w:ascii="仿宋_GB2312" w:hAnsi="仿宋" w:eastAsia="仿宋_GB2312"/>
          <w:sz w:val="30"/>
          <w:szCs w:val="30"/>
        </w:rPr>
        <w:t>市井气息</w:t>
      </w:r>
      <w:r>
        <w:rPr>
          <w:rFonts w:hint="eastAsia" w:ascii="仿宋_GB2312" w:hAnsi="仿宋" w:eastAsia="仿宋_GB2312"/>
          <w:sz w:val="30"/>
          <w:szCs w:val="30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286" w:beforeAutospacing="0" w:after="0" w:afterAutospacing="0" w:line="432" w:lineRule="auto"/>
        <w:ind w:left="0" w:right="0" w:firstLine="600" w:firstLineChars="200"/>
        <w:jc w:val="left"/>
        <w:rPr>
          <w:rFonts w:hint="eastAsia" w:ascii="仿宋_GB2312" w:hAnsi="仿宋" w:eastAsia="仿宋_GB2312"/>
          <w:sz w:val="30"/>
          <w:szCs w:val="30"/>
          <w:lang w:eastAsia="zh-CN"/>
        </w:rPr>
      </w:pPr>
      <w:r>
        <w:rPr>
          <w:rFonts w:hint="eastAsia" w:ascii="仿宋_GB2312" w:hAnsi="仿宋" w:eastAsia="仿宋_GB2312"/>
          <w:sz w:val="30"/>
          <w:szCs w:val="30"/>
          <w:lang w:eastAsia="zh-CN"/>
        </w:rPr>
        <w:t>后来，随着改建工作的进行，居民逐渐迁出，街上常常只有寥寥几人，热闹的街巷也就一点点安静下来。老旧的楼房陆续被拆除，只剩下高高的瓦砾堆。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  <w:t>未来</w:t>
      </w:r>
    </w:p>
    <w:p>
      <w:pPr>
        <w:tabs>
          <w:tab w:val="left" w:pos="643"/>
        </w:tabs>
        <w:spacing w:line="520" w:lineRule="exact"/>
        <w:ind w:firstLine="600" w:firstLineChars="200"/>
        <w:rPr>
          <w:rFonts w:hint="eastAsia" w:ascii="仿宋_GB2312" w:eastAsia="仿宋_GB2312" w:cs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  <w:t>十</w:t>
      </w:r>
      <w:r>
        <w:rPr>
          <w:rFonts w:hint="eastAsia" w:ascii="仿宋_GB2312" w:eastAsia="仿宋_GB2312" w:cs="黑体"/>
          <w:bCs/>
          <w:sz w:val="30"/>
          <w:szCs w:val="30"/>
        </w:rPr>
        <w:t>八梯的改建将以重点打造“中央民俗风貌区”为中心，按十八梯的历史渊源，采用还原和修复手法，修建低层建筑还原市井生活。保持明清风格的街道茶坊、草药铺等仿古建筑群作为主要店面形态，还将集中一批木偶戏、皮影戏、川剧艺人等。在“中央片区”两侧，建设一批高层及超高层建筑。这样，不仅可还原旧城历史风貌，保住城市文脉，还给解放碑区域留出一条可直接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观赏</w:t>
      </w:r>
      <w:r>
        <w:rPr>
          <w:rFonts w:hint="eastAsia" w:ascii="仿宋_GB2312" w:eastAsia="仿宋_GB2312" w:cs="黑体"/>
          <w:bCs/>
          <w:sz w:val="30"/>
          <w:szCs w:val="30"/>
        </w:rPr>
        <w:t>江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景</w:t>
      </w:r>
      <w:r>
        <w:rPr>
          <w:rFonts w:hint="eastAsia" w:ascii="仿宋_GB2312" w:eastAsia="仿宋_GB2312" w:cs="黑体"/>
          <w:bCs/>
          <w:sz w:val="30"/>
          <w:szCs w:val="30"/>
        </w:rPr>
        <w:t>的视觉通道。同时也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能够</w:t>
      </w:r>
      <w:r>
        <w:rPr>
          <w:rFonts w:hint="eastAsia" w:ascii="仿宋_GB2312" w:eastAsia="仿宋_GB2312" w:cs="黑体"/>
          <w:bCs/>
          <w:sz w:val="30"/>
          <w:szCs w:val="30"/>
        </w:rPr>
        <w:t>解决商业拆迁开发的成本问题。这样便能使历史文化得到最大限度的保留，让山城的历史“回家”。</w:t>
      </w:r>
    </w:p>
    <w:p>
      <w:pPr>
        <w:numPr>
          <w:ilvl w:val="0"/>
          <w:numId w:val="1"/>
        </w:numPr>
        <w:tabs>
          <w:tab w:val="left" w:pos="643"/>
        </w:tabs>
        <w:spacing w:line="520" w:lineRule="exact"/>
        <w:rPr>
          <w:rFonts w:hint="eastAsia" w:asci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 w:cs="仿宋_GB2312"/>
          <w:sz w:val="30"/>
          <w:szCs w:val="30"/>
          <w:lang w:val="en-US" w:eastAsia="zh-CN"/>
        </w:rPr>
        <w:t>实践总结</w:t>
      </w:r>
    </w:p>
    <w:p>
      <w:pPr>
        <w:tabs>
          <w:tab w:val="left" w:pos="643"/>
        </w:tabs>
        <w:spacing w:line="520" w:lineRule="exact"/>
        <w:rPr>
          <w:rFonts w:hint="eastAsia" w:ascii="仿宋_GB2312" w:eastAsia="仿宋_GB2312" w:cs="黑体"/>
          <w:bCs/>
          <w:sz w:val="30"/>
          <w:szCs w:val="30"/>
        </w:rPr>
      </w:pPr>
      <w:r>
        <w:rPr>
          <w:rFonts w:hint="eastAsia" w:ascii="仿宋_GB2312" w:eastAsia="仿宋_GB2312" w:cs="黑体"/>
          <w:bCs/>
          <w:sz w:val="30"/>
          <w:szCs w:val="30"/>
        </w:rPr>
        <w:tab/>
      </w:r>
      <w:r>
        <w:rPr>
          <w:rFonts w:hint="eastAsia" w:ascii="仿宋_GB2312" w:eastAsia="仿宋_GB2312"/>
          <w:sz w:val="30"/>
          <w:szCs w:val="30"/>
        </w:rPr>
        <w:t>在快速城市化发展的大背景下，十八梯片区逐渐失去了往日的繁华。</w:t>
      </w:r>
      <w:r>
        <w:rPr>
          <w:rFonts w:hint="eastAsia" w:ascii="仿宋_GB2312" w:eastAsia="仿宋_GB2312" w:cs="黑体"/>
          <w:bCs/>
          <w:sz w:val="30"/>
          <w:szCs w:val="30"/>
        </w:rPr>
        <w:t>该片区的存在基础配套设施缺乏、众多建筑严重老化、社会治安混乱等诸多现象，已经不再适合居民长期生活居住。</w:t>
      </w:r>
    </w:p>
    <w:p>
      <w:pPr>
        <w:tabs>
          <w:tab w:val="left" w:pos="643"/>
        </w:tabs>
        <w:spacing w:line="520" w:lineRule="exact"/>
        <w:ind w:firstLine="600" w:firstLineChars="200"/>
        <w:rPr>
          <w:rFonts w:hint="eastAsia" w:ascii="仿宋_GB2312" w:eastAsia="仿宋_GB2312" w:cs="黑体"/>
          <w:bCs/>
          <w:sz w:val="30"/>
          <w:szCs w:val="30"/>
        </w:rPr>
      </w:pPr>
      <w:r>
        <w:rPr>
          <w:rFonts w:hint="eastAsia" w:ascii="仿宋_GB2312" w:eastAsia="仿宋_GB2312" w:cs="黑体"/>
          <w:bCs/>
          <w:sz w:val="30"/>
          <w:szCs w:val="30"/>
        </w:rPr>
        <w:t>由于各个时期的建筑新旧陈杂，使其历史价值的辨别较为困难；同时，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也</w:t>
      </w:r>
      <w:r>
        <w:rPr>
          <w:rFonts w:hint="eastAsia" w:ascii="仿宋_GB2312" w:eastAsia="仿宋_GB2312" w:cs="黑体"/>
          <w:bCs/>
          <w:sz w:val="30"/>
          <w:szCs w:val="30"/>
        </w:rPr>
        <w:t>由于居住人群的社会构成多样，其空间改造诉求指向性十分模糊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。</w:t>
      </w:r>
      <w:r>
        <w:rPr>
          <w:rFonts w:hint="eastAsia" w:ascii="仿宋_GB2312" w:eastAsia="仿宋_GB2312" w:cs="黑体"/>
          <w:bCs/>
          <w:sz w:val="30"/>
          <w:szCs w:val="30"/>
        </w:rPr>
        <w:t>该街区在历经了多次旧城改造之后仍然故我，最终沦为重庆渝中商圈外围仅500m之遥的“贫民窟”。</w:t>
      </w:r>
    </w:p>
    <w:p>
      <w:pPr>
        <w:tabs>
          <w:tab w:val="left" w:pos="643"/>
        </w:tabs>
        <w:spacing w:line="520" w:lineRule="exact"/>
        <w:ind w:firstLine="600" w:firstLineChars="200"/>
        <w:rPr>
          <w:rFonts w:hint="eastAsia" w:ascii="仿宋_GB2312" w:eastAsia="仿宋_GB2312" w:cs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不是所有的遗迹都</w:t>
      </w:r>
      <w:r>
        <w:rPr>
          <w:rFonts w:hint="eastAsia" w:ascii="仿宋_GB2312" w:eastAsia="仿宋_GB2312"/>
          <w:sz w:val="30"/>
          <w:szCs w:val="30"/>
          <w:lang w:eastAsia="zh-CN"/>
        </w:rPr>
        <w:t>是</w:t>
      </w:r>
      <w:r>
        <w:rPr>
          <w:rFonts w:hint="eastAsia" w:ascii="仿宋_GB2312" w:eastAsia="仿宋_GB2312"/>
          <w:sz w:val="30"/>
          <w:szCs w:val="30"/>
        </w:rPr>
        <w:t>文化，都该保留</w:t>
      </w:r>
      <w:r>
        <w:rPr>
          <w:rFonts w:hint="eastAsia" w:ascii="仿宋_GB2312" w:eastAsia="仿宋_GB2312"/>
          <w:sz w:val="30"/>
          <w:szCs w:val="30"/>
          <w:lang w:eastAsia="zh-CN"/>
        </w:rPr>
        <w:t>。</w:t>
      </w:r>
      <w:r>
        <w:rPr>
          <w:rFonts w:hint="eastAsia" w:ascii="仿宋_GB2312" w:hAnsi="仿宋" w:eastAsia="仿宋_GB2312"/>
          <w:sz w:val="30"/>
          <w:szCs w:val="30"/>
        </w:rPr>
        <w:t>变迁，是发展的步伐，是无法阻挡的前进。</w:t>
      </w:r>
      <w:r>
        <w:rPr>
          <w:rFonts w:hint="eastAsia" w:ascii="仿宋_GB2312" w:eastAsia="仿宋_GB2312"/>
          <w:sz w:val="30"/>
          <w:szCs w:val="30"/>
        </w:rPr>
        <w:t>破而后立，</w:t>
      </w:r>
      <w:r>
        <w:rPr>
          <w:rFonts w:hint="eastAsia" w:ascii="仿宋_GB2312" w:eastAsia="仿宋_GB2312" w:cs="仿宋_GB2312"/>
          <w:sz w:val="30"/>
          <w:szCs w:val="30"/>
        </w:rPr>
        <w:t>如今的十八梯，正是处在“破”这个状态中，在逐步破除残旧的部分。历史</w:t>
      </w:r>
      <w:r>
        <w:rPr>
          <w:rFonts w:hint="eastAsia" w:ascii="仿宋_GB2312" w:eastAsia="仿宋_GB2312" w:cs="仿宋_GB2312"/>
          <w:sz w:val="30"/>
          <w:szCs w:val="30"/>
          <w:lang w:eastAsia="zh-CN"/>
        </w:rPr>
        <w:t>总是向前的</w:t>
      </w:r>
      <w:r>
        <w:rPr>
          <w:rFonts w:hint="eastAsia" w:ascii="仿宋_GB2312" w:eastAsia="仿宋_GB2312" w:cs="仿宋_GB2312"/>
          <w:sz w:val="30"/>
          <w:szCs w:val="30"/>
        </w:rPr>
        <w:t>，这里，需要变迁，</w:t>
      </w:r>
      <w:r>
        <w:rPr>
          <w:rFonts w:hint="eastAsia" w:ascii="仿宋_GB2312" w:eastAsia="仿宋_GB2312" w:cs="仿宋_GB2312"/>
          <w:sz w:val="30"/>
          <w:szCs w:val="30"/>
          <w:lang w:eastAsia="zh-CN"/>
        </w:rPr>
        <w:t>需要</w:t>
      </w:r>
      <w:r>
        <w:rPr>
          <w:rFonts w:hint="eastAsia" w:ascii="仿宋_GB2312" w:eastAsia="仿宋_GB2312" w:cs="仿宋_GB2312"/>
          <w:sz w:val="30"/>
          <w:szCs w:val="30"/>
        </w:rPr>
        <w:t>跟</w:t>
      </w:r>
      <w:r>
        <w:rPr>
          <w:rFonts w:hint="eastAsia" w:ascii="仿宋_GB2312" w:eastAsia="仿宋_GB2312" w:cs="仿宋_GB2312"/>
          <w:sz w:val="30"/>
          <w:szCs w:val="30"/>
          <w:lang w:eastAsia="zh-CN"/>
        </w:rPr>
        <w:t>上</w:t>
      </w:r>
      <w:r>
        <w:rPr>
          <w:rFonts w:hint="eastAsia" w:ascii="仿宋_GB2312" w:eastAsia="仿宋_GB2312" w:cs="仿宋_GB2312"/>
          <w:sz w:val="30"/>
          <w:szCs w:val="30"/>
        </w:rPr>
        <w:t>社会</w:t>
      </w:r>
      <w:r>
        <w:rPr>
          <w:rFonts w:hint="eastAsia" w:ascii="仿宋_GB2312" w:eastAsia="仿宋_GB2312" w:cs="仿宋_GB2312"/>
          <w:sz w:val="30"/>
          <w:szCs w:val="30"/>
          <w:lang w:eastAsia="zh-CN"/>
        </w:rPr>
        <w:t>的进步</w:t>
      </w:r>
      <w:r>
        <w:rPr>
          <w:rFonts w:hint="eastAsia" w:ascii="仿宋_GB2312" w:eastAsia="仿宋_GB2312" w:cs="仿宋_GB2312"/>
          <w:sz w:val="30"/>
          <w:szCs w:val="30"/>
        </w:rPr>
        <w:t>，向</w:t>
      </w:r>
      <w:r>
        <w:rPr>
          <w:rFonts w:hint="eastAsia" w:ascii="仿宋_GB2312" w:eastAsia="仿宋_GB2312" w:cs="仿宋_GB2312"/>
          <w:sz w:val="30"/>
          <w:szCs w:val="30"/>
          <w:lang w:eastAsia="zh-CN"/>
        </w:rPr>
        <w:t>着</w:t>
      </w:r>
      <w:r>
        <w:rPr>
          <w:rFonts w:hint="eastAsia" w:ascii="仿宋_GB2312" w:eastAsia="仿宋_GB2312" w:cs="仿宋_GB2312"/>
          <w:sz w:val="30"/>
          <w:szCs w:val="30"/>
        </w:rPr>
        <w:t>更好发展。</w:t>
      </w:r>
    </w:p>
    <w:p>
      <w:pPr>
        <w:numPr>
          <w:ilvl w:val="0"/>
          <w:numId w:val="0"/>
        </w:numPr>
        <w:tabs>
          <w:tab w:val="left" w:pos="643"/>
        </w:tabs>
        <w:spacing w:line="520" w:lineRule="exact"/>
        <w:rPr>
          <w:rFonts w:hint="eastAsia" w:asci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 w:cs="黑体"/>
          <w:bCs/>
          <w:sz w:val="30"/>
          <w:szCs w:val="30"/>
          <w:lang w:val="en-US" w:eastAsia="zh-CN"/>
        </w:rPr>
        <w:t xml:space="preserve">    </w:t>
      </w:r>
      <w:r>
        <w:rPr>
          <w:rFonts w:hint="eastAsia" w:ascii="仿宋_GB2312" w:eastAsia="仿宋_GB2312" w:cs="黑体"/>
          <w:bCs/>
          <w:sz w:val="30"/>
          <w:szCs w:val="30"/>
        </w:rPr>
        <w:t>我们生在重庆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，</w:t>
      </w:r>
      <w:r>
        <w:rPr>
          <w:rFonts w:hint="eastAsia" w:ascii="仿宋_GB2312" w:eastAsia="仿宋_GB2312" w:cs="黑体"/>
          <w:bCs/>
          <w:sz w:val="30"/>
          <w:szCs w:val="30"/>
        </w:rPr>
        <w:t>长在重庆，也爱着重庆，衷心希望十八梯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能</w:t>
      </w:r>
      <w:r>
        <w:rPr>
          <w:rFonts w:hint="eastAsia" w:ascii="仿宋_GB2312" w:eastAsia="仿宋_GB2312" w:cs="黑体"/>
          <w:bCs/>
          <w:sz w:val="30"/>
          <w:szCs w:val="30"/>
        </w:rPr>
        <w:t>破而后立，焕发出新的生机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，依然是</w:t>
      </w:r>
      <w:r>
        <w:rPr>
          <w:rFonts w:hint="eastAsia" w:ascii="仿宋_GB2312" w:eastAsia="仿宋_GB2312" w:cs="黑体"/>
          <w:bCs/>
          <w:sz w:val="30"/>
          <w:szCs w:val="30"/>
        </w:rPr>
        <w:t>重庆</w:t>
      </w:r>
      <w:r>
        <w:rPr>
          <w:rFonts w:hint="eastAsia" w:ascii="仿宋_GB2312" w:eastAsia="仿宋_GB2312" w:cs="黑体"/>
          <w:bCs/>
          <w:sz w:val="30"/>
          <w:szCs w:val="30"/>
          <w:lang w:eastAsia="zh-CN"/>
        </w:rPr>
        <w:t>最好</w:t>
      </w:r>
      <w:r>
        <w:rPr>
          <w:rFonts w:hint="eastAsia" w:ascii="仿宋_GB2312" w:eastAsia="仿宋_GB2312" w:cs="黑体"/>
          <w:bCs/>
          <w:sz w:val="30"/>
          <w:szCs w:val="30"/>
        </w:rPr>
        <w:t>的名片。</w:t>
      </w:r>
    </w:p>
    <w:p>
      <w:pPr>
        <w:numPr>
          <w:ilvl w:val="0"/>
          <w:numId w:val="0"/>
        </w:numPr>
        <w:rPr>
          <w:rFonts w:hint="eastAsia" w:ascii="仿宋_GB2312" w:eastAsia="仿宋_GB2312"/>
          <w:sz w:val="30"/>
          <w:szCs w:val="30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12014">
    <w:nsid w:val="56D83D2E"/>
    <w:multiLevelType w:val="singleLevel"/>
    <w:tmpl w:val="56D83D2E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7012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718B7"/>
    <w:rsid w:val="098E5B75"/>
    <w:rsid w:val="18E82382"/>
    <w:rsid w:val="20254074"/>
    <w:rsid w:val="2BA718B7"/>
    <w:rsid w:val="76C54A7E"/>
    <w:rsid w:val="7E60338D"/>
    <w:rsid w:val="7F461B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yperlink"/>
    <w:basedOn w:val="5"/>
    <w:qFormat/>
    <w:uiPriority w:val="0"/>
    <w:rPr>
      <w:color w:val="333333"/>
      <w:u w:val="none"/>
    </w:rPr>
  </w:style>
  <w:style w:type="character" w:customStyle="1" w:styleId="11">
    <w:name w:val="icon-renren-click-b"/>
    <w:basedOn w:val="5"/>
    <w:qFormat/>
    <w:uiPriority w:val="0"/>
  </w:style>
  <w:style w:type="character" w:customStyle="1" w:styleId="12">
    <w:name w:val="icon-renren-b"/>
    <w:basedOn w:val="5"/>
    <w:qFormat/>
    <w:uiPriority w:val="0"/>
  </w:style>
  <w:style w:type="character" w:customStyle="1" w:styleId="13">
    <w:name w:val="icon-renren-b1"/>
    <w:basedOn w:val="5"/>
    <w:qFormat/>
    <w:uiPriority w:val="0"/>
  </w:style>
  <w:style w:type="character" w:customStyle="1" w:styleId="14">
    <w:name w:val="icon-renren-b2"/>
    <w:basedOn w:val="5"/>
    <w:qFormat/>
    <w:uiPriority w:val="0"/>
  </w:style>
  <w:style w:type="character" w:customStyle="1" w:styleId="15">
    <w:name w:val="title-name-gw"/>
    <w:basedOn w:val="5"/>
    <w:qFormat/>
    <w:uiPriority w:val="0"/>
  </w:style>
  <w:style w:type="character" w:customStyle="1" w:styleId="16">
    <w:name w:val="btn-fw"/>
    <w:basedOn w:val="5"/>
    <w:qFormat/>
    <w:uiPriority w:val="0"/>
  </w:style>
  <w:style w:type="character" w:customStyle="1" w:styleId="17">
    <w:name w:val="btn-fw1"/>
    <w:basedOn w:val="5"/>
    <w:qFormat/>
    <w:uiPriority w:val="0"/>
  </w:style>
  <w:style w:type="character" w:customStyle="1" w:styleId="18">
    <w:name w:val="user-top-gw2"/>
    <w:basedOn w:val="5"/>
    <w:qFormat/>
    <w:uiPriority w:val="0"/>
    <w:rPr>
      <w:vanish/>
    </w:rPr>
  </w:style>
  <w:style w:type="character" w:customStyle="1" w:styleId="19">
    <w:name w:val="btn-load-bf"/>
    <w:basedOn w:val="5"/>
    <w:qFormat/>
    <w:uiPriority w:val="0"/>
  </w:style>
  <w:style w:type="character" w:customStyle="1" w:styleId="20">
    <w:name w:val="btn-load-bf1"/>
    <w:basedOn w:val="5"/>
    <w:qFormat/>
    <w:uiPriority w:val="0"/>
  </w:style>
  <w:style w:type="character" w:customStyle="1" w:styleId="21">
    <w:name w:val="btn-load-bf2"/>
    <w:basedOn w:val="5"/>
    <w:qFormat/>
    <w:uiPriority w:val="0"/>
  </w:style>
  <w:style w:type="character" w:customStyle="1" w:styleId="22">
    <w:name w:val="btn-load-bf3"/>
    <w:basedOn w:val="5"/>
    <w:qFormat/>
    <w:uiPriority w:val="0"/>
  </w:style>
  <w:style w:type="character" w:customStyle="1" w:styleId="23">
    <w:name w:val="btn-load-bf4"/>
    <w:basedOn w:val="5"/>
    <w:qFormat/>
    <w:uiPriority w:val="0"/>
    <w:rPr>
      <w:bdr w:val="single" w:color="CCD4D9" w:sz="12" w:space="0"/>
    </w:rPr>
  </w:style>
  <w:style w:type="character" w:customStyle="1" w:styleId="24">
    <w:name w:val="btn-load-bf5"/>
    <w:basedOn w:val="5"/>
    <w:qFormat/>
    <w:uiPriority w:val="0"/>
    <w:rPr>
      <w:bdr w:val="single" w:color="CCD4D9" w:sz="12" w:space="0"/>
    </w:rPr>
  </w:style>
  <w:style w:type="character" w:customStyle="1" w:styleId="25">
    <w:name w:val="btn-load-bf6"/>
    <w:basedOn w:val="5"/>
    <w:qFormat/>
    <w:uiPriority w:val="0"/>
    <w:rPr>
      <w:bdr w:val="single" w:color="CCD4D9" w:sz="12" w:space="0"/>
    </w:rPr>
  </w:style>
  <w:style w:type="character" w:customStyle="1" w:styleId="26">
    <w:name w:val="btn-load-bf7"/>
    <w:basedOn w:val="5"/>
    <w:qFormat/>
    <w:uiPriority w:val="0"/>
    <w:rPr>
      <w:bdr w:val="single" w:color="CCD4D9" w:sz="12" w:space="0"/>
    </w:rPr>
  </w:style>
  <w:style w:type="character" w:customStyle="1" w:styleId="27">
    <w:name w:val="icon-qzone-b"/>
    <w:basedOn w:val="5"/>
    <w:qFormat/>
    <w:uiPriority w:val="0"/>
  </w:style>
  <w:style w:type="character" w:customStyle="1" w:styleId="28">
    <w:name w:val="icon-sohu-cancel-b"/>
    <w:basedOn w:val="5"/>
    <w:qFormat/>
    <w:uiPriority w:val="0"/>
  </w:style>
  <w:style w:type="character" w:customStyle="1" w:styleId="29">
    <w:name w:val="icon-sina-b"/>
    <w:basedOn w:val="5"/>
    <w:qFormat/>
    <w:uiPriority w:val="0"/>
  </w:style>
  <w:style w:type="character" w:customStyle="1" w:styleId="30">
    <w:name w:val="icon-sina-b1"/>
    <w:basedOn w:val="5"/>
    <w:qFormat/>
    <w:uiPriority w:val="0"/>
  </w:style>
  <w:style w:type="character" w:customStyle="1" w:styleId="31">
    <w:name w:val="icon-sina-b2"/>
    <w:basedOn w:val="5"/>
    <w:qFormat/>
    <w:uiPriority w:val="0"/>
  </w:style>
  <w:style w:type="character" w:customStyle="1" w:styleId="32">
    <w:name w:val="tt-suggestions"/>
    <w:basedOn w:val="5"/>
    <w:qFormat/>
    <w:uiPriority w:val="0"/>
  </w:style>
  <w:style w:type="character" w:customStyle="1" w:styleId="33">
    <w:name w:val="icon-renren-cancel-b"/>
    <w:basedOn w:val="5"/>
    <w:qFormat/>
    <w:uiPriority w:val="0"/>
  </w:style>
  <w:style w:type="character" w:customStyle="1" w:styleId="34">
    <w:name w:val="icon-renren-cancel-b1"/>
    <w:basedOn w:val="5"/>
    <w:qFormat/>
    <w:uiPriority w:val="0"/>
  </w:style>
  <w:style w:type="character" w:customStyle="1" w:styleId="35">
    <w:name w:val="icon-renren-cancel-b2"/>
    <w:basedOn w:val="5"/>
    <w:qFormat/>
    <w:uiPriority w:val="0"/>
  </w:style>
  <w:style w:type="character" w:customStyle="1" w:styleId="36">
    <w:name w:val="icon-qq-b"/>
    <w:basedOn w:val="5"/>
    <w:qFormat/>
    <w:uiPriority w:val="0"/>
  </w:style>
  <w:style w:type="character" w:customStyle="1" w:styleId="37">
    <w:name w:val="icon-qq-b1"/>
    <w:basedOn w:val="5"/>
    <w:qFormat/>
    <w:uiPriority w:val="0"/>
  </w:style>
  <w:style w:type="character" w:customStyle="1" w:styleId="38">
    <w:name w:val="icon-qq-b2"/>
    <w:basedOn w:val="5"/>
    <w:qFormat/>
    <w:uiPriority w:val="0"/>
  </w:style>
  <w:style w:type="character" w:customStyle="1" w:styleId="39">
    <w:name w:val="icon-sohu-b"/>
    <w:basedOn w:val="5"/>
    <w:qFormat/>
    <w:uiPriority w:val="0"/>
  </w:style>
  <w:style w:type="character" w:customStyle="1" w:styleId="40">
    <w:name w:val="icon-sohu-b1"/>
    <w:basedOn w:val="5"/>
    <w:qFormat/>
    <w:uiPriority w:val="0"/>
  </w:style>
  <w:style w:type="character" w:customStyle="1" w:styleId="41">
    <w:name w:val="icon-sohu-b2"/>
    <w:basedOn w:val="5"/>
    <w:qFormat/>
    <w:uiPriority w:val="0"/>
  </w:style>
  <w:style w:type="character" w:customStyle="1" w:styleId="42">
    <w:name w:val="icon-sohu-click-b"/>
    <w:basedOn w:val="5"/>
    <w:qFormat/>
    <w:uiPriority w:val="0"/>
  </w:style>
  <w:style w:type="character" w:customStyle="1" w:styleId="43">
    <w:name w:val="icon-sohu-click-b1"/>
    <w:basedOn w:val="5"/>
    <w:qFormat/>
    <w:uiPriority w:val="0"/>
  </w:style>
  <w:style w:type="character" w:customStyle="1" w:styleId="44">
    <w:name w:val="icon-sohu-click-b2"/>
    <w:basedOn w:val="5"/>
    <w:qFormat/>
    <w:uiPriority w:val="0"/>
  </w:style>
  <w:style w:type="character" w:customStyle="1" w:styleId="45">
    <w:name w:val="icon-qq-click-b"/>
    <w:basedOn w:val="5"/>
    <w:qFormat/>
    <w:uiPriority w:val="0"/>
  </w:style>
  <w:style w:type="character" w:customStyle="1" w:styleId="46">
    <w:name w:val="icon-qq-click-b1"/>
    <w:basedOn w:val="5"/>
    <w:qFormat/>
    <w:uiPriority w:val="0"/>
  </w:style>
  <w:style w:type="character" w:customStyle="1" w:styleId="47">
    <w:name w:val="icon-qq-click-b2"/>
    <w:basedOn w:val="5"/>
    <w:qFormat/>
    <w:uiPriority w:val="0"/>
  </w:style>
  <w:style w:type="character" w:customStyle="1" w:styleId="48">
    <w:name w:val="icon-sina-click-b"/>
    <w:basedOn w:val="5"/>
    <w:qFormat/>
    <w:uiPriority w:val="0"/>
  </w:style>
  <w:style w:type="character" w:customStyle="1" w:styleId="49">
    <w:name w:val="icon-sina-click-b1"/>
    <w:basedOn w:val="5"/>
    <w:qFormat/>
    <w:uiPriority w:val="0"/>
  </w:style>
  <w:style w:type="character" w:customStyle="1" w:styleId="50">
    <w:name w:val="icon-sina-click-b2"/>
    <w:basedOn w:val="5"/>
    <w:qFormat/>
    <w:uiPriority w:val="0"/>
  </w:style>
  <w:style w:type="character" w:customStyle="1" w:styleId="51">
    <w:name w:val="icon-sina-cancel-b"/>
    <w:basedOn w:val="5"/>
    <w:qFormat/>
    <w:uiPriority w:val="0"/>
  </w:style>
  <w:style w:type="character" w:customStyle="1" w:styleId="52">
    <w:name w:val="icon-sina-cancel-b1"/>
    <w:basedOn w:val="5"/>
    <w:qFormat/>
    <w:uiPriority w:val="0"/>
  </w:style>
  <w:style w:type="character" w:customStyle="1" w:styleId="53">
    <w:name w:val="icon-sina-cancel-b2"/>
    <w:basedOn w:val="5"/>
    <w:qFormat/>
    <w:uiPriority w:val="0"/>
  </w:style>
  <w:style w:type="character" w:customStyle="1" w:styleId="54">
    <w:name w:val="icon-qq-cancel-b"/>
    <w:basedOn w:val="5"/>
    <w:qFormat/>
    <w:uiPriority w:val="0"/>
  </w:style>
  <w:style w:type="character" w:customStyle="1" w:styleId="55">
    <w:name w:val="icon-qq-cancel-b1"/>
    <w:basedOn w:val="5"/>
    <w:qFormat/>
    <w:uiPriority w:val="0"/>
  </w:style>
  <w:style w:type="character" w:customStyle="1" w:styleId="56">
    <w:name w:val="icon-qq-cancel-b2"/>
    <w:basedOn w:val="5"/>
    <w:qFormat/>
    <w:uiPriority w:val="0"/>
  </w:style>
  <w:style w:type="character" w:customStyle="1" w:styleId="57">
    <w:name w:val="prompt-empty-w"/>
    <w:basedOn w:val="5"/>
    <w:qFormat/>
    <w:uiPriority w:val="0"/>
    <w:rPr>
      <w:color w:val="EE542A"/>
      <w:shd w:val="clear" w:fill="FEF2E1"/>
    </w:rPr>
  </w:style>
  <w:style w:type="character" w:customStyle="1" w:styleId="58">
    <w:name w:val="user-floor-gw2"/>
    <w:basedOn w:val="5"/>
    <w:qFormat/>
    <w:uiPriority w:val="0"/>
    <w:rPr>
      <w:sz w:val="22"/>
      <w:szCs w:val="22"/>
    </w:rPr>
  </w:style>
  <w:style w:type="character" w:customStyle="1" w:styleId="59">
    <w:name w:val="title-word-gw2"/>
    <w:basedOn w:val="5"/>
    <w:qFormat/>
    <w:uiPriority w:val="0"/>
    <w:rPr>
      <w:sz w:val="18"/>
      <w:szCs w:val="18"/>
    </w:rPr>
  </w:style>
  <w:style w:type="character" w:customStyle="1" w:styleId="60">
    <w:name w:val="title-word-bg"/>
    <w:basedOn w:val="5"/>
    <w:qFormat/>
    <w:uiPriority w:val="0"/>
    <w:rPr>
      <w:color w:val="FFDCD3"/>
    </w:rPr>
  </w:style>
  <w:style w:type="character" w:customStyle="1" w:styleId="61">
    <w:name w:val="title-name-bg"/>
    <w:basedOn w:val="5"/>
    <w:qFormat/>
    <w:uiPriority w:val="0"/>
  </w:style>
  <w:style w:type="character" w:customStyle="1" w:styleId="62">
    <w:name w:val="user-time-gw4"/>
    <w:basedOn w:val="5"/>
    <w:qFormat/>
    <w:uiPriority w:val="0"/>
    <w:rPr>
      <w:vanish/>
    </w:rPr>
  </w:style>
  <w:style w:type="character" w:customStyle="1" w:styleId="63">
    <w:name w:val="hover48"/>
    <w:basedOn w:val="5"/>
    <w:qFormat/>
    <w:uiPriority w:val="0"/>
  </w:style>
  <w:style w:type="character" w:customStyle="1" w:styleId="64">
    <w:name w:val="prompt-succeed-w"/>
    <w:basedOn w:val="5"/>
    <w:qFormat/>
    <w:uiPriority w:val="0"/>
  </w:style>
  <w:style w:type="character" w:customStyle="1" w:styleId="65">
    <w:name w:val="icon-w4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2016-03-03T13:19:00Z</dcterms:created>
  <dc:creator>LV</dc:creator>
  <cp:lastModifiedBy>Administrator</cp:lastModifiedBy>
  <dcterms:modified xsi:type="dcterms:W3CDTF">2016-03-12T02:52:28Z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