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274" w:rsidRDefault="00616EA0" w:rsidP="00616EA0">
      <w:pPr>
        <w:pStyle w:val="1"/>
      </w:pPr>
      <w:r>
        <w:rPr>
          <w:rFonts w:hint="eastAsia"/>
        </w:rPr>
        <w:t>草稿</w:t>
      </w:r>
    </w:p>
    <w:p w:rsidR="00616EA0" w:rsidRDefault="00616EA0" w:rsidP="00616EA0">
      <w:pPr>
        <w:pStyle w:val="2"/>
      </w:pPr>
      <w:r>
        <w:rPr>
          <w:rFonts w:hint="eastAsia"/>
        </w:rPr>
        <w:t>思路</w:t>
      </w:r>
    </w:p>
    <w:p w:rsidR="00616EA0" w:rsidRDefault="00484C6B" w:rsidP="00616EA0">
      <w:r>
        <w:rPr>
          <w:rFonts w:hint="eastAsia"/>
        </w:rPr>
        <w:t>。</w:t>
      </w:r>
      <w:r w:rsidR="00616EA0">
        <w:rPr>
          <w:rFonts w:hint="eastAsia"/>
        </w:rPr>
        <w:t>需要数据：北京</w:t>
      </w:r>
      <w:r w:rsidR="00616EA0">
        <w:t>市人口普查数据</w:t>
      </w:r>
      <w:r w:rsidR="00616EA0">
        <w:rPr>
          <w:rFonts w:hint="eastAsia"/>
        </w:rPr>
        <w:t>，生育率</w:t>
      </w:r>
      <w:r w:rsidR="00616EA0">
        <w:t>，</w:t>
      </w:r>
      <w:r w:rsidR="00616EA0">
        <w:rPr>
          <w:rFonts w:hint="eastAsia"/>
        </w:rPr>
        <w:t>总人数</w:t>
      </w:r>
      <w:r w:rsidR="00616EA0">
        <w:t>，</w:t>
      </w:r>
      <w:r w:rsidR="00616EA0">
        <w:rPr>
          <w:rFonts w:hint="eastAsia"/>
        </w:rPr>
        <w:t>人口</w:t>
      </w:r>
      <w:r w:rsidR="00616EA0">
        <w:t>结构</w:t>
      </w:r>
      <w:r w:rsidR="00616EA0">
        <w:rPr>
          <w:rFonts w:hint="eastAsia"/>
        </w:rPr>
        <w:t>（</w:t>
      </w:r>
      <w:r w:rsidR="00616EA0">
        <w:rPr>
          <w:rFonts w:hint="eastAsia"/>
        </w:rPr>
        <w:t>14</w:t>
      </w:r>
      <w:r w:rsidR="00616EA0">
        <w:rPr>
          <w:rFonts w:hint="eastAsia"/>
        </w:rPr>
        <w:t>年</w:t>
      </w:r>
      <w:r w:rsidR="00616EA0">
        <w:t>政策</w:t>
      </w:r>
      <w:r w:rsidR="00616EA0">
        <w:rPr>
          <w:rFonts w:hint="eastAsia"/>
        </w:rPr>
        <w:t>）</w:t>
      </w:r>
    </w:p>
    <w:p w:rsidR="00616EA0" w:rsidRDefault="00A6170D" w:rsidP="00616EA0">
      <w:r>
        <w:rPr>
          <w:rFonts w:hint="eastAsia"/>
        </w:rPr>
        <w:t>推出政策前</w:t>
      </w:r>
      <w:r>
        <w:t>，人口模型，政策后</w:t>
      </w:r>
      <w:r>
        <w:rPr>
          <w:rFonts w:hint="eastAsia"/>
        </w:rPr>
        <w:t>，引入</w:t>
      </w:r>
      <w:r>
        <w:t>参量，变更人口模型</w:t>
      </w:r>
      <w:r>
        <w:rPr>
          <w:rFonts w:hint="eastAsia"/>
        </w:rPr>
        <w:t>。</w:t>
      </w:r>
    </w:p>
    <w:p w:rsidR="00A6170D" w:rsidRDefault="00484C6B" w:rsidP="00616EA0">
      <w:r>
        <w:rPr>
          <w:rFonts w:hint="eastAsia"/>
        </w:rPr>
        <w:t>。</w:t>
      </w:r>
      <w:r w:rsidR="00A6170D">
        <w:rPr>
          <w:rFonts w:hint="eastAsia"/>
        </w:rPr>
        <w:t>需要数据：近几年</w:t>
      </w:r>
      <w:r w:rsidR="00A6170D">
        <w:t>北京</w:t>
      </w:r>
      <w:r w:rsidR="00A6170D">
        <w:rPr>
          <w:rFonts w:hint="eastAsia"/>
        </w:rPr>
        <w:t>小学</w:t>
      </w:r>
      <w:r w:rsidR="00A6170D">
        <w:t>入学人数</w:t>
      </w:r>
    </w:p>
    <w:p w:rsidR="00A6170D" w:rsidRDefault="00A6170D" w:rsidP="00616EA0">
      <w:r>
        <w:rPr>
          <w:rFonts w:hint="eastAsia"/>
        </w:rPr>
        <w:t>推出</w:t>
      </w:r>
      <w:r>
        <w:t>外来人口对人口结构的影响，对比前后年数据</w:t>
      </w:r>
      <w:r>
        <w:rPr>
          <w:rFonts w:hint="eastAsia"/>
        </w:rPr>
        <w:t>，</w:t>
      </w:r>
      <w:r w:rsidRPr="00A6170D">
        <w:rPr>
          <w:rFonts w:hint="eastAsia"/>
        </w:rPr>
        <w:t>需要注意的是，北京市乃至全国普遍存在着四个老人、一对夫妻加一个小孩的“</w:t>
      </w:r>
      <w:r w:rsidRPr="00A6170D">
        <w:t>421</w:t>
      </w:r>
      <w:r w:rsidRPr="00A6170D">
        <w:t>家庭</w:t>
      </w:r>
      <w:r w:rsidRPr="00A6170D">
        <w:t>”</w:t>
      </w:r>
      <w:r w:rsidRPr="00A6170D">
        <w:t>模式。在北京，由于工作繁忙、压力大等原因，许多夫妻会将外地的老人接来照顾孩子。因此一个幼儿的入学，不仅意味着一对父母，还往往会有一位或者一对老人居住在京。</w:t>
      </w:r>
    </w:p>
    <w:p w:rsidR="008E16C6" w:rsidRDefault="008E16C6" w:rsidP="00616EA0"/>
    <w:p w:rsidR="00A6170D" w:rsidRDefault="008E16C6" w:rsidP="00616EA0">
      <w:r>
        <w:rPr>
          <w:rFonts w:hint="eastAsia"/>
        </w:rPr>
        <w:t>假设</w:t>
      </w:r>
    </w:p>
    <w:p w:rsidR="008E16C6" w:rsidRDefault="008E16C6" w:rsidP="00616EA0">
      <w:r>
        <w:rPr>
          <w:rFonts w:hint="eastAsia"/>
        </w:rPr>
        <w:t>1.</w:t>
      </w:r>
      <w:r>
        <w:t>14</w:t>
      </w:r>
      <w:r>
        <w:rPr>
          <w:rFonts w:hint="eastAsia"/>
        </w:rPr>
        <w:t>年</w:t>
      </w:r>
      <w:r>
        <w:t>起</w:t>
      </w:r>
      <w:r>
        <w:rPr>
          <w:rFonts w:hint="eastAsia"/>
        </w:rPr>
        <w:t>机械</w:t>
      </w:r>
      <w:r>
        <w:t>增加为</w:t>
      </w:r>
      <w:r>
        <w:rPr>
          <w:rFonts w:hint="eastAsia"/>
        </w:rPr>
        <w:t>7.5</w:t>
      </w:r>
      <w:r>
        <w:rPr>
          <w:rFonts w:hint="eastAsia"/>
        </w:rPr>
        <w:t>万人，有严格控制</w:t>
      </w:r>
    </w:p>
    <w:p w:rsidR="008E16C6" w:rsidRDefault="008E16C6" w:rsidP="00616EA0">
      <w:r>
        <w:t>2.</w:t>
      </w:r>
      <w:r>
        <w:rPr>
          <w:rFonts w:hint="eastAsia"/>
        </w:rPr>
        <w:t>育龄</w:t>
      </w:r>
      <w:r>
        <w:t>女性为</w:t>
      </w:r>
      <w:r>
        <w:rPr>
          <w:rFonts w:hint="eastAsia"/>
        </w:rPr>
        <w:t>15-</w:t>
      </w:r>
      <w:r>
        <w:t>49</w:t>
      </w:r>
      <w:r>
        <w:rPr>
          <w:rFonts w:hint="eastAsia"/>
        </w:rPr>
        <w:t>岁</w:t>
      </w:r>
    </w:p>
    <w:p w:rsidR="008E16C6" w:rsidRDefault="008E16C6" w:rsidP="00616EA0">
      <w:r>
        <w:rPr>
          <w:rFonts w:hint="eastAsia"/>
        </w:rPr>
        <w:t>3.</w:t>
      </w:r>
      <w:r>
        <w:rPr>
          <w:rFonts w:hint="eastAsia"/>
        </w:rPr>
        <w:t>新生</w:t>
      </w:r>
      <w:r>
        <w:t>儿男女</w:t>
      </w:r>
      <w:r>
        <w:rPr>
          <w:rFonts w:hint="eastAsia"/>
        </w:rPr>
        <w:t>比近似</w:t>
      </w:r>
      <w:r>
        <w:t>为</w:t>
      </w:r>
    </w:p>
    <w:p w:rsidR="00D7094A" w:rsidRDefault="00D7094A" w:rsidP="00616EA0"/>
    <w:p w:rsidR="00205E24" w:rsidRDefault="00205E24">
      <w:pPr>
        <w:widowControl/>
        <w:jc w:val="left"/>
      </w:pPr>
      <w:r>
        <w:br w:type="page"/>
      </w:r>
      <w:bookmarkStart w:id="0" w:name="_GoBack"/>
      <w:bookmarkEnd w:id="0"/>
    </w:p>
    <w:p w:rsidR="00D7094A" w:rsidRDefault="00205E24" w:rsidP="00205E24">
      <w:pPr>
        <w:pStyle w:val="2"/>
      </w:pPr>
      <w:r>
        <w:rPr>
          <w:rFonts w:hint="eastAsia"/>
        </w:rPr>
        <w:lastRenderedPageBreak/>
        <w:t>户籍</w:t>
      </w:r>
      <w:r>
        <w:t>人口</w:t>
      </w:r>
      <w:r>
        <w:rPr>
          <w:rFonts w:hint="eastAsia"/>
        </w:rPr>
        <w:t>增长</w:t>
      </w:r>
      <w:r>
        <w:t>模型</w:t>
      </w:r>
    </w:p>
    <w:p w:rsidR="00205E24" w:rsidRPr="008E4768" w:rsidRDefault="009C0773" w:rsidP="00205E2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(t,a)=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+B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a=0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t-1,a-1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a≥1</m:t>
                  </m:r>
                </m:e>
              </m:eqArr>
            </m:e>
          </m:d>
        </m:oMath>
      </m:oMathPara>
    </w:p>
    <w:p w:rsidR="008E4768" w:rsidRPr="008E4768" w:rsidRDefault="008E4768" w:rsidP="00205E24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t-1,a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(t-1)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×J</m:t>
          </m:r>
        </m:oMath>
      </m:oMathPara>
    </w:p>
    <w:p w:rsidR="00205E24" w:rsidRPr="00C048BE" w:rsidRDefault="00205E24" w:rsidP="00205E24"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a=15</m:t>
              </m:r>
            </m:sub>
            <m:sup>
              <m:r>
                <w:rPr>
                  <w:rFonts w:ascii="Cambria Math" w:hAnsi="Cambria Math"/>
                </w:rPr>
                <m:t>49</m:t>
              </m:r>
            </m:sup>
            <m:e>
              <m:r>
                <w:rPr>
                  <w:rFonts w:ascii="Cambria Math" w:hAnsi="Cambria Math"/>
                </w:rPr>
                <m:t>b(a)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(t-1,a)S(t-1,a)</m:t>
              </m:r>
            </m:e>
          </m:nary>
        </m:oMath>
      </m:oMathPara>
    </w:p>
    <w:p w:rsidR="00C048BE" w:rsidRPr="0034229D" w:rsidRDefault="00C048BE" w:rsidP="00205E24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S(2010,a)                                      t=2010</m:t>
                  </m:r>
                </m:e>
                <m:e>
                  <m:r>
                    <w:rPr>
                      <w:rFonts w:ascii="Cambria Math" w:hAnsi="Cambria Math"/>
                    </w:rPr>
                    <m:t>S(t,0)=S(2010,0)                         t≥2011,a=0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(t-1,a-1)S(t-1,a-1)(1-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(a-1)2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-J(a)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t≥2011,a≥1</m:t>
                  </m:r>
                </m:e>
              </m:eqArr>
            </m:e>
          </m:d>
        </m:oMath>
      </m:oMathPara>
    </w:p>
    <w:p w:rsidR="00404082" w:rsidRDefault="00404082" w:rsidP="00205E24"/>
    <w:p w:rsidR="0034229D" w:rsidRDefault="00404082" w:rsidP="00205E24">
      <w:r>
        <w:rPr>
          <w:rFonts w:hint="eastAsia"/>
        </w:rPr>
        <w:t>生育率</w:t>
      </w:r>
      <w:r>
        <w:t>函数</w:t>
      </w:r>
    </w:p>
    <w:p w:rsidR="00404082" w:rsidRPr="00256EE3" w:rsidRDefault="00404082" w:rsidP="00205E24">
      <m:oMathPara>
        <m:oMath>
          <m:r>
            <w:rPr>
              <w:rFonts w:ascii="Cambria Math" w:hAnsi="Cambria Math"/>
            </w:rPr>
            <m:t>b(a,x)</m:t>
          </m:r>
        </m:oMath>
      </m:oMathPara>
    </w:p>
    <w:p w:rsidR="00256EE3" w:rsidRPr="00256EE3" w:rsidRDefault="00256EE3" w:rsidP="00256EE3">
      <w:r>
        <w:rPr>
          <w:rFonts w:hint="eastAsia"/>
        </w:rPr>
        <w:t>初始</w:t>
      </w:r>
      <w:r>
        <w:t>政策以前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b(a)</m:t>
          </m:r>
        </m:oMath>
      </m:oMathPara>
    </w:p>
    <w:p w:rsidR="00A7592F" w:rsidRPr="00A7592F" w:rsidRDefault="00A7592F" w:rsidP="00404082"/>
    <w:sectPr w:rsidR="00A7592F" w:rsidRPr="00A75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773" w:rsidRDefault="009C0773" w:rsidP="00A6170D">
      <w:r>
        <w:separator/>
      </w:r>
    </w:p>
  </w:endnote>
  <w:endnote w:type="continuationSeparator" w:id="0">
    <w:p w:rsidR="009C0773" w:rsidRDefault="009C0773" w:rsidP="00A61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773" w:rsidRDefault="009C0773" w:rsidP="00A6170D">
      <w:r>
        <w:separator/>
      </w:r>
    </w:p>
  </w:footnote>
  <w:footnote w:type="continuationSeparator" w:id="0">
    <w:p w:rsidR="009C0773" w:rsidRDefault="009C0773" w:rsidP="00A617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A0"/>
    <w:rsid w:val="000C05F6"/>
    <w:rsid w:val="00136E8C"/>
    <w:rsid w:val="00205E24"/>
    <w:rsid w:val="00256EE3"/>
    <w:rsid w:val="0034229D"/>
    <w:rsid w:val="003D1B07"/>
    <w:rsid w:val="00404082"/>
    <w:rsid w:val="00467C99"/>
    <w:rsid w:val="00484C6B"/>
    <w:rsid w:val="004F0274"/>
    <w:rsid w:val="005B02CA"/>
    <w:rsid w:val="005E342F"/>
    <w:rsid w:val="0060173D"/>
    <w:rsid w:val="00616EA0"/>
    <w:rsid w:val="00785524"/>
    <w:rsid w:val="008D4DAF"/>
    <w:rsid w:val="008E16C6"/>
    <w:rsid w:val="008E4768"/>
    <w:rsid w:val="00975E17"/>
    <w:rsid w:val="009A648F"/>
    <w:rsid w:val="009C0773"/>
    <w:rsid w:val="00A6170D"/>
    <w:rsid w:val="00A7592F"/>
    <w:rsid w:val="00C048BE"/>
    <w:rsid w:val="00CE1E44"/>
    <w:rsid w:val="00D7094A"/>
    <w:rsid w:val="00E4562A"/>
    <w:rsid w:val="00E4758F"/>
    <w:rsid w:val="00E673C9"/>
    <w:rsid w:val="00EB35A6"/>
    <w:rsid w:val="00F6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DBBF7"/>
  <w15:chartTrackingRefBased/>
  <w15:docId w15:val="{F95D4166-164F-4298-B1ED-D47BE533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524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16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6E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6EA0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6E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61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70D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70D"/>
    <w:rPr>
      <w:rFonts w:eastAsia="宋体"/>
      <w:sz w:val="18"/>
      <w:szCs w:val="18"/>
    </w:rPr>
  </w:style>
  <w:style w:type="character" w:styleId="a7">
    <w:name w:val="Placeholder Text"/>
    <w:basedOn w:val="a0"/>
    <w:uiPriority w:val="99"/>
    <w:semiHidden/>
    <w:rsid w:val="00205E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14</cp:revision>
  <dcterms:created xsi:type="dcterms:W3CDTF">2017-06-06T15:59:00Z</dcterms:created>
  <dcterms:modified xsi:type="dcterms:W3CDTF">2017-06-09T15:26:00Z</dcterms:modified>
</cp:coreProperties>
</file>