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09" w:rsidRPr="00D910A0" w:rsidRDefault="00D910A0" w:rsidP="00D910A0">
      <w:pPr>
        <w:jc w:val="center"/>
        <w:rPr>
          <w:rFonts w:ascii="新宋体" w:eastAsia="新宋体" w:hAnsi="新宋体"/>
          <w:sz w:val="44"/>
          <w:szCs w:val="44"/>
        </w:rPr>
      </w:pPr>
      <w:r w:rsidRPr="00D910A0">
        <w:rPr>
          <w:rFonts w:ascii="新宋体" w:eastAsia="新宋体" w:hAnsi="新宋体" w:hint="eastAsia"/>
          <w:sz w:val="44"/>
          <w:szCs w:val="44"/>
        </w:rPr>
        <w:t>第三讲</w:t>
      </w:r>
      <w:r w:rsidRPr="00D910A0">
        <w:rPr>
          <w:rFonts w:ascii="新宋体" w:eastAsia="新宋体" w:hAnsi="新宋体"/>
          <w:sz w:val="44"/>
          <w:szCs w:val="44"/>
        </w:rPr>
        <w:t>作业</w:t>
      </w:r>
    </w:p>
    <w:p w:rsidR="00D910A0" w:rsidRPr="00D910A0" w:rsidRDefault="00D910A0" w:rsidP="00D910A0">
      <w:pPr>
        <w:jc w:val="center"/>
        <w:rPr>
          <w:rFonts w:ascii="新宋体" w:eastAsia="新宋体" w:hAnsi="新宋体"/>
          <w:szCs w:val="21"/>
        </w:rPr>
      </w:pPr>
      <w:r w:rsidRPr="00D910A0">
        <w:rPr>
          <w:rFonts w:ascii="新宋体" w:eastAsia="新宋体" w:hAnsi="新宋体" w:hint="eastAsia"/>
          <w:szCs w:val="21"/>
        </w:rPr>
        <w:t>15231030 李子</w:t>
      </w:r>
      <w:proofErr w:type="gramStart"/>
      <w:r w:rsidRPr="00D910A0">
        <w:rPr>
          <w:rFonts w:ascii="新宋体" w:eastAsia="新宋体" w:hAnsi="新宋体" w:hint="eastAsia"/>
          <w:szCs w:val="21"/>
        </w:rPr>
        <w:t>睿</w:t>
      </w:r>
      <w:proofErr w:type="gramEnd"/>
    </w:p>
    <w:p w:rsidR="00D910A0" w:rsidRPr="00D910A0" w:rsidRDefault="00D910A0" w:rsidP="00D910A0">
      <w:pPr>
        <w:numPr>
          <w:ilvl w:val="0"/>
          <w:numId w:val="1"/>
        </w:numPr>
        <w:spacing w:line="360" w:lineRule="auto"/>
        <w:rPr>
          <w:rFonts w:ascii="黑体" w:eastAsia="黑体" w:hAnsi="黑体" w:cs="Times New Roman"/>
          <w:b/>
          <w:sz w:val="32"/>
          <w:szCs w:val="32"/>
        </w:rPr>
      </w:pPr>
      <w:r w:rsidRPr="00D910A0">
        <w:rPr>
          <w:rFonts w:ascii="黑体" w:eastAsia="黑体" w:hAnsi="黑体" w:cs="Times New Roman" w:hint="eastAsia"/>
          <w:b/>
          <w:sz w:val="32"/>
          <w:szCs w:val="32"/>
        </w:rPr>
        <w:t>音乐</w:t>
      </w:r>
      <w:r w:rsidRPr="00D910A0">
        <w:rPr>
          <w:rFonts w:ascii="黑体" w:eastAsia="黑体" w:hAnsi="黑体" w:cs="Times New Roman"/>
          <w:b/>
          <w:sz w:val="32"/>
          <w:szCs w:val="32"/>
        </w:rPr>
        <w:t>知识</w:t>
      </w:r>
    </w:p>
    <w:p w:rsidR="00D910A0" w:rsidRPr="00D910A0" w:rsidRDefault="00D910A0" w:rsidP="00D910A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sz w:val="24"/>
          <w:szCs w:val="24"/>
        </w:rPr>
      </w:pPr>
      <w:r w:rsidRPr="00D910A0">
        <w:rPr>
          <w:rFonts w:ascii="新宋体" w:eastAsia="新宋体" w:hAnsi="新宋体" w:hint="eastAsia"/>
          <w:sz w:val="24"/>
          <w:szCs w:val="24"/>
        </w:rPr>
        <w:t>主调</w:t>
      </w:r>
      <w:r w:rsidRPr="00D910A0">
        <w:rPr>
          <w:rFonts w:ascii="新宋体" w:eastAsia="新宋体" w:hAnsi="新宋体"/>
          <w:sz w:val="24"/>
          <w:szCs w:val="24"/>
        </w:rPr>
        <w:t>音乐</w:t>
      </w:r>
      <w:r w:rsidRPr="00D910A0">
        <w:rPr>
          <w:rFonts w:ascii="新宋体" w:eastAsia="新宋体" w:hAnsi="新宋体" w:hint="eastAsia"/>
          <w:sz w:val="24"/>
          <w:szCs w:val="24"/>
        </w:rPr>
        <w:t>，</w:t>
      </w:r>
      <w:r w:rsidRPr="00D910A0">
        <w:rPr>
          <w:rFonts w:ascii="新宋体" w:eastAsia="新宋体" w:hAnsi="新宋体"/>
          <w:sz w:val="24"/>
          <w:szCs w:val="24"/>
        </w:rPr>
        <w:t>以</w:t>
      </w:r>
      <w:r w:rsidRPr="00D910A0">
        <w:rPr>
          <w:rFonts w:ascii="新宋体" w:eastAsia="新宋体" w:hAnsi="新宋体" w:hint="eastAsia"/>
          <w:sz w:val="24"/>
          <w:szCs w:val="24"/>
        </w:rPr>
        <w:t>一条</w:t>
      </w:r>
      <w:r w:rsidRPr="00D910A0">
        <w:rPr>
          <w:rFonts w:ascii="新宋体" w:eastAsia="新宋体" w:hAnsi="新宋体"/>
          <w:sz w:val="24"/>
          <w:szCs w:val="24"/>
        </w:rPr>
        <w:t>主旋律为</w:t>
      </w:r>
      <w:r w:rsidRPr="00D910A0">
        <w:rPr>
          <w:rFonts w:ascii="新宋体" w:eastAsia="新宋体" w:hAnsi="新宋体" w:hint="eastAsia"/>
          <w:sz w:val="24"/>
          <w:szCs w:val="24"/>
        </w:rPr>
        <w:t>中心</w:t>
      </w:r>
      <w:r w:rsidRPr="00D910A0">
        <w:rPr>
          <w:rFonts w:ascii="新宋体" w:eastAsia="新宋体" w:hAnsi="新宋体"/>
          <w:sz w:val="24"/>
          <w:szCs w:val="24"/>
        </w:rPr>
        <w:t>，</w:t>
      </w:r>
      <w:r w:rsidRPr="00D910A0">
        <w:rPr>
          <w:rFonts w:ascii="新宋体" w:eastAsia="新宋体" w:hAnsi="新宋体" w:hint="eastAsia"/>
          <w:sz w:val="24"/>
          <w:szCs w:val="24"/>
        </w:rPr>
        <w:t>和声</w:t>
      </w:r>
      <w:r w:rsidRPr="00D910A0">
        <w:rPr>
          <w:rFonts w:ascii="新宋体" w:eastAsia="新宋体" w:hAnsi="新宋体"/>
          <w:sz w:val="24"/>
          <w:szCs w:val="24"/>
        </w:rPr>
        <w:t>伴奏；</w:t>
      </w:r>
      <w:r w:rsidRPr="00D910A0">
        <w:rPr>
          <w:rFonts w:ascii="新宋体" w:eastAsia="新宋体" w:hAnsi="新宋体" w:hint="eastAsia"/>
          <w:sz w:val="24"/>
          <w:szCs w:val="24"/>
        </w:rPr>
        <w:t>复调</w:t>
      </w:r>
      <w:r w:rsidRPr="00D910A0">
        <w:rPr>
          <w:rFonts w:ascii="新宋体" w:eastAsia="新宋体" w:hAnsi="新宋体"/>
          <w:sz w:val="24"/>
          <w:szCs w:val="24"/>
        </w:rPr>
        <w:t>音乐</w:t>
      </w:r>
      <w:r w:rsidRPr="00D910A0">
        <w:rPr>
          <w:rFonts w:ascii="新宋体" w:eastAsia="新宋体" w:hAnsi="新宋体" w:hint="eastAsia"/>
          <w:sz w:val="24"/>
          <w:szCs w:val="24"/>
        </w:rPr>
        <w:t>，</w:t>
      </w:r>
      <w:r w:rsidRPr="00D910A0">
        <w:rPr>
          <w:rFonts w:ascii="新宋体" w:eastAsia="新宋体" w:hAnsi="新宋体"/>
          <w:sz w:val="24"/>
          <w:szCs w:val="24"/>
        </w:rPr>
        <w:t>由多条旋律组成</w:t>
      </w:r>
      <w:r w:rsidRPr="00D910A0">
        <w:rPr>
          <w:rFonts w:ascii="新宋体" w:eastAsia="新宋体" w:hAnsi="新宋体" w:hint="eastAsia"/>
          <w:sz w:val="24"/>
          <w:szCs w:val="24"/>
        </w:rPr>
        <w:t>。</w:t>
      </w:r>
      <w:r w:rsidRPr="00D910A0">
        <w:rPr>
          <w:rFonts w:ascii="新宋体" w:eastAsia="新宋体" w:hAnsi="新宋体"/>
          <w:sz w:val="24"/>
          <w:szCs w:val="24"/>
        </w:rPr>
        <w:t>主调</w:t>
      </w:r>
      <w:r w:rsidRPr="00D910A0">
        <w:rPr>
          <w:rFonts w:ascii="新宋体" w:eastAsia="新宋体" w:hAnsi="新宋体" w:hint="eastAsia"/>
          <w:sz w:val="24"/>
          <w:szCs w:val="24"/>
        </w:rPr>
        <w:t>音乐听</w:t>
      </w:r>
      <w:r w:rsidRPr="00D910A0">
        <w:rPr>
          <w:rFonts w:ascii="新宋体" w:eastAsia="新宋体" w:hAnsi="新宋体"/>
          <w:sz w:val="24"/>
          <w:szCs w:val="24"/>
        </w:rPr>
        <w:t>纵向和声，复调音乐听旋律线条。</w:t>
      </w:r>
    </w:p>
    <w:p w:rsidR="00D910A0" w:rsidRDefault="001635E2" w:rsidP="001A770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通奏低音，</w:t>
      </w:r>
      <w:r w:rsidRPr="001635E2">
        <w:rPr>
          <w:rFonts w:ascii="新宋体" w:eastAsia="新宋体" w:hAnsi="新宋体" w:hint="eastAsia"/>
          <w:sz w:val="24"/>
          <w:szCs w:val="24"/>
        </w:rPr>
        <w:t>是巴罗克时期一种典型的作</w:t>
      </w:r>
      <w:r w:rsidRPr="001635E2">
        <w:rPr>
          <w:rFonts w:ascii="新宋体" w:eastAsia="新宋体" w:hAnsi="新宋体"/>
          <w:sz w:val="24"/>
          <w:szCs w:val="24"/>
        </w:rPr>
        <w:t>曲技法,被广泛地应用于多种声乐、器乐体裁中,</w:t>
      </w:r>
      <w:r>
        <w:rPr>
          <w:rFonts w:ascii="新宋体" w:eastAsia="新宋体" w:hAnsi="新宋体" w:hint="eastAsia"/>
          <w:sz w:val="24"/>
          <w:szCs w:val="24"/>
        </w:rPr>
        <w:t>乐曲</w:t>
      </w:r>
      <w:r>
        <w:rPr>
          <w:rFonts w:ascii="新宋体" w:eastAsia="新宋体" w:hAnsi="新宋体"/>
          <w:sz w:val="24"/>
          <w:szCs w:val="24"/>
        </w:rPr>
        <w:t>带有明确和声属性</w:t>
      </w:r>
      <w:r>
        <w:rPr>
          <w:rFonts w:ascii="新宋体" w:eastAsia="新宋体" w:hAnsi="新宋体" w:hint="eastAsia"/>
          <w:sz w:val="24"/>
          <w:szCs w:val="24"/>
        </w:rPr>
        <w:t>的长音</w:t>
      </w:r>
      <w:r>
        <w:rPr>
          <w:rFonts w:ascii="新宋体" w:eastAsia="新宋体" w:hAnsi="新宋体"/>
          <w:sz w:val="24"/>
          <w:szCs w:val="24"/>
        </w:rPr>
        <w:t>，</w:t>
      </w:r>
      <w:r w:rsidR="001A770A">
        <w:rPr>
          <w:rFonts w:ascii="新宋体" w:eastAsia="新宋体" w:hAnsi="新宋体" w:hint="eastAsia"/>
          <w:sz w:val="24"/>
          <w:szCs w:val="24"/>
        </w:rPr>
        <w:t>作为</w:t>
      </w:r>
      <w:r w:rsidR="001A770A" w:rsidRPr="001A770A">
        <w:rPr>
          <w:rFonts w:ascii="新宋体" w:eastAsia="新宋体" w:hAnsi="新宋体" w:hint="eastAsia"/>
          <w:sz w:val="24"/>
          <w:szCs w:val="24"/>
        </w:rPr>
        <w:t>常用的一种简略的记谱方式，作曲家只写作高音旋律线和低音部，同时在低音部的上下方标以各种数字，用来指示演奏家应奏出的内部和声</w:t>
      </w:r>
      <w:r w:rsidR="001A770A">
        <w:rPr>
          <w:rFonts w:ascii="新宋体" w:eastAsia="新宋体" w:hAnsi="新宋体" w:hint="eastAsia"/>
          <w:sz w:val="24"/>
          <w:szCs w:val="24"/>
        </w:rPr>
        <w:t>，</w:t>
      </w:r>
      <w:r w:rsidR="001A770A">
        <w:rPr>
          <w:rFonts w:ascii="新宋体" w:eastAsia="新宋体" w:hAnsi="新宋体"/>
          <w:sz w:val="24"/>
          <w:szCs w:val="24"/>
        </w:rPr>
        <w:t>因此</w:t>
      </w:r>
      <w:r>
        <w:rPr>
          <w:rFonts w:ascii="新宋体" w:eastAsia="新宋体" w:hAnsi="新宋体" w:hint="eastAsia"/>
          <w:sz w:val="24"/>
          <w:szCs w:val="24"/>
        </w:rPr>
        <w:t>也</w:t>
      </w:r>
      <w:r>
        <w:rPr>
          <w:rFonts w:ascii="新宋体" w:eastAsia="新宋体" w:hAnsi="新宋体"/>
          <w:sz w:val="24"/>
          <w:szCs w:val="24"/>
        </w:rPr>
        <w:t>叫“</w:t>
      </w:r>
      <w:r>
        <w:rPr>
          <w:rFonts w:ascii="新宋体" w:eastAsia="新宋体" w:hAnsi="新宋体" w:hint="eastAsia"/>
          <w:sz w:val="24"/>
          <w:szCs w:val="24"/>
        </w:rPr>
        <w:t>数字低音</w:t>
      </w:r>
      <w:r>
        <w:rPr>
          <w:rFonts w:ascii="新宋体" w:eastAsia="新宋体" w:hAnsi="新宋体"/>
          <w:sz w:val="24"/>
          <w:szCs w:val="24"/>
        </w:rPr>
        <w:t>”</w:t>
      </w:r>
      <w:r>
        <w:rPr>
          <w:rFonts w:ascii="新宋体" w:eastAsia="新宋体" w:hAnsi="新宋体" w:hint="eastAsia"/>
          <w:sz w:val="24"/>
          <w:szCs w:val="24"/>
        </w:rPr>
        <w:t>。</w:t>
      </w:r>
      <w:bookmarkStart w:id="0" w:name="_GoBack"/>
      <w:bookmarkEnd w:id="0"/>
    </w:p>
    <w:p w:rsidR="001635E2" w:rsidRPr="001635E2" w:rsidRDefault="001635E2" w:rsidP="001635E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二管编制，</w:t>
      </w:r>
      <w:r>
        <w:rPr>
          <w:rFonts w:ascii="新宋体" w:eastAsia="新宋体" w:hAnsi="新宋体"/>
          <w:sz w:val="24"/>
          <w:szCs w:val="24"/>
        </w:rPr>
        <w:t>同类乐器</w:t>
      </w:r>
      <w:r>
        <w:rPr>
          <w:rFonts w:ascii="新宋体" w:eastAsia="新宋体" w:hAnsi="新宋体" w:hint="eastAsia"/>
          <w:sz w:val="24"/>
          <w:szCs w:val="24"/>
        </w:rPr>
        <w:t>成双配置；</w:t>
      </w:r>
      <w:r w:rsidRPr="001635E2">
        <w:rPr>
          <w:rFonts w:ascii="新宋体" w:eastAsia="新宋体" w:hAnsi="新宋体" w:hint="eastAsia"/>
          <w:sz w:val="24"/>
          <w:szCs w:val="24"/>
        </w:rPr>
        <w:t>三管编制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Pr="001635E2">
        <w:rPr>
          <w:rFonts w:ascii="新宋体" w:eastAsia="新宋体" w:hAnsi="新宋体"/>
          <w:sz w:val="24"/>
          <w:szCs w:val="24"/>
        </w:rPr>
        <w:t>同类乐器</w:t>
      </w:r>
      <w:r w:rsidRPr="001635E2">
        <w:rPr>
          <w:rFonts w:ascii="新宋体" w:eastAsia="新宋体" w:hAnsi="新宋体" w:hint="eastAsia"/>
          <w:sz w:val="24"/>
          <w:szCs w:val="24"/>
        </w:rPr>
        <w:t>成三配置</w:t>
      </w:r>
      <w:r>
        <w:rPr>
          <w:rFonts w:ascii="新宋体" w:eastAsia="新宋体" w:hAnsi="新宋体" w:hint="eastAsia"/>
          <w:sz w:val="24"/>
          <w:szCs w:val="24"/>
        </w:rPr>
        <w:t>。</w:t>
      </w:r>
    </w:p>
    <w:p w:rsidR="001635E2" w:rsidRDefault="001635E2" w:rsidP="001635E2">
      <w:pPr>
        <w:pStyle w:val="a3"/>
        <w:spacing w:line="360" w:lineRule="auto"/>
        <w:ind w:left="72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乐器组：</w:t>
      </w:r>
      <w:r w:rsidR="00F62EF2">
        <w:rPr>
          <w:rFonts w:ascii="新宋体" w:eastAsia="新宋体" w:hAnsi="新宋体" w:hint="eastAsia"/>
          <w:sz w:val="24"/>
          <w:szCs w:val="24"/>
        </w:rPr>
        <w:t>木管组，</w:t>
      </w:r>
      <w:r w:rsidR="00F62EF2">
        <w:rPr>
          <w:rFonts w:ascii="新宋体" w:eastAsia="新宋体" w:hAnsi="新宋体"/>
          <w:sz w:val="24"/>
          <w:szCs w:val="24"/>
        </w:rPr>
        <w:t>高音为</w:t>
      </w:r>
      <w:r w:rsidR="00F62EF2">
        <w:rPr>
          <w:rFonts w:ascii="新宋体" w:eastAsia="新宋体" w:hAnsi="新宋体" w:hint="eastAsia"/>
          <w:sz w:val="24"/>
          <w:szCs w:val="24"/>
        </w:rPr>
        <w:t>短笛，中音</w:t>
      </w:r>
      <w:r w:rsidR="00F62EF2">
        <w:rPr>
          <w:rFonts w:ascii="新宋体" w:eastAsia="新宋体" w:hAnsi="新宋体"/>
          <w:sz w:val="24"/>
          <w:szCs w:val="24"/>
        </w:rPr>
        <w:t>为</w:t>
      </w:r>
      <w:r w:rsidR="00F62EF2">
        <w:rPr>
          <w:rFonts w:ascii="新宋体" w:eastAsia="新宋体" w:hAnsi="新宋体" w:hint="eastAsia"/>
          <w:sz w:val="24"/>
          <w:szCs w:val="24"/>
        </w:rPr>
        <w:t>长笛、</w:t>
      </w:r>
      <w:r w:rsidR="00F62EF2">
        <w:rPr>
          <w:rFonts w:ascii="新宋体" w:eastAsia="新宋体" w:hAnsi="新宋体"/>
          <w:sz w:val="24"/>
          <w:szCs w:val="24"/>
        </w:rPr>
        <w:t>双簧管、英国管</w:t>
      </w:r>
      <w:r w:rsidR="00F62EF2">
        <w:rPr>
          <w:rFonts w:ascii="新宋体" w:eastAsia="新宋体" w:hAnsi="新宋体" w:hint="eastAsia"/>
          <w:sz w:val="24"/>
          <w:szCs w:val="24"/>
        </w:rPr>
        <w:t>，</w:t>
      </w:r>
      <w:r w:rsidR="00F62EF2">
        <w:rPr>
          <w:rFonts w:ascii="新宋体" w:eastAsia="新宋体" w:hAnsi="新宋体"/>
          <w:sz w:val="24"/>
          <w:szCs w:val="24"/>
        </w:rPr>
        <w:t>低音为</w:t>
      </w:r>
      <w:r w:rsidR="00F62EF2">
        <w:rPr>
          <w:rFonts w:ascii="新宋体" w:eastAsia="新宋体" w:hAnsi="新宋体" w:hint="eastAsia"/>
          <w:sz w:val="24"/>
          <w:szCs w:val="24"/>
        </w:rPr>
        <w:t>单簧管、大管</w:t>
      </w:r>
      <w:r w:rsidR="00F62EF2">
        <w:rPr>
          <w:rFonts w:ascii="新宋体" w:eastAsia="新宋体" w:hAnsi="新宋体"/>
          <w:sz w:val="24"/>
          <w:szCs w:val="24"/>
        </w:rPr>
        <w:t>；铜管组</w:t>
      </w:r>
      <w:r w:rsidR="00F62EF2">
        <w:rPr>
          <w:rFonts w:ascii="新宋体" w:eastAsia="新宋体" w:hAnsi="新宋体" w:hint="eastAsia"/>
          <w:sz w:val="24"/>
          <w:szCs w:val="24"/>
        </w:rPr>
        <w:t>，高音</w:t>
      </w:r>
      <w:r w:rsidR="00F62EF2">
        <w:rPr>
          <w:rFonts w:ascii="新宋体" w:eastAsia="新宋体" w:hAnsi="新宋体"/>
          <w:sz w:val="24"/>
          <w:szCs w:val="24"/>
        </w:rPr>
        <w:t>为圆号</w:t>
      </w:r>
      <w:r w:rsidR="00F62EF2">
        <w:rPr>
          <w:rFonts w:ascii="新宋体" w:eastAsia="新宋体" w:hAnsi="新宋体" w:hint="eastAsia"/>
          <w:sz w:val="24"/>
          <w:szCs w:val="24"/>
        </w:rPr>
        <w:t>、</w:t>
      </w:r>
      <w:r w:rsidR="00F62EF2">
        <w:rPr>
          <w:rFonts w:ascii="新宋体" w:eastAsia="新宋体" w:hAnsi="新宋体"/>
          <w:sz w:val="24"/>
          <w:szCs w:val="24"/>
        </w:rPr>
        <w:t>小号，</w:t>
      </w:r>
      <w:r w:rsidR="00F62EF2">
        <w:rPr>
          <w:rFonts w:ascii="新宋体" w:eastAsia="新宋体" w:hAnsi="新宋体" w:hint="eastAsia"/>
          <w:sz w:val="24"/>
          <w:szCs w:val="24"/>
        </w:rPr>
        <w:t>中音</w:t>
      </w:r>
      <w:r w:rsidR="00F62EF2">
        <w:rPr>
          <w:rFonts w:ascii="新宋体" w:eastAsia="新宋体" w:hAnsi="新宋体"/>
          <w:sz w:val="24"/>
          <w:szCs w:val="24"/>
        </w:rPr>
        <w:t>为长号</w:t>
      </w:r>
      <w:r w:rsidR="00F62EF2">
        <w:rPr>
          <w:rFonts w:ascii="新宋体" w:eastAsia="新宋体" w:hAnsi="新宋体" w:hint="eastAsia"/>
          <w:sz w:val="24"/>
          <w:szCs w:val="24"/>
        </w:rPr>
        <w:t>，</w:t>
      </w:r>
      <w:r w:rsidR="00F62EF2">
        <w:rPr>
          <w:rFonts w:ascii="新宋体" w:eastAsia="新宋体" w:hAnsi="新宋体"/>
          <w:sz w:val="24"/>
          <w:szCs w:val="24"/>
        </w:rPr>
        <w:t>低音</w:t>
      </w:r>
      <w:r w:rsidR="00F62EF2">
        <w:rPr>
          <w:rFonts w:ascii="新宋体" w:eastAsia="新宋体" w:hAnsi="新宋体" w:hint="eastAsia"/>
          <w:sz w:val="24"/>
          <w:szCs w:val="24"/>
        </w:rPr>
        <w:t>为</w:t>
      </w:r>
      <w:r w:rsidR="00F62EF2">
        <w:rPr>
          <w:rFonts w:ascii="新宋体" w:eastAsia="新宋体" w:hAnsi="新宋体"/>
          <w:sz w:val="24"/>
          <w:szCs w:val="24"/>
        </w:rPr>
        <w:t>大号；打击乐组</w:t>
      </w:r>
      <w:r w:rsidR="00851411">
        <w:rPr>
          <w:rFonts w:ascii="新宋体" w:eastAsia="新宋体" w:hAnsi="新宋体" w:hint="eastAsia"/>
          <w:sz w:val="24"/>
          <w:szCs w:val="24"/>
        </w:rPr>
        <w:t>，</w:t>
      </w:r>
      <w:r w:rsidR="00851411">
        <w:rPr>
          <w:rFonts w:ascii="新宋体" w:eastAsia="新宋体" w:hAnsi="新宋体"/>
          <w:sz w:val="24"/>
          <w:szCs w:val="24"/>
        </w:rPr>
        <w:t>主要乐器</w:t>
      </w:r>
      <w:r w:rsidR="00851411">
        <w:rPr>
          <w:rFonts w:ascii="新宋体" w:eastAsia="新宋体" w:hAnsi="新宋体" w:hint="eastAsia"/>
          <w:sz w:val="24"/>
          <w:szCs w:val="24"/>
        </w:rPr>
        <w:t>为定音鼓</w:t>
      </w:r>
      <w:r w:rsidR="00F62EF2">
        <w:rPr>
          <w:rFonts w:ascii="新宋体" w:eastAsia="新宋体" w:hAnsi="新宋体"/>
          <w:sz w:val="24"/>
          <w:szCs w:val="24"/>
        </w:rPr>
        <w:t>；弦乐组</w:t>
      </w:r>
      <w:r w:rsidR="00851411">
        <w:rPr>
          <w:rFonts w:ascii="新宋体" w:eastAsia="新宋体" w:hAnsi="新宋体" w:hint="eastAsia"/>
          <w:sz w:val="24"/>
          <w:szCs w:val="24"/>
        </w:rPr>
        <w:t>，高音</w:t>
      </w:r>
      <w:r w:rsidR="00851411">
        <w:rPr>
          <w:rFonts w:ascii="新宋体" w:eastAsia="新宋体" w:hAnsi="新宋体"/>
          <w:sz w:val="24"/>
          <w:szCs w:val="24"/>
        </w:rPr>
        <w:t>为小提琴，中音为中提琴，低音为大提琴</w:t>
      </w:r>
      <w:r w:rsidR="00F62EF2">
        <w:rPr>
          <w:rFonts w:ascii="新宋体" w:eastAsia="新宋体" w:hAnsi="新宋体"/>
          <w:sz w:val="24"/>
          <w:szCs w:val="24"/>
        </w:rPr>
        <w:t>。</w:t>
      </w:r>
    </w:p>
    <w:p w:rsidR="00851411" w:rsidRDefault="00851411" w:rsidP="001635E2">
      <w:pPr>
        <w:pStyle w:val="a3"/>
        <w:spacing w:line="360" w:lineRule="auto"/>
        <w:ind w:left="72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西方</w:t>
      </w:r>
      <w:r>
        <w:rPr>
          <w:rFonts w:ascii="新宋体" w:eastAsia="新宋体" w:hAnsi="新宋体"/>
          <w:sz w:val="24"/>
          <w:szCs w:val="24"/>
        </w:rPr>
        <w:t>交响乐队中</w:t>
      </w:r>
      <w:r>
        <w:rPr>
          <w:rFonts w:ascii="新宋体" w:eastAsia="新宋体" w:hAnsi="新宋体" w:hint="eastAsia"/>
          <w:sz w:val="24"/>
          <w:szCs w:val="24"/>
        </w:rPr>
        <w:t>唯一的</w:t>
      </w:r>
      <w:r>
        <w:rPr>
          <w:rFonts w:ascii="新宋体" w:eastAsia="新宋体" w:hAnsi="新宋体"/>
          <w:sz w:val="24"/>
          <w:szCs w:val="24"/>
        </w:rPr>
        <w:t>中国乐器是</w:t>
      </w:r>
      <w:r>
        <w:rPr>
          <w:rFonts w:ascii="新宋体" w:eastAsia="新宋体" w:hAnsi="新宋体" w:hint="eastAsia"/>
          <w:sz w:val="24"/>
          <w:szCs w:val="24"/>
        </w:rPr>
        <w:t>锣。</w:t>
      </w:r>
    </w:p>
    <w:p w:rsidR="00C33F14" w:rsidRPr="00C33F14" w:rsidRDefault="00C33F14" w:rsidP="00C33F14">
      <w:pPr>
        <w:spacing w:line="360" w:lineRule="auto"/>
        <w:rPr>
          <w:rFonts w:ascii="黑体" w:eastAsia="黑体" w:hAnsi="黑体" w:cs="Times New Roman"/>
          <w:b/>
          <w:sz w:val="32"/>
          <w:szCs w:val="32"/>
        </w:rPr>
      </w:pPr>
    </w:p>
    <w:sectPr w:rsidR="00C33F14" w:rsidRPr="00C3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4C09"/>
    <w:multiLevelType w:val="hybridMultilevel"/>
    <w:tmpl w:val="D6FC3790"/>
    <w:lvl w:ilvl="0" w:tplc="24CAE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00D08"/>
    <w:multiLevelType w:val="hybridMultilevel"/>
    <w:tmpl w:val="C66495FC"/>
    <w:lvl w:ilvl="0" w:tplc="838CF4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82E39"/>
    <w:multiLevelType w:val="hybridMultilevel"/>
    <w:tmpl w:val="A23C70E8"/>
    <w:lvl w:ilvl="0" w:tplc="8D3E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A0"/>
    <w:rsid w:val="001635E2"/>
    <w:rsid w:val="001A770A"/>
    <w:rsid w:val="00436A09"/>
    <w:rsid w:val="00851411"/>
    <w:rsid w:val="00C33F14"/>
    <w:rsid w:val="00D910A0"/>
    <w:rsid w:val="00F6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A956"/>
  <w15:chartTrackingRefBased/>
  <w15:docId w15:val="{4497A4B6-8F49-462D-AD2C-896E4C6E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305</Characters>
  <Application>Microsoft Office Word</Application>
  <DocSecurity>0</DocSecurity>
  <Lines>2</Lines>
  <Paragraphs>1</Paragraphs>
  <ScaleCrop>false</ScaleCrop>
  <Company>微软中国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2017-03-27T13:10:00Z</dcterms:created>
  <dcterms:modified xsi:type="dcterms:W3CDTF">2017-04-03T15:24:00Z</dcterms:modified>
</cp:coreProperties>
</file>