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4CC1" w:rsidRDefault="00DA634C" w:rsidP="00971812">
      <w:pPr>
        <w:pStyle w:val="1"/>
        <w:jc w:val="center"/>
        <w:rPr>
          <w:rFonts w:ascii="新宋体" w:eastAsia="新宋体" w:hAnsi="新宋体"/>
          <w:sz w:val="48"/>
          <w:szCs w:val="48"/>
        </w:rPr>
      </w:pPr>
      <w:r w:rsidRPr="00A5339D">
        <w:rPr>
          <w:rFonts w:ascii="新宋体" w:eastAsia="新宋体" w:hAnsi="新宋体" w:hint="eastAsia"/>
          <w:sz w:val="48"/>
          <w:szCs w:val="48"/>
        </w:rPr>
        <w:t>音乐史</w:t>
      </w:r>
      <w:r w:rsidRPr="00A5339D">
        <w:rPr>
          <w:rFonts w:ascii="新宋体" w:eastAsia="新宋体" w:hAnsi="新宋体"/>
          <w:sz w:val="48"/>
          <w:szCs w:val="48"/>
        </w:rPr>
        <w:t>作业</w:t>
      </w:r>
    </w:p>
    <w:p w:rsidR="00971812" w:rsidRDefault="00971812" w:rsidP="00971812">
      <w:pPr>
        <w:jc w:val="center"/>
        <w:rPr>
          <w:rFonts w:ascii="新宋体" w:eastAsia="新宋体" w:hAnsi="新宋体"/>
        </w:rPr>
      </w:pPr>
      <w:r w:rsidRPr="00971812">
        <w:rPr>
          <w:rFonts w:ascii="新宋体" w:eastAsia="新宋体" w:hAnsi="新宋体" w:hint="eastAsia"/>
        </w:rPr>
        <w:t>15231030 李子</w:t>
      </w:r>
      <w:proofErr w:type="gramStart"/>
      <w:r w:rsidRPr="00971812">
        <w:rPr>
          <w:rFonts w:ascii="新宋体" w:eastAsia="新宋体" w:hAnsi="新宋体" w:hint="eastAsia"/>
        </w:rPr>
        <w:t>睿</w:t>
      </w:r>
      <w:proofErr w:type="gramEnd"/>
    </w:p>
    <w:p w:rsidR="00971812" w:rsidRPr="00971812" w:rsidRDefault="00971812" w:rsidP="00971812">
      <w:pPr>
        <w:jc w:val="center"/>
        <w:rPr>
          <w:rFonts w:ascii="新宋体" w:eastAsia="新宋体" w:hAnsi="新宋体" w:hint="eastAsia"/>
        </w:rPr>
      </w:pPr>
    </w:p>
    <w:p w:rsidR="00E3477D" w:rsidRPr="00A5339D" w:rsidRDefault="00E3477D" w:rsidP="00E3477D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新宋体" w:eastAsia="新宋体" w:hAnsi="新宋体"/>
          <w:b/>
          <w:sz w:val="36"/>
          <w:szCs w:val="36"/>
        </w:rPr>
      </w:pPr>
      <w:r w:rsidRPr="00A5339D">
        <w:rPr>
          <w:rFonts w:ascii="新宋体" w:eastAsia="新宋体" w:hAnsi="新宋体" w:hint="eastAsia"/>
          <w:b/>
          <w:sz w:val="36"/>
          <w:szCs w:val="36"/>
        </w:rPr>
        <w:t>视听</w:t>
      </w:r>
      <w:r w:rsidRPr="00A5339D">
        <w:rPr>
          <w:rFonts w:ascii="新宋体" w:eastAsia="新宋体" w:hAnsi="新宋体"/>
          <w:b/>
          <w:sz w:val="36"/>
          <w:szCs w:val="36"/>
        </w:rPr>
        <w:t>音乐</w:t>
      </w:r>
    </w:p>
    <w:p w:rsidR="00E3477D" w:rsidRPr="00A5339D" w:rsidRDefault="00E3477D" w:rsidP="00E3477D">
      <w:pPr>
        <w:spacing w:line="360" w:lineRule="auto"/>
        <w:rPr>
          <w:rFonts w:ascii="新宋体" w:eastAsia="新宋体" w:hAnsi="新宋体"/>
          <w:sz w:val="24"/>
          <w:szCs w:val="24"/>
        </w:rPr>
      </w:pPr>
      <w:r w:rsidRPr="00A5339D">
        <w:rPr>
          <w:rFonts w:ascii="新宋体" w:eastAsia="新宋体" w:hAnsi="新宋体" w:hint="eastAsia"/>
          <w:sz w:val="24"/>
          <w:szCs w:val="24"/>
        </w:rPr>
        <w:t>维瓦尔第</w:t>
      </w:r>
      <w:r w:rsidRPr="00A5339D">
        <w:rPr>
          <w:rFonts w:ascii="新宋体" w:eastAsia="新宋体" w:hAnsi="新宋体"/>
          <w:sz w:val="24"/>
          <w:szCs w:val="24"/>
        </w:rPr>
        <w:t>《四季》</w:t>
      </w:r>
      <w:r w:rsidRPr="00A5339D">
        <w:rPr>
          <w:rFonts w:ascii="新宋体" w:eastAsia="新宋体" w:hAnsi="新宋体" w:hint="eastAsia"/>
          <w:sz w:val="24"/>
          <w:szCs w:val="24"/>
        </w:rPr>
        <w:t>——</w:t>
      </w:r>
      <w:r w:rsidRPr="00A5339D">
        <w:rPr>
          <w:rFonts w:ascii="新宋体" w:eastAsia="新宋体" w:hAnsi="新宋体"/>
          <w:sz w:val="24"/>
          <w:szCs w:val="24"/>
        </w:rPr>
        <w:t>《春》第一乐章</w:t>
      </w:r>
    </w:p>
    <w:p w:rsidR="00DA634C" w:rsidRPr="00A5339D" w:rsidRDefault="00823789" w:rsidP="00823789">
      <w:pPr>
        <w:spacing w:line="360" w:lineRule="auto"/>
        <w:rPr>
          <w:rFonts w:ascii="新宋体" w:eastAsia="新宋体" w:hAnsi="新宋体"/>
          <w:sz w:val="24"/>
          <w:szCs w:val="24"/>
        </w:rPr>
      </w:pPr>
      <w:r w:rsidRPr="00A5339D">
        <w:rPr>
          <w:rFonts w:ascii="新宋体" w:eastAsia="新宋体" w:hAnsi="新宋体" w:hint="eastAsia"/>
          <w:sz w:val="24"/>
          <w:szCs w:val="24"/>
        </w:rPr>
        <w:t>主调</w:t>
      </w:r>
      <w:r w:rsidRPr="00A5339D">
        <w:rPr>
          <w:rFonts w:ascii="新宋体" w:eastAsia="新宋体" w:hAnsi="新宋体"/>
          <w:sz w:val="24"/>
          <w:szCs w:val="24"/>
        </w:rPr>
        <w:t>音乐</w:t>
      </w:r>
      <w:r w:rsidRPr="00A5339D">
        <w:rPr>
          <w:rFonts w:ascii="新宋体" w:eastAsia="新宋体" w:hAnsi="新宋体" w:hint="eastAsia"/>
          <w:sz w:val="24"/>
          <w:szCs w:val="24"/>
        </w:rPr>
        <w:t>，</w:t>
      </w:r>
      <w:r w:rsidR="00A5339D" w:rsidRPr="00A5339D">
        <w:rPr>
          <w:rFonts w:ascii="新宋体" w:eastAsia="新宋体" w:hAnsi="新宋体" w:hint="eastAsia"/>
          <w:sz w:val="24"/>
          <w:szCs w:val="24"/>
        </w:rPr>
        <w:t>大协奏曲</w:t>
      </w:r>
    </w:p>
    <w:p w:rsidR="00A5339D" w:rsidRDefault="00A5339D" w:rsidP="00823789">
      <w:pPr>
        <w:spacing w:line="360" w:lineRule="auto"/>
        <w:rPr>
          <w:rFonts w:ascii="新宋体" w:eastAsia="新宋体" w:hAnsi="新宋体"/>
        </w:rPr>
      </w:pPr>
    </w:p>
    <w:p w:rsidR="00A5339D" w:rsidRPr="00A5339D" w:rsidRDefault="00A5339D" w:rsidP="00A5339D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新宋体" w:eastAsia="新宋体" w:hAnsi="新宋体"/>
          <w:b/>
          <w:sz w:val="36"/>
          <w:szCs w:val="36"/>
        </w:rPr>
      </w:pPr>
      <w:r w:rsidRPr="00A5339D">
        <w:rPr>
          <w:rFonts w:ascii="新宋体" w:eastAsia="新宋体" w:hAnsi="新宋体" w:hint="eastAsia"/>
          <w:b/>
          <w:sz w:val="36"/>
          <w:szCs w:val="36"/>
        </w:rPr>
        <w:t>音乐知识</w:t>
      </w:r>
    </w:p>
    <w:p w:rsidR="00A5339D" w:rsidRPr="00971812" w:rsidRDefault="00A5339D" w:rsidP="00A5339D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新宋体" w:eastAsia="新宋体" w:hAnsi="新宋体"/>
          <w:b/>
          <w:szCs w:val="24"/>
        </w:rPr>
      </w:pPr>
      <w:r w:rsidRPr="00971812">
        <w:rPr>
          <w:rFonts w:ascii="新宋体" w:eastAsia="新宋体" w:hAnsi="新宋体"/>
          <w:b/>
          <w:szCs w:val="24"/>
        </w:rPr>
        <w:t>格里高利圣咏的特点</w:t>
      </w:r>
    </w:p>
    <w:p w:rsidR="00A5339D" w:rsidRDefault="00A5339D" w:rsidP="00A5339D">
      <w:pPr>
        <w:spacing w:line="360" w:lineRule="auto"/>
        <w:rPr>
          <w:rFonts w:ascii="新宋体" w:eastAsia="新宋体" w:hAnsi="新宋体"/>
          <w:sz w:val="24"/>
          <w:szCs w:val="24"/>
        </w:rPr>
      </w:pPr>
      <w:r w:rsidRPr="00971812">
        <w:rPr>
          <w:rFonts w:ascii="新宋体" w:eastAsia="新宋体" w:hAnsi="新宋体" w:hint="eastAsia"/>
          <w:sz w:val="24"/>
          <w:szCs w:val="24"/>
        </w:rPr>
        <w:t>宗教形式</w:t>
      </w:r>
      <w:r w:rsidRPr="00971812">
        <w:rPr>
          <w:rFonts w:ascii="新宋体" w:eastAsia="新宋体" w:hAnsi="新宋体"/>
          <w:sz w:val="24"/>
          <w:szCs w:val="24"/>
        </w:rPr>
        <w:t>，歌词为拉丁文，严肃单调，</w:t>
      </w:r>
      <w:r w:rsidR="0017043D" w:rsidRPr="00971812">
        <w:rPr>
          <w:rFonts w:ascii="新宋体" w:eastAsia="新宋体" w:hAnsi="新宋体" w:hint="eastAsia"/>
          <w:sz w:val="24"/>
          <w:szCs w:val="24"/>
        </w:rPr>
        <w:t>不表达个人</w:t>
      </w:r>
      <w:r w:rsidR="0017043D" w:rsidRPr="00971812">
        <w:rPr>
          <w:rFonts w:ascii="新宋体" w:eastAsia="新宋体" w:hAnsi="新宋体"/>
          <w:sz w:val="24"/>
          <w:szCs w:val="24"/>
        </w:rPr>
        <w:t>情感，</w:t>
      </w:r>
      <w:r w:rsidRPr="00971812">
        <w:rPr>
          <w:rFonts w:ascii="新宋体" w:eastAsia="新宋体" w:hAnsi="新宋体" w:hint="eastAsia"/>
          <w:sz w:val="24"/>
          <w:szCs w:val="24"/>
        </w:rPr>
        <w:t>只有</w:t>
      </w:r>
      <w:r w:rsidRPr="00971812">
        <w:rPr>
          <w:rFonts w:ascii="新宋体" w:eastAsia="新宋体" w:hAnsi="新宋体"/>
          <w:sz w:val="24"/>
          <w:szCs w:val="24"/>
        </w:rPr>
        <w:t>专门的唱诗班能唱</w:t>
      </w:r>
    </w:p>
    <w:p w:rsidR="00971812" w:rsidRPr="00971812" w:rsidRDefault="00971812" w:rsidP="00A5339D">
      <w:pPr>
        <w:spacing w:line="360" w:lineRule="auto"/>
        <w:rPr>
          <w:rFonts w:ascii="新宋体" w:eastAsia="新宋体" w:hAnsi="新宋体" w:hint="eastAsia"/>
          <w:sz w:val="24"/>
          <w:szCs w:val="24"/>
        </w:rPr>
      </w:pPr>
    </w:p>
    <w:p w:rsidR="00A5339D" w:rsidRPr="00971812" w:rsidRDefault="00A5339D" w:rsidP="00A5339D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新宋体" w:eastAsia="新宋体" w:hAnsi="新宋体"/>
          <w:b/>
          <w:szCs w:val="24"/>
        </w:rPr>
      </w:pPr>
      <w:r w:rsidRPr="00971812">
        <w:rPr>
          <w:rFonts w:ascii="新宋体" w:eastAsia="新宋体" w:hAnsi="新宋体"/>
          <w:b/>
          <w:szCs w:val="24"/>
        </w:rPr>
        <w:t>马丁路德的《众赞歌》的特点以及与圣咏的区别</w:t>
      </w:r>
    </w:p>
    <w:p w:rsidR="00A5339D" w:rsidRDefault="00A5339D" w:rsidP="00A5339D">
      <w:pPr>
        <w:spacing w:line="360" w:lineRule="auto"/>
        <w:rPr>
          <w:rFonts w:ascii="新宋体" w:eastAsia="新宋体" w:hAnsi="新宋体"/>
          <w:sz w:val="24"/>
          <w:szCs w:val="24"/>
        </w:rPr>
      </w:pPr>
      <w:r w:rsidRPr="00971812">
        <w:rPr>
          <w:rFonts w:ascii="新宋体" w:eastAsia="新宋体" w:hAnsi="新宋体" w:hint="eastAsia"/>
          <w:sz w:val="24"/>
          <w:szCs w:val="24"/>
        </w:rPr>
        <w:t>民众可以</w:t>
      </w:r>
      <w:r w:rsidRPr="00971812">
        <w:rPr>
          <w:rFonts w:ascii="新宋体" w:eastAsia="新宋体" w:hAnsi="新宋体"/>
          <w:sz w:val="24"/>
          <w:szCs w:val="24"/>
        </w:rPr>
        <w:t>唱，更通俗有韵律</w:t>
      </w:r>
      <w:r w:rsidR="0017043D" w:rsidRPr="00971812">
        <w:rPr>
          <w:rFonts w:ascii="新宋体" w:eastAsia="新宋体" w:hAnsi="新宋体" w:hint="eastAsia"/>
          <w:sz w:val="24"/>
          <w:szCs w:val="24"/>
        </w:rPr>
        <w:t>，更好</w:t>
      </w:r>
      <w:r w:rsidR="0017043D" w:rsidRPr="00971812">
        <w:rPr>
          <w:rFonts w:ascii="新宋体" w:eastAsia="新宋体" w:hAnsi="新宋体"/>
          <w:sz w:val="24"/>
          <w:szCs w:val="24"/>
        </w:rPr>
        <w:t>的</w:t>
      </w:r>
      <w:r w:rsidR="0017043D" w:rsidRPr="00971812">
        <w:rPr>
          <w:rFonts w:ascii="新宋体" w:eastAsia="新宋体" w:hAnsi="新宋体" w:hint="eastAsia"/>
          <w:sz w:val="24"/>
          <w:szCs w:val="24"/>
        </w:rPr>
        <w:t>表达</w:t>
      </w:r>
      <w:r w:rsidR="0017043D" w:rsidRPr="00971812">
        <w:rPr>
          <w:rFonts w:ascii="新宋体" w:eastAsia="新宋体" w:hAnsi="新宋体"/>
          <w:sz w:val="24"/>
          <w:szCs w:val="24"/>
        </w:rPr>
        <w:t>感情</w:t>
      </w:r>
    </w:p>
    <w:p w:rsidR="00971812" w:rsidRPr="00971812" w:rsidRDefault="00971812" w:rsidP="00A5339D">
      <w:pPr>
        <w:spacing w:line="360" w:lineRule="auto"/>
        <w:rPr>
          <w:rFonts w:ascii="新宋体" w:eastAsia="新宋体" w:hAnsi="新宋体" w:hint="eastAsia"/>
          <w:sz w:val="24"/>
          <w:szCs w:val="24"/>
        </w:rPr>
      </w:pPr>
    </w:p>
    <w:p w:rsidR="00A5339D" w:rsidRPr="00971812" w:rsidRDefault="00A5339D" w:rsidP="00A5339D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新宋体" w:eastAsia="新宋体" w:hAnsi="新宋体"/>
          <w:b/>
          <w:szCs w:val="24"/>
        </w:rPr>
      </w:pPr>
      <w:r w:rsidRPr="00971812">
        <w:rPr>
          <w:rFonts w:ascii="新宋体" w:eastAsia="新宋体" w:hAnsi="新宋体"/>
          <w:b/>
          <w:szCs w:val="24"/>
        </w:rPr>
        <w:t>什么是巴洛克时期的数字低音</w:t>
      </w:r>
    </w:p>
    <w:p w:rsidR="00A5339D" w:rsidRDefault="00C506B1" w:rsidP="00A5339D">
      <w:pPr>
        <w:spacing w:line="360" w:lineRule="auto"/>
        <w:rPr>
          <w:rFonts w:ascii="新宋体" w:eastAsia="新宋体" w:hAnsi="新宋体"/>
          <w:sz w:val="24"/>
          <w:szCs w:val="24"/>
        </w:rPr>
      </w:pPr>
      <w:r w:rsidRPr="00971812">
        <w:rPr>
          <w:rFonts w:ascii="新宋体" w:eastAsia="新宋体" w:hAnsi="新宋体" w:hint="eastAsia"/>
          <w:sz w:val="24"/>
          <w:szCs w:val="24"/>
        </w:rPr>
        <w:t>一种</w:t>
      </w:r>
      <w:r w:rsidR="0017043D" w:rsidRPr="00971812">
        <w:rPr>
          <w:rFonts w:ascii="新宋体" w:eastAsia="新宋体" w:hAnsi="新宋体" w:hint="eastAsia"/>
          <w:sz w:val="24"/>
          <w:szCs w:val="24"/>
        </w:rPr>
        <w:t>伴奏</w:t>
      </w:r>
      <w:r w:rsidR="0017043D" w:rsidRPr="00971812">
        <w:rPr>
          <w:rFonts w:ascii="新宋体" w:eastAsia="新宋体" w:hAnsi="新宋体"/>
          <w:sz w:val="24"/>
          <w:szCs w:val="24"/>
        </w:rPr>
        <w:t>的</w:t>
      </w:r>
      <w:r w:rsidRPr="00971812">
        <w:rPr>
          <w:rFonts w:ascii="新宋体" w:eastAsia="新宋体" w:hAnsi="新宋体" w:hint="eastAsia"/>
          <w:sz w:val="24"/>
          <w:szCs w:val="24"/>
        </w:rPr>
        <w:t>和声</w:t>
      </w:r>
      <w:r w:rsidR="0017043D" w:rsidRPr="00971812">
        <w:rPr>
          <w:rFonts w:ascii="新宋体" w:eastAsia="新宋体" w:hAnsi="新宋体" w:hint="eastAsia"/>
          <w:sz w:val="24"/>
          <w:szCs w:val="24"/>
        </w:rPr>
        <w:t>，</w:t>
      </w:r>
      <w:r w:rsidR="0017043D" w:rsidRPr="00971812">
        <w:rPr>
          <w:rFonts w:ascii="新宋体" w:eastAsia="新宋体" w:hAnsi="新宋体"/>
          <w:sz w:val="24"/>
          <w:szCs w:val="24"/>
        </w:rPr>
        <w:t>通常用维吾尔琴、羽管键琴</w:t>
      </w:r>
      <w:r w:rsidR="0017043D" w:rsidRPr="00971812">
        <w:rPr>
          <w:rFonts w:ascii="新宋体" w:eastAsia="新宋体" w:hAnsi="新宋体" w:hint="eastAsia"/>
          <w:sz w:val="24"/>
          <w:szCs w:val="24"/>
        </w:rPr>
        <w:t>等</w:t>
      </w:r>
      <w:r w:rsidR="0017043D" w:rsidRPr="00971812">
        <w:rPr>
          <w:rFonts w:ascii="新宋体" w:eastAsia="新宋体" w:hAnsi="新宋体"/>
          <w:sz w:val="24"/>
          <w:szCs w:val="24"/>
        </w:rPr>
        <w:t>乐器</w:t>
      </w:r>
    </w:p>
    <w:p w:rsidR="00971812" w:rsidRPr="00971812" w:rsidRDefault="00971812" w:rsidP="00A5339D">
      <w:pPr>
        <w:spacing w:line="360" w:lineRule="auto"/>
        <w:rPr>
          <w:rFonts w:ascii="新宋体" w:eastAsia="新宋体" w:hAnsi="新宋体" w:hint="eastAsia"/>
          <w:sz w:val="24"/>
          <w:szCs w:val="24"/>
        </w:rPr>
      </w:pPr>
    </w:p>
    <w:p w:rsidR="0017043D" w:rsidRPr="00971812" w:rsidRDefault="00C506B1" w:rsidP="00C506B1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新宋体" w:eastAsia="新宋体" w:hAnsi="新宋体"/>
          <w:b/>
          <w:szCs w:val="24"/>
        </w:rPr>
      </w:pPr>
      <w:r w:rsidRPr="00971812">
        <w:rPr>
          <w:rFonts w:ascii="新宋体" w:eastAsia="新宋体" w:hAnsi="新宋体"/>
          <w:b/>
          <w:szCs w:val="24"/>
        </w:rPr>
        <w:t>歌剧中的咏叹调、宣叙调、咏叙调的概念与特点</w:t>
      </w:r>
    </w:p>
    <w:p w:rsidR="00C506B1" w:rsidRPr="00971812" w:rsidRDefault="00C506B1" w:rsidP="00C506B1">
      <w:pPr>
        <w:spacing w:line="360" w:lineRule="auto"/>
        <w:rPr>
          <w:rFonts w:ascii="新宋体" w:eastAsia="新宋体" w:hAnsi="新宋体"/>
          <w:sz w:val="24"/>
          <w:szCs w:val="24"/>
        </w:rPr>
      </w:pPr>
      <w:r w:rsidRPr="00971812">
        <w:rPr>
          <w:rFonts w:ascii="新宋体" w:eastAsia="新宋体" w:hAnsi="新宋体" w:hint="eastAsia"/>
          <w:sz w:val="24"/>
          <w:szCs w:val="24"/>
        </w:rPr>
        <w:t>咏叹调</w:t>
      </w:r>
      <w:r w:rsidRPr="00971812">
        <w:rPr>
          <w:rFonts w:ascii="新宋体" w:eastAsia="新宋体" w:hAnsi="新宋体"/>
          <w:sz w:val="24"/>
          <w:szCs w:val="24"/>
        </w:rPr>
        <w:t>：</w:t>
      </w:r>
      <w:r w:rsidRPr="00971812">
        <w:rPr>
          <w:rFonts w:ascii="新宋体" w:eastAsia="新宋体" w:hAnsi="新宋体" w:hint="eastAsia"/>
          <w:sz w:val="24"/>
          <w:szCs w:val="24"/>
        </w:rPr>
        <w:t>个人</w:t>
      </w:r>
      <w:r w:rsidRPr="00971812">
        <w:rPr>
          <w:rFonts w:ascii="新宋体" w:eastAsia="新宋体" w:hAnsi="新宋体"/>
          <w:sz w:val="24"/>
          <w:szCs w:val="24"/>
        </w:rPr>
        <w:t>独白，</w:t>
      </w:r>
      <w:r w:rsidRPr="00971812">
        <w:rPr>
          <w:rFonts w:ascii="新宋体" w:eastAsia="新宋体" w:hAnsi="新宋体" w:hint="eastAsia"/>
          <w:sz w:val="24"/>
          <w:szCs w:val="24"/>
        </w:rPr>
        <w:t>独唱</w:t>
      </w:r>
      <w:r w:rsidRPr="00971812">
        <w:rPr>
          <w:rFonts w:ascii="新宋体" w:eastAsia="新宋体" w:hAnsi="新宋体"/>
          <w:sz w:val="24"/>
          <w:szCs w:val="24"/>
        </w:rPr>
        <w:t>，</w:t>
      </w:r>
      <w:r w:rsidRPr="00971812">
        <w:rPr>
          <w:rFonts w:ascii="新宋体" w:eastAsia="新宋体" w:hAnsi="新宋体" w:hint="eastAsia"/>
          <w:sz w:val="24"/>
          <w:szCs w:val="24"/>
        </w:rPr>
        <w:t>用于</w:t>
      </w:r>
      <w:r w:rsidRPr="00971812">
        <w:rPr>
          <w:rFonts w:ascii="新宋体" w:eastAsia="新宋体" w:hAnsi="新宋体"/>
          <w:sz w:val="24"/>
          <w:szCs w:val="24"/>
        </w:rPr>
        <w:t>抒情，</w:t>
      </w:r>
      <w:r w:rsidRPr="00971812">
        <w:rPr>
          <w:rFonts w:ascii="新宋体" w:eastAsia="新宋体" w:hAnsi="新宋体" w:hint="eastAsia"/>
          <w:sz w:val="24"/>
          <w:szCs w:val="24"/>
        </w:rPr>
        <w:t>极富歌唱</w:t>
      </w:r>
      <w:r w:rsidRPr="00971812">
        <w:rPr>
          <w:rFonts w:ascii="新宋体" w:eastAsia="新宋体" w:hAnsi="新宋体"/>
          <w:sz w:val="24"/>
          <w:szCs w:val="24"/>
        </w:rPr>
        <w:t>性</w:t>
      </w:r>
    </w:p>
    <w:p w:rsidR="00C506B1" w:rsidRPr="00971812" w:rsidRDefault="00C506B1" w:rsidP="00C506B1">
      <w:pPr>
        <w:spacing w:line="360" w:lineRule="auto"/>
        <w:rPr>
          <w:rFonts w:ascii="新宋体" w:eastAsia="新宋体" w:hAnsi="新宋体"/>
          <w:sz w:val="24"/>
          <w:szCs w:val="24"/>
        </w:rPr>
      </w:pPr>
      <w:r w:rsidRPr="00971812">
        <w:rPr>
          <w:rFonts w:ascii="新宋体" w:eastAsia="新宋体" w:hAnsi="新宋体" w:hint="eastAsia"/>
          <w:sz w:val="24"/>
          <w:szCs w:val="24"/>
        </w:rPr>
        <w:t>宣叙调</w:t>
      </w:r>
      <w:r w:rsidRPr="00971812">
        <w:rPr>
          <w:rFonts w:ascii="新宋体" w:eastAsia="新宋体" w:hAnsi="新宋体"/>
          <w:sz w:val="24"/>
          <w:szCs w:val="24"/>
        </w:rPr>
        <w:t>：</w:t>
      </w:r>
      <w:r w:rsidRPr="00971812">
        <w:rPr>
          <w:rFonts w:ascii="新宋体" w:eastAsia="新宋体" w:hAnsi="新宋体" w:hint="eastAsia"/>
          <w:sz w:val="24"/>
          <w:szCs w:val="24"/>
        </w:rPr>
        <w:t>类似</w:t>
      </w:r>
      <w:r w:rsidRPr="00971812">
        <w:rPr>
          <w:rFonts w:ascii="新宋体" w:eastAsia="新宋体" w:hAnsi="新宋体"/>
          <w:sz w:val="24"/>
          <w:szCs w:val="24"/>
        </w:rPr>
        <w:t>朗诵</w:t>
      </w:r>
      <w:r w:rsidRPr="00971812">
        <w:rPr>
          <w:rFonts w:ascii="新宋体" w:eastAsia="新宋体" w:hAnsi="新宋体" w:hint="eastAsia"/>
          <w:sz w:val="24"/>
          <w:szCs w:val="24"/>
        </w:rPr>
        <w:t>，</w:t>
      </w:r>
      <w:r w:rsidRPr="00971812">
        <w:rPr>
          <w:rFonts w:ascii="新宋体" w:eastAsia="新宋体" w:hAnsi="新宋体"/>
          <w:sz w:val="24"/>
          <w:szCs w:val="24"/>
        </w:rPr>
        <w:t>讲故事</w:t>
      </w:r>
      <w:r w:rsidRPr="00971812">
        <w:rPr>
          <w:rFonts w:ascii="新宋体" w:eastAsia="新宋体" w:hAnsi="新宋体" w:hint="eastAsia"/>
          <w:sz w:val="24"/>
          <w:szCs w:val="24"/>
        </w:rPr>
        <w:t>，</w:t>
      </w:r>
      <w:r w:rsidRPr="00971812">
        <w:rPr>
          <w:rFonts w:ascii="新宋体" w:eastAsia="新宋体" w:hAnsi="新宋体"/>
          <w:sz w:val="24"/>
          <w:szCs w:val="24"/>
        </w:rPr>
        <w:t>缺乏抒情性，说唱</w:t>
      </w:r>
    </w:p>
    <w:p w:rsidR="00C506B1" w:rsidRDefault="00C506B1" w:rsidP="00C506B1">
      <w:pPr>
        <w:spacing w:line="360" w:lineRule="auto"/>
        <w:rPr>
          <w:rFonts w:ascii="新宋体" w:eastAsia="新宋体" w:hAnsi="新宋体"/>
          <w:sz w:val="24"/>
          <w:szCs w:val="24"/>
        </w:rPr>
      </w:pPr>
      <w:r w:rsidRPr="00971812">
        <w:rPr>
          <w:rFonts w:ascii="新宋体" w:eastAsia="新宋体" w:hAnsi="新宋体" w:hint="eastAsia"/>
          <w:sz w:val="24"/>
          <w:szCs w:val="24"/>
        </w:rPr>
        <w:t>咏叙调</w:t>
      </w:r>
      <w:r w:rsidRPr="00971812">
        <w:rPr>
          <w:rFonts w:ascii="新宋体" w:eastAsia="新宋体" w:hAnsi="新宋体"/>
          <w:sz w:val="24"/>
          <w:szCs w:val="24"/>
        </w:rPr>
        <w:t>：</w:t>
      </w:r>
      <w:r w:rsidRPr="00971812">
        <w:rPr>
          <w:rFonts w:ascii="新宋体" w:eastAsia="新宋体" w:hAnsi="新宋体" w:hint="eastAsia"/>
          <w:sz w:val="24"/>
          <w:szCs w:val="24"/>
        </w:rPr>
        <w:t>介于</w:t>
      </w:r>
      <w:r w:rsidRPr="00971812">
        <w:rPr>
          <w:rFonts w:ascii="新宋体" w:eastAsia="新宋体" w:hAnsi="新宋体"/>
          <w:sz w:val="24"/>
          <w:szCs w:val="24"/>
        </w:rPr>
        <w:t>咏叹调和宣叙调之间，抒情不及咏叹调，又高于宣叙调</w:t>
      </w:r>
    </w:p>
    <w:p w:rsidR="00971812" w:rsidRPr="00971812" w:rsidRDefault="00971812" w:rsidP="00C506B1">
      <w:pPr>
        <w:spacing w:line="360" w:lineRule="auto"/>
        <w:rPr>
          <w:rFonts w:ascii="新宋体" w:eastAsia="新宋体" w:hAnsi="新宋体" w:hint="eastAsia"/>
          <w:sz w:val="24"/>
          <w:szCs w:val="24"/>
        </w:rPr>
      </w:pPr>
    </w:p>
    <w:p w:rsidR="00C506B1" w:rsidRPr="00971812" w:rsidRDefault="00C506B1" w:rsidP="00C506B1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新宋体" w:eastAsia="新宋体" w:hAnsi="新宋体"/>
          <w:b/>
          <w:szCs w:val="24"/>
        </w:rPr>
      </w:pPr>
      <w:r w:rsidRPr="00971812">
        <w:rPr>
          <w:rFonts w:ascii="新宋体" w:eastAsia="新宋体" w:hAnsi="新宋体"/>
          <w:b/>
          <w:szCs w:val="24"/>
        </w:rPr>
        <w:t>歌剧序曲的概念与类型，以及在歌剧中的作用</w:t>
      </w:r>
    </w:p>
    <w:p w:rsidR="00C506B1" w:rsidRPr="00971812" w:rsidRDefault="00C506B1" w:rsidP="00C506B1">
      <w:pPr>
        <w:spacing w:line="360" w:lineRule="auto"/>
        <w:rPr>
          <w:rFonts w:ascii="新宋体" w:eastAsia="新宋体" w:hAnsi="新宋体"/>
          <w:sz w:val="24"/>
          <w:szCs w:val="24"/>
        </w:rPr>
      </w:pPr>
      <w:r w:rsidRPr="00971812">
        <w:rPr>
          <w:rFonts w:ascii="新宋体" w:eastAsia="新宋体" w:hAnsi="新宋体" w:hint="eastAsia"/>
          <w:sz w:val="24"/>
          <w:szCs w:val="24"/>
        </w:rPr>
        <w:t>歌剧</w:t>
      </w:r>
      <w:r w:rsidRPr="00971812">
        <w:rPr>
          <w:rFonts w:ascii="新宋体" w:eastAsia="新宋体" w:hAnsi="新宋体"/>
          <w:sz w:val="24"/>
          <w:szCs w:val="24"/>
        </w:rPr>
        <w:t>开场前</w:t>
      </w:r>
      <w:r w:rsidRPr="00971812">
        <w:rPr>
          <w:rFonts w:ascii="新宋体" w:eastAsia="新宋体" w:hAnsi="新宋体" w:hint="eastAsia"/>
          <w:sz w:val="24"/>
          <w:szCs w:val="24"/>
        </w:rPr>
        <w:t>演奏</w:t>
      </w:r>
      <w:r w:rsidRPr="00971812">
        <w:rPr>
          <w:rFonts w:ascii="新宋体" w:eastAsia="新宋体" w:hAnsi="新宋体"/>
          <w:sz w:val="24"/>
          <w:szCs w:val="24"/>
        </w:rPr>
        <w:t>的</w:t>
      </w:r>
      <w:r w:rsidRPr="00971812">
        <w:rPr>
          <w:rFonts w:ascii="新宋体" w:eastAsia="新宋体" w:hAnsi="新宋体" w:hint="eastAsia"/>
          <w:sz w:val="24"/>
          <w:szCs w:val="24"/>
        </w:rPr>
        <w:t>音乐</w:t>
      </w:r>
      <w:r w:rsidRPr="00971812">
        <w:rPr>
          <w:rFonts w:ascii="新宋体" w:eastAsia="新宋体" w:hAnsi="新宋体"/>
          <w:sz w:val="24"/>
          <w:szCs w:val="24"/>
        </w:rPr>
        <w:t>，</w:t>
      </w:r>
      <w:r w:rsidRPr="00971812">
        <w:rPr>
          <w:rFonts w:ascii="新宋体" w:eastAsia="新宋体" w:hAnsi="新宋体" w:hint="eastAsia"/>
          <w:sz w:val="24"/>
          <w:szCs w:val="24"/>
        </w:rPr>
        <w:t>类型</w:t>
      </w:r>
      <w:r w:rsidRPr="00971812">
        <w:rPr>
          <w:rFonts w:ascii="新宋体" w:eastAsia="新宋体" w:hAnsi="新宋体"/>
          <w:sz w:val="24"/>
          <w:szCs w:val="24"/>
        </w:rPr>
        <w:t>有：早期序曲，法国式序曲，意大利式序曲，古典序曲。</w:t>
      </w:r>
    </w:p>
    <w:p w:rsidR="00C506B1" w:rsidRPr="00971812" w:rsidRDefault="00C506B1" w:rsidP="00C506B1">
      <w:pPr>
        <w:spacing w:line="360" w:lineRule="auto"/>
        <w:rPr>
          <w:rFonts w:ascii="新宋体" w:eastAsia="新宋体" w:hAnsi="新宋体"/>
          <w:sz w:val="24"/>
          <w:szCs w:val="24"/>
        </w:rPr>
      </w:pPr>
      <w:r w:rsidRPr="00971812">
        <w:rPr>
          <w:rFonts w:ascii="新宋体" w:eastAsia="新宋体" w:hAnsi="新宋体" w:hint="eastAsia"/>
          <w:sz w:val="24"/>
          <w:szCs w:val="24"/>
        </w:rPr>
        <w:t>作用</w:t>
      </w:r>
      <w:r w:rsidRPr="00971812">
        <w:rPr>
          <w:rFonts w:ascii="新宋体" w:eastAsia="新宋体" w:hAnsi="新宋体"/>
          <w:sz w:val="24"/>
          <w:szCs w:val="24"/>
        </w:rPr>
        <w:t>：</w:t>
      </w:r>
      <w:r w:rsidR="005A6EC6" w:rsidRPr="00971812">
        <w:rPr>
          <w:rFonts w:ascii="新宋体" w:eastAsia="新宋体" w:hAnsi="新宋体" w:hint="eastAsia"/>
          <w:sz w:val="24"/>
          <w:szCs w:val="24"/>
        </w:rPr>
        <w:t>综述</w:t>
      </w:r>
      <w:r w:rsidR="005A6EC6" w:rsidRPr="00971812">
        <w:rPr>
          <w:rFonts w:ascii="新宋体" w:eastAsia="新宋体" w:hAnsi="新宋体"/>
          <w:sz w:val="24"/>
          <w:szCs w:val="24"/>
        </w:rPr>
        <w:t>全剧发展，</w:t>
      </w:r>
      <w:r w:rsidR="005A6EC6" w:rsidRPr="00971812">
        <w:rPr>
          <w:rFonts w:ascii="新宋体" w:eastAsia="新宋体" w:hAnsi="新宋体" w:hint="eastAsia"/>
          <w:sz w:val="24"/>
          <w:szCs w:val="24"/>
        </w:rPr>
        <w:t>暗示</w:t>
      </w:r>
      <w:r w:rsidR="005A6EC6" w:rsidRPr="00971812">
        <w:rPr>
          <w:rFonts w:ascii="新宋体" w:eastAsia="新宋体" w:hAnsi="新宋体"/>
          <w:sz w:val="24"/>
          <w:szCs w:val="24"/>
        </w:rPr>
        <w:t>结局，</w:t>
      </w:r>
      <w:r w:rsidR="005A6EC6" w:rsidRPr="00971812">
        <w:rPr>
          <w:rFonts w:ascii="新宋体" w:eastAsia="新宋体" w:hAnsi="新宋体"/>
          <w:sz w:val="24"/>
          <w:szCs w:val="24"/>
        </w:rPr>
        <w:t>营造氛围</w:t>
      </w:r>
      <w:r w:rsidR="005A6EC6" w:rsidRPr="00971812">
        <w:rPr>
          <w:rFonts w:ascii="新宋体" w:eastAsia="新宋体" w:hAnsi="新宋体" w:hint="eastAsia"/>
          <w:sz w:val="24"/>
          <w:szCs w:val="24"/>
        </w:rPr>
        <w:t>，</w:t>
      </w:r>
      <w:r w:rsidR="005A6EC6" w:rsidRPr="00971812">
        <w:rPr>
          <w:rFonts w:ascii="新宋体" w:eastAsia="新宋体" w:hAnsi="新宋体"/>
          <w:sz w:val="24"/>
          <w:szCs w:val="24"/>
        </w:rPr>
        <w:t>引入</w:t>
      </w:r>
      <w:r w:rsidR="005A6EC6" w:rsidRPr="00971812">
        <w:rPr>
          <w:rFonts w:ascii="新宋体" w:eastAsia="新宋体" w:hAnsi="新宋体" w:hint="eastAsia"/>
          <w:sz w:val="24"/>
          <w:szCs w:val="24"/>
        </w:rPr>
        <w:t>歌剧</w:t>
      </w:r>
      <w:r w:rsidR="005A6EC6" w:rsidRPr="00971812">
        <w:rPr>
          <w:rFonts w:ascii="新宋体" w:eastAsia="新宋体" w:hAnsi="新宋体"/>
          <w:sz w:val="24"/>
          <w:szCs w:val="24"/>
        </w:rPr>
        <w:t>，</w:t>
      </w:r>
      <w:r w:rsidR="005A6EC6" w:rsidRPr="00971812">
        <w:rPr>
          <w:rFonts w:ascii="新宋体" w:eastAsia="新宋体" w:hAnsi="新宋体" w:hint="eastAsia"/>
          <w:sz w:val="24"/>
          <w:szCs w:val="24"/>
        </w:rPr>
        <w:t>让</w:t>
      </w:r>
      <w:r w:rsidR="005A6EC6" w:rsidRPr="00971812">
        <w:rPr>
          <w:rFonts w:ascii="新宋体" w:eastAsia="新宋体" w:hAnsi="新宋体"/>
          <w:sz w:val="24"/>
          <w:szCs w:val="24"/>
        </w:rPr>
        <w:t>观众准备好接下来的歌剧欣赏。</w:t>
      </w:r>
    </w:p>
    <w:p w:rsidR="005A6EC6" w:rsidRPr="00971812" w:rsidRDefault="005A6EC6" w:rsidP="005A6EC6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新宋体" w:eastAsia="新宋体" w:hAnsi="新宋体"/>
          <w:b/>
          <w:szCs w:val="24"/>
        </w:rPr>
      </w:pPr>
      <w:r w:rsidRPr="00971812">
        <w:rPr>
          <w:rFonts w:ascii="新宋体" w:eastAsia="新宋体" w:hAnsi="新宋体"/>
          <w:b/>
          <w:szCs w:val="24"/>
        </w:rPr>
        <w:lastRenderedPageBreak/>
        <w:t>大协奏曲与独奏协奏曲的区别</w:t>
      </w:r>
    </w:p>
    <w:p w:rsidR="005A6EC6" w:rsidRDefault="005A6EC6" w:rsidP="005A6EC6">
      <w:pPr>
        <w:spacing w:line="360" w:lineRule="auto"/>
        <w:rPr>
          <w:rFonts w:ascii="新宋体" w:eastAsia="新宋体" w:hAnsi="新宋体"/>
          <w:sz w:val="24"/>
          <w:szCs w:val="24"/>
        </w:rPr>
      </w:pPr>
      <w:r w:rsidRPr="00971812">
        <w:rPr>
          <w:rFonts w:ascii="新宋体" w:eastAsia="新宋体" w:hAnsi="新宋体" w:hint="eastAsia"/>
          <w:sz w:val="24"/>
          <w:szCs w:val="24"/>
        </w:rPr>
        <w:t>大协奏曲</w:t>
      </w:r>
      <w:r w:rsidRPr="00971812">
        <w:rPr>
          <w:rFonts w:ascii="新宋体" w:eastAsia="新宋体" w:hAnsi="新宋体"/>
          <w:sz w:val="24"/>
          <w:szCs w:val="24"/>
        </w:rPr>
        <w:t>是小组乐器与乐队竞</w:t>
      </w:r>
      <w:r w:rsidRPr="00971812">
        <w:rPr>
          <w:rFonts w:ascii="新宋体" w:eastAsia="新宋体" w:hAnsi="新宋体" w:hint="eastAsia"/>
          <w:sz w:val="24"/>
          <w:szCs w:val="24"/>
        </w:rPr>
        <w:t>奏</w:t>
      </w:r>
      <w:r w:rsidRPr="00971812">
        <w:rPr>
          <w:rFonts w:ascii="新宋体" w:eastAsia="新宋体" w:hAnsi="新宋体"/>
          <w:sz w:val="24"/>
          <w:szCs w:val="24"/>
        </w:rPr>
        <w:t>，独奏协奏曲是单个乐器跟乐队协奏。</w:t>
      </w:r>
    </w:p>
    <w:p w:rsidR="00971812" w:rsidRPr="00971812" w:rsidRDefault="00971812" w:rsidP="005A6EC6">
      <w:pPr>
        <w:spacing w:line="360" w:lineRule="auto"/>
        <w:rPr>
          <w:rFonts w:ascii="新宋体" w:eastAsia="新宋体" w:hAnsi="新宋体" w:hint="eastAsia"/>
          <w:b/>
          <w:sz w:val="24"/>
          <w:szCs w:val="24"/>
        </w:rPr>
      </w:pPr>
    </w:p>
    <w:p w:rsidR="005A6EC6" w:rsidRPr="00971812" w:rsidRDefault="005A6EC6" w:rsidP="005A6EC6">
      <w:pPr>
        <w:spacing w:line="360" w:lineRule="auto"/>
        <w:rPr>
          <w:rFonts w:ascii="新宋体" w:eastAsia="新宋体" w:hAnsi="新宋体" w:hint="eastAsia"/>
          <w:b/>
          <w:sz w:val="24"/>
          <w:szCs w:val="24"/>
        </w:rPr>
      </w:pPr>
      <w:r w:rsidRPr="00971812">
        <w:rPr>
          <w:rFonts w:ascii="新宋体" w:eastAsia="新宋体" w:hAnsi="新宋体"/>
          <w:b/>
          <w:sz w:val="24"/>
          <w:szCs w:val="24"/>
        </w:rPr>
        <w:t>(7)</w:t>
      </w:r>
      <w:r w:rsidRPr="00971812">
        <w:rPr>
          <w:rFonts w:ascii="新宋体" w:eastAsia="新宋体" w:hAnsi="新宋体"/>
          <w:b/>
          <w:sz w:val="24"/>
          <w:szCs w:val="24"/>
        </w:rPr>
        <w:tab/>
        <w:t>古组曲与现代组曲的区别</w:t>
      </w:r>
    </w:p>
    <w:p w:rsidR="005A6EC6" w:rsidRDefault="005A6EC6">
      <w:pPr>
        <w:spacing w:line="360" w:lineRule="auto"/>
        <w:rPr>
          <w:rFonts w:ascii="新宋体" w:eastAsia="新宋体" w:hAnsi="新宋体"/>
          <w:sz w:val="24"/>
          <w:szCs w:val="24"/>
        </w:rPr>
      </w:pPr>
      <w:r w:rsidRPr="00971812">
        <w:rPr>
          <w:rFonts w:ascii="新宋体" w:eastAsia="新宋体" w:hAnsi="新宋体" w:hint="eastAsia"/>
          <w:sz w:val="24"/>
          <w:szCs w:val="24"/>
        </w:rPr>
        <w:t>古</w:t>
      </w:r>
      <w:r w:rsidRPr="00971812">
        <w:rPr>
          <w:rFonts w:ascii="新宋体" w:eastAsia="新宋体" w:hAnsi="新宋体"/>
          <w:sz w:val="24"/>
          <w:szCs w:val="24"/>
        </w:rPr>
        <w:t>组曲各乐章为同一调性，</w:t>
      </w:r>
      <w:r w:rsidRPr="00971812">
        <w:rPr>
          <w:rFonts w:ascii="新宋体" w:eastAsia="新宋体" w:hAnsi="新宋体" w:hint="eastAsia"/>
          <w:sz w:val="24"/>
          <w:szCs w:val="24"/>
        </w:rPr>
        <w:t>由</w:t>
      </w:r>
      <w:r w:rsidRPr="00971812">
        <w:rPr>
          <w:rFonts w:ascii="新宋体" w:eastAsia="新宋体" w:hAnsi="新宋体"/>
          <w:sz w:val="24"/>
          <w:szCs w:val="24"/>
        </w:rPr>
        <w:t>四首舞曲组成；</w:t>
      </w:r>
      <w:r w:rsidRPr="00971812">
        <w:rPr>
          <w:rFonts w:ascii="新宋体" w:eastAsia="新宋体" w:hAnsi="新宋体" w:hint="eastAsia"/>
          <w:sz w:val="24"/>
          <w:szCs w:val="24"/>
        </w:rPr>
        <w:t>现代</w:t>
      </w:r>
      <w:r w:rsidRPr="00971812">
        <w:rPr>
          <w:rFonts w:ascii="新宋体" w:eastAsia="新宋体" w:hAnsi="新宋体"/>
          <w:sz w:val="24"/>
          <w:szCs w:val="24"/>
        </w:rPr>
        <w:t>组曲除</w:t>
      </w:r>
      <w:r w:rsidRPr="00971812">
        <w:rPr>
          <w:rFonts w:ascii="新宋体" w:eastAsia="新宋体" w:hAnsi="新宋体" w:hint="eastAsia"/>
          <w:sz w:val="24"/>
          <w:szCs w:val="24"/>
        </w:rPr>
        <w:t>保留</w:t>
      </w:r>
      <w:r w:rsidRPr="00971812">
        <w:rPr>
          <w:rFonts w:ascii="新宋体" w:eastAsia="新宋体" w:hAnsi="新宋体"/>
          <w:sz w:val="24"/>
          <w:szCs w:val="24"/>
        </w:rPr>
        <w:t>一首</w:t>
      </w:r>
      <w:r w:rsidRPr="00971812">
        <w:rPr>
          <w:rFonts w:ascii="新宋体" w:eastAsia="新宋体" w:hAnsi="新宋体" w:hint="eastAsia"/>
          <w:sz w:val="24"/>
          <w:szCs w:val="24"/>
        </w:rPr>
        <w:t>舞曲</w:t>
      </w:r>
      <w:r w:rsidRPr="00971812">
        <w:rPr>
          <w:rFonts w:ascii="新宋体" w:eastAsia="新宋体" w:hAnsi="新宋体"/>
          <w:sz w:val="24"/>
          <w:szCs w:val="24"/>
        </w:rPr>
        <w:t>外，其余</w:t>
      </w:r>
      <w:r w:rsidRPr="00971812">
        <w:rPr>
          <w:rFonts w:ascii="新宋体" w:eastAsia="新宋体" w:hAnsi="新宋体" w:hint="eastAsia"/>
          <w:sz w:val="24"/>
          <w:szCs w:val="24"/>
        </w:rPr>
        <w:t>不限于</w:t>
      </w:r>
      <w:r w:rsidRPr="00971812">
        <w:rPr>
          <w:rFonts w:ascii="新宋体" w:eastAsia="新宋体" w:hAnsi="新宋体"/>
          <w:sz w:val="24"/>
          <w:szCs w:val="24"/>
        </w:rPr>
        <w:t>舞曲，乐章数目自由，调性自由。</w:t>
      </w:r>
    </w:p>
    <w:p w:rsidR="00971812" w:rsidRPr="00971812" w:rsidRDefault="00971812">
      <w:pPr>
        <w:spacing w:line="360" w:lineRule="auto"/>
        <w:rPr>
          <w:rFonts w:ascii="新宋体" w:eastAsia="新宋体" w:hAnsi="新宋体" w:hint="eastAsia"/>
          <w:sz w:val="24"/>
          <w:szCs w:val="24"/>
        </w:rPr>
      </w:pPr>
    </w:p>
    <w:p w:rsidR="005A6EC6" w:rsidRPr="00971812" w:rsidRDefault="005A6EC6">
      <w:pPr>
        <w:spacing w:line="360" w:lineRule="auto"/>
        <w:rPr>
          <w:rFonts w:ascii="新宋体" w:eastAsia="新宋体" w:hAnsi="新宋体"/>
          <w:b/>
          <w:sz w:val="24"/>
          <w:szCs w:val="24"/>
        </w:rPr>
      </w:pPr>
      <w:r w:rsidRPr="00971812">
        <w:rPr>
          <w:rFonts w:ascii="新宋体" w:eastAsia="新宋体" w:hAnsi="新宋体"/>
          <w:b/>
          <w:sz w:val="24"/>
          <w:szCs w:val="24"/>
        </w:rPr>
        <w:t>(8)</w:t>
      </w:r>
      <w:r w:rsidRPr="00971812">
        <w:rPr>
          <w:rFonts w:ascii="新宋体" w:eastAsia="新宋体" w:hAnsi="新宋体"/>
          <w:b/>
          <w:sz w:val="24"/>
          <w:szCs w:val="24"/>
        </w:rPr>
        <w:tab/>
        <w:t>什么是三重奏鸣曲</w:t>
      </w:r>
    </w:p>
    <w:p w:rsidR="005A6EC6" w:rsidRDefault="005A6EC6">
      <w:pPr>
        <w:spacing w:line="360" w:lineRule="auto"/>
        <w:rPr>
          <w:rFonts w:ascii="新宋体" w:eastAsia="新宋体" w:hAnsi="新宋体"/>
          <w:sz w:val="24"/>
          <w:szCs w:val="24"/>
        </w:rPr>
      </w:pPr>
      <w:r w:rsidRPr="00971812">
        <w:rPr>
          <w:rFonts w:ascii="新宋体" w:eastAsia="新宋体" w:hAnsi="新宋体" w:hint="eastAsia"/>
          <w:sz w:val="24"/>
          <w:szCs w:val="24"/>
        </w:rPr>
        <w:t>由两件高音乐器，</w:t>
      </w:r>
      <w:r w:rsidRPr="00971812">
        <w:rPr>
          <w:rFonts w:ascii="新宋体" w:eastAsia="新宋体" w:hAnsi="新宋体"/>
          <w:sz w:val="24"/>
          <w:szCs w:val="24"/>
        </w:rPr>
        <w:t>1件低音乐器和键盘乐器共同演奏的奏鸣曲为三重奏鸣曲。</w:t>
      </w:r>
    </w:p>
    <w:p w:rsidR="00971812" w:rsidRPr="00971812" w:rsidRDefault="00971812">
      <w:pPr>
        <w:spacing w:line="360" w:lineRule="auto"/>
        <w:rPr>
          <w:rFonts w:ascii="新宋体" w:eastAsia="新宋体" w:hAnsi="新宋体" w:hint="eastAsia"/>
          <w:b/>
          <w:sz w:val="24"/>
          <w:szCs w:val="24"/>
        </w:rPr>
      </w:pPr>
    </w:p>
    <w:p w:rsidR="005A6EC6" w:rsidRPr="00971812" w:rsidRDefault="005A6EC6">
      <w:pPr>
        <w:spacing w:line="360" w:lineRule="auto"/>
        <w:rPr>
          <w:rFonts w:ascii="新宋体" w:eastAsia="新宋体" w:hAnsi="新宋体"/>
          <w:b/>
          <w:sz w:val="24"/>
          <w:szCs w:val="24"/>
        </w:rPr>
      </w:pPr>
      <w:r w:rsidRPr="00971812">
        <w:rPr>
          <w:rFonts w:ascii="新宋体" w:eastAsia="新宋体" w:hAnsi="新宋体"/>
          <w:b/>
          <w:sz w:val="24"/>
          <w:szCs w:val="24"/>
        </w:rPr>
        <w:t>(9)</w:t>
      </w:r>
      <w:r w:rsidRPr="00971812">
        <w:rPr>
          <w:rFonts w:ascii="新宋体" w:eastAsia="新宋体" w:hAnsi="新宋体"/>
          <w:b/>
          <w:sz w:val="24"/>
          <w:szCs w:val="24"/>
        </w:rPr>
        <w:tab/>
        <w:t>音乐之父是谁 音乐之母是谁</w:t>
      </w:r>
    </w:p>
    <w:p w:rsidR="005A6EC6" w:rsidRDefault="005A6EC6">
      <w:pPr>
        <w:spacing w:line="360" w:lineRule="auto"/>
        <w:rPr>
          <w:rFonts w:ascii="新宋体" w:eastAsia="新宋体" w:hAnsi="新宋体"/>
          <w:sz w:val="24"/>
          <w:szCs w:val="24"/>
        </w:rPr>
      </w:pPr>
      <w:r w:rsidRPr="00971812">
        <w:rPr>
          <w:rFonts w:ascii="新宋体" w:eastAsia="新宋体" w:hAnsi="新宋体" w:hint="eastAsia"/>
          <w:sz w:val="24"/>
          <w:szCs w:val="24"/>
        </w:rPr>
        <w:t>巴赫</w:t>
      </w:r>
      <w:r w:rsidRPr="00971812">
        <w:rPr>
          <w:rFonts w:ascii="新宋体" w:eastAsia="新宋体" w:hAnsi="新宋体"/>
          <w:sz w:val="24"/>
          <w:szCs w:val="24"/>
        </w:rPr>
        <w:t>；亨德尔</w:t>
      </w:r>
      <w:bookmarkStart w:id="0" w:name="_GoBack"/>
      <w:bookmarkEnd w:id="0"/>
    </w:p>
    <w:p w:rsidR="00971812" w:rsidRPr="00971812" w:rsidRDefault="00971812">
      <w:pPr>
        <w:spacing w:line="360" w:lineRule="auto"/>
        <w:rPr>
          <w:rFonts w:ascii="新宋体" w:eastAsia="新宋体" w:hAnsi="新宋体" w:hint="eastAsia"/>
          <w:sz w:val="24"/>
          <w:szCs w:val="24"/>
        </w:rPr>
      </w:pPr>
    </w:p>
    <w:p w:rsidR="005A6EC6" w:rsidRPr="00971812" w:rsidRDefault="00971812">
      <w:pPr>
        <w:spacing w:line="360" w:lineRule="auto"/>
        <w:rPr>
          <w:rFonts w:ascii="新宋体" w:eastAsia="新宋体" w:hAnsi="新宋体"/>
          <w:b/>
          <w:sz w:val="24"/>
          <w:szCs w:val="24"/>
        </w:rPr>
      </w:pPr>
      <w:r w:rsidRPr="00971812">
        <w:rPr>
          <w:rFonts w:ascii="新宋体" w:eastAsia="新宋体" w:hAnsi="新宋体"/>
          <w:b/>
          <w:sz w:val="24"/>
          <w:szCs w:val="24"/>
        </w:rPr>
        <w:t>(10)</w:t>
      </w:r>
      <w:r w:rsidR="005A6EC6" w:rsidRPr="00971812">
        <w:rPr>
          <w:rFonts w:ascii="新宋体" w:eastAsia="新宋体" w:hAnsi="新宋体"/>
          <w:b/>
          <w:sz w:val="24"/>
          <w:szCs w:val="24"/>
        </w:rPr>
        <w:t>巴洛克时期的音乐风格特点：从速度、旋律、节奏节拍、调式、力度变化、音乐情绪、织体的角度上描述。</w:t>
      </w:r>
    </w:p>
    <w:p w:rsidR="005A6EC6" w:rsidRPr="00971812" w:rsidRDefault="00706104">
      <w:pPr>
        <w:spacing w:line="360" w:lineRule="auto"/>
        <w:rPr>
          <w:rFonts w:ascii="新宋体" w:eastAsia="新宋体" w:hAnsi="新宋体" w:hint="eastAsia"/>
          <w:sz w:val="24"/>
          <w:szCs w:val="24"/>
        </w:rPr>
      </w:pPr>
      <w:r w:rsidRPr="00971812">
        <w:rPr>
          <w:rFonts w:ascii="新宋体" w:eastAsia="新宋体" w:hAnsi="新宋体" w:hint="eastAsia"/>
          <w:sz w:val="24"/>
          <w:szCs w:val="24"/>
        </w:rPr>
        <w:t>比较</w:t>
      </w:r>
      <w:r w:rsidRPr="00971812">
        <w:rPr>
          <w:rFonts w:ascii="新宋体" w:eastAsia="新宋体" w:hAnsi="新宋体"/>
          <w:sz w:val="24"/>
          <w:szCs w:val="24"/>
        </w:rPr>
        <w:t>强调曲子</w:t>
      </w:r>
      <w:r w:rsidRPr="00971812">
        <w:rPr>
          <w:rFonts w:ascii="新宋体" w:eastAsia="新宋体" w:hAnsi="新宋体" w:hint="eastAsia"/>
          <w:sz w:val="24"/>
          <w:szCs w:val="24"/>
        </w:rPr>
        <w:t>的</w:t>
      </w:r>
      <w:r w:rsidRPr="00971812">
        <w:rPr>
          <w:rFonts w:ascii="新宋体" w:eastAsia="新宋体" w:hAnsi="新宋体"/>
          <w:sz w:val="24"/>
          <w:szCs w:val="24"/>
        </w:rPr>
        <w:t>起伏，因此</w:t>
      </w:r>
      <w:r w:rsidRPr="00971812">
        <w:rPr>
          <w:rFonts w:ascii="新宋体" w:eastAsia="新宋体" w:hAnsi="新宋体" w:hint="eastAsia"/>
          <w:sz w:val="24"/>
          <w:szCs w:val="24"/>
        </w:rPr>
        <w:t>看中</w:t>
      </w:r>
      <w:r w:rsidRPr="00971812">
        <w:rPr>
          <w:rFonts w:ascii="新宋体" w:eastAsia="新宋体" w:hAnsi="新宋体"/>
          <w:sz w:val="24"/>
          <w:szCs w:val="24"/>
        </w:rPr>
        <w:t>力度、速度的变化</w:t>
      </w:r>
      <w:r w:rsidR="00836D64" w:rsidRPr="00971812">
        <w:rPr>
          <w:rFonts w:ascii="新宋体" w:eastAsia="新宋体" w:hAnsi="新宋体" w:hint="eastAsia"/>
          <w:sz w:val="24"/>
          <w:szCs w:val="24"/>
        </w:rPr>
        <w:t>，</w:t>
      </w:r>
      <w:r w:rsidR="00836D64" w:rsidRPr="00971812">
        <w:rPr>
          <w:rFonts w:ascii="新宋体" w:eastAsia="新宋体" w:hAnsi="新宋体"/>
          <w:sz w:val="24"/>
          <w:szCs w:val="24"/>
        </w:rPr>
        <w:t>力度不再追求渐变，更为清晰的呈现为阶梯式</w:t>
      </w:r>
      <w:r w:rsidR="00836D64" w:rsidRPr="00971812">
        <w:rPr>
          <w:rFonts w:ascii="新宋体" w:eastAsia="新宋体" w:hAnsi="新宋体" w:hint="eastAsia"/>
          <w:sz w:val="24"/>
          <w:szCs w:val="24"/>
        </w:rPr>
        <w:t>，</w:t>
      </w:r>
      <w:r w:rsidR="00836D64" w:rsidRPr="00971812">
        <w:rPr>
          <w:rFonts w:ascii="新宋体" w:eastAsia="新宋体" w:hAnsi="新宋体"/>
          <w:sz w:val="24"/>
          <w:szCs w:val="24"/>
        </w:rPr>
        <w:t>速度</w:t>
      </w:r>
      <w:r w:rsidR="00836D64" w:rsidRPr="00971812">
        <w:rPr>
          <w:rFonts w:ascii="新宋体" w:eastAsia="新宋体" w:hAnsi="新宋体" w:hint="eastAsia"/>
          <w:sz w:val="24"/>
          <w:szCs w:val="24"/>
        </w:rPr>
        <w:t>对比</w:t>
      </w:r>
      <w:r w:rsidR="00836D64" w:rsidRPr="00971812">
        <w:rPr>
          <w:rFonts w:ascii="新宋体" w:eastAsia="新宋体" w:hAnsi="新宋体"/>
          <w:sz w:val="24"/>
          <w:szCs w:val="24"/>
        </w:rPr>
        <w:t>增多</w:t>
      </w:r>
      <w:r w:rsidRPr="00971812">
        <w:rPr>
          <w:rFonts w:ascii="新宋体" w:eastAsia="新宋体" w:hAnsi="新宋体" w:hint="eastAsia"/>
          <w:sz w:val="24"/>
          <w:szCs w:val="24"/>
        </w:rPr>
        <w:t>。</w:t>
      </w:r>
      <w:r w:rsidR="00836D64" w:rsidRPr="00971812">
        <w:rPr>
          <w:rFonts w:ascii="新宋体" w:eastAsia="新宋体" w:hAnsi="新宋体" w:hint="eastAsia"/>
          <w:sz w:val="24"/>
          <w:szCs w:val="24"/>
        </w:rPr>
        <w:t>旋律</w:t>
      </w:r>
      <w:r w:rsidR="00836D64" w:rsidRPr="00971812">
        <w:rPr>
          <w:rFonts w:ascii="新宋体" w:eastAsia="新宋体" w:hAnsi="新宋体"/>
          <w:sz w:val="24"/>
          <w:szCs w:val="24"/>
        </w:rPr>
        <w:t>华丽复杂，有</w:t>
      </w:r>
      <w:r w:rsidR="00836D64" w:rsidRPr="00971812">
        <w:rPr>
          <w:rFonts w:ascii="新宋体" w:eastAsia="新宋体" w:hAnsi="新宋体" w:hint="eastAsia"/>
          <w:sz w:val="24"/>
          <w:szCs w:val="24"/>
        </w:rPr>
        <w:t>很多</w:t>
      </w:r>
      <w:r w:rsidR="00836D64" w:rsidRPr="00971812">
        <w:rPr>
          <w:rFonts w:ascii="新宋体" w:eastAsia="新宋体" w:hAnsi="新宋体"/>
          <w:sz w:val="24"/>
          <w:szCs w:val="24"/>
        </w:rPr>
        <w:t>装饰音</w:t>
      </w:r>
      <w:r w:rsidR="00836D64" w:rsidRPr="00971812">
        <w:rPr>
          <w:rFonts w:ascii="新宋体" w:eastAsia="新宋体" w:hAnsi="新宋体" w:hint="eastAsia"/>
          <w:sz w:val="24"/>
          <w:szCs w:val="24"/>
        </w:rPr>
        <w:t>、</w:t>
      </w:r>
      <w:r w:rsidR="00836D64" w:rsidRPr="00971812">
        <w:rPr>
          <w:rFonts w:ascii="新宋体" w:eastAsia="新宋体" w:hAnsi="新宋体"/>
          <w:sz w:val="24"/>
          <w:szCs w:val="24"/>
        </w:rPr>
        <w:t>和声。</w:t>
      </w:r>
      <w:r w:rsidR="00836D64" w:rsidRPr="00971812">
        <w:rPr>
          <w:rFonts w:ascii="新宋体" w:eastAsia="新宋体" w:hAnsi="新宋体" w:hint="eastAsia"/>
          <w:sz w:val="24"/>
          <w:szCs w:val="24"/>
        </w:rPr>
        <w:t>节奏</w:t>
      </w:r>
      <w:r w:rsidR="00836D64" w:rsidRPr="00971812">
        <w:rPr>
          <w:rFonts w:ascii="新宋体" w:eastAsia="新宋体" w:hAnsi="新宋体"/>
          <w:sz w:val="24"/>
          <w:szCs w:val="24"/>
        </w:rPr>
        <w:t>强烈、跳跃。调式</w:t>
      </w:r>
      <w:proofErr w:type="gramStart"/>
      <w:r w:rsidR="00836D64" w:rsidRPr="00971812">
        <w:rPr>
          <w:rFonts w:ascii="新宋体" w:eastAsia="新宋体" w:hAnsi="新宋体"/>
          <w:sz w:val="24"/>
          <w:szCs w:val="24"/>
        </w:rPr>
        <w:t>由之前</w:t>
      </w:r>
      <w:proofErr w:type="gramEnd"/>
      <w:r w:rsidR="00836D64" w:rsidRPr="00971812">
        <w:rPr>
          <w:rFonts w:ascii="新宋体" w:eastAsia="新宋体" w:hAnsi="新宋体"/>
          <w:sz w:val="24"/>
          <w:szCs w:val="24"/>
        </w:rPr>
        <w:t>的</w:t>
      </w:r>
      <w:r w:rsidR="00836D64" w:rsidRPr="00971812">
        <w:rPr>
          <w:rFonts w:ascii="新宋体" w:eastAsia="新宋体" w:hAnsi="新宋体" w:hint="eastAsia"/>
          <w:sz w:val="24"/>
          <w:szCs w:val="24"/>
        </w:rPr>
        <w:t>宗教</w:t>
      </w:r>
      <w:r w:rsidR="00836D64" w:rsidRPr="00971812">
        <w:rPr>
          <w:rFonts w:ascii="新宋体" w:eastAsia="新宋体" w:hAnsi="新宋体"/>
          <w:sz w:val="24"/>
          <w:szCs w:val="24"/>
        </w:rPr>
        <w:t>调式</w:t>
      </w:r>
      <w:r w:rsidR="00836D64" w:rsidRPr="00971812">
        <w:rPr>
          <w:rFonts w:ascii="新宋体" w:eastAsia="新宋体" w:hAnsi="新宋体" w:hint="eastAsia"/>
          <w:sz w:val="24"/>
          <w:szCs w:val="24"/>
        </w:rPr>
        <w:t>变为</w:t>
      </w:r>
      <w:r w:rsidR="00836D64" w:rsidRPr="00971812">
        <w:rPr>
          <w:rFonts w:ascii="新宋体" w:eastAsia="新宋体" w:hAnsi="新宋体"/>
          <w:sz w:val="24"/>
          <w:szCs w:val="24"/>
        </w:rPr>
        <w:t>大调、小调。</w:t>
      </w:r>
      <w:r w:rsidR="00836D64" w:rsidRPr="00971812">
        <w:rPr>
          <w:rFonts w:ascii="新宋体" w:eastAsia="新宋体" w:hAnsi="新宋体" w:hint="eastAsia"/>
          <w:sz w:val="24"/>
          <w:szCs w:val="24"/>
        </w:rPr>
        <w:t>音乐</w:t>
      </w:r>
      <w:r w:rsidR="00836D64" w:rsidRPr="00971812">
        <w:rPr>
          <w:rFonts w:ascii="新宋体" w:eastAsia="新宋体" w:hAnsi="新宋体"/>
          <w:sz w:val="24"/>
          <w:szCs w:val="24"/>
        </w:rPr>
        <w:t>情绪</w:t>
      </w:r>
      <w:r w:rsidR="00971812" w:rsidRPr="00971812">
        <w:rPr>
          <w:rFonts w:ascii="新宋体" w:eastAsia="新宋体" w:hAnsi="新宋体" w:hint="eastAsia"/>
          <w:sz w:val="24"/>
          <w:szCs w:val="24"/>
        </w:rPr>
        <w:t>在</w:t>
      </w:r>
      <w:r w:rsidR="00971812" w:rsidRPr="00971812">
        <w:rPr>
          <w:rFonts w:ascii="新宋体" w:eastAsia="新宋体" w:hAnsi="新宋体"/>
          <w:sz w:val="24"/>
          <w:szCs w:val="24"/>
        </w:rPr>
        <w:t>乐章之间形成对比</w:t>
      </w:r>
      <w:r w:rsidR="00971812" w:rsidRPr="00971812">
        <w:rPr>
          <w:rFonts w:ascii="新宋体" w:eastAsia="新宋体" w:hAnsi="新宋体" w:hint="eastAsia"/>
          <w:sz w:val="24"/>
          <w:szCs w:val="24"/>
        </w:rPr>
        <w:t>，</w:t>
      </w:r>
      <w:r w:rsidR="00971812" w:rsidRPr="00971812">
        <w:rPr>
          <w:rFonts w:ascii="新宋体" w:eastAsia="新宋体" w:hAnsi="新宋体"/>
          <w:sz w:val="24"/>
          <w:szCs w:val="24"/>
        </w:rPr>
        <w:t>一个乐章内基本一致。</w:t>
      </w:r>
      <w:r w:rsidR="00971812" w:rsidRPr="00971812">
        <w:rPr>
          <w:rFonts w:ascii="新宋体" w:eastAsia="新宋体" w:hAnsi="新宋体" w:hint="eastAsia"/>
          <w:sz w:val="24"/>
          <w:szCs w:val="24"/>
        </w:rPr>
        <w:t>织体</w:t>
      </w:r>
      <w:r w:rsidR="00971812" w:rsidRPr="00971812">
        <w:rPr>
          <w:rFonts w:ascii="新宋体" w:eastAsia="新宋体" w:hAnsi="新宋体"/>
          <w:sz w:val="24"/>
          <w:szCs w:val="24"/>
        </w:rPr>
        <w:t>以复调</w:t>
      </w:r>
      <w:proofErr w:type="gramStart"/>
      <w:r w:rsidR="00971812" w:rsidRPr="00971812">
        <w:rPr>
          <w:rFonts w:ascii="新宋体" w:eastAsia="新宋体" w:hAnsi="新宋体"/>
          <w:sz w:val="24"/>
          <w:szCs w:val="24"/>
        </w:rPr>
        <w:t>织体占主要</w:t>
      </w:r>
      <w:proofErr w:type="gramEnd"/>
      <w:r w:rsidR="00971812" w:rsidRPr="00971812">
        <w:rPr>
          <w:rFonts w:ascii="新宋体" w:eastAsia="新宋体" w:hAnsi="新宋体"/>
          <w:sz w:val="24"/>
          <w:szCs w:val="24"/>
        </w:rPr>
        <w:t>地位，其</w:t>
      </w:r>
      <w:r w:rsidR="00971812" w:rsidRPr="00971812">
        <w:rPr>
          <w:rFonts w:ascii="新宋体" w:eastAsia="新宋体" w:hAnsi="新宋体" w:hint="eastAsia"/>
          <w:sz w:val="24"/>
          <w:szCs w:val="24"/>
        </w:rPr>
        <w:t>在</w:t>
      </w:r>
      <w:r w:rsidR="00971812" w:rsidRPr="00971812">
        <w:rPr>
          <w:rFonts w:ascii="新宋体" w:eastAsia="新宋体" w:hAnsi="新宋体"/>
          <w:sz w:val="24"/>
          <w:szCs w:val="24"/>
        </w:rPr>
        <w:t>功能和声</w:t>
      </w:r>
      <w:r w:rsidR="00971812" w:rsidRPr="00971812">
        <w:rPr>
          <w:rFonts w:ascii="新宋体" w:eastAsia="新宋体" w:hAnsi="新宋体" w:hint="eastAsia"/>
          <w:sz w:val="24"/>
          <w:szCs w:val="24"/>
        </w:rPr>
        <w:t>基础</w:t>
      </w:r>
      <w:r w:rsidR="00971812" w:rsidRPr="00971812">
        <w:rPr>
          <w:rFonts w:ascii="新宋体" w:eastAsia="新宋体" w:hAnsi="新宋体"/>
          <w:sz w:val="24"/>
          <w:szCs w:val="24"/>
        </w:rPr>
        <w:t>之上有对位，</w:t>
      </w:r>
      <w:r w:rsidR="00971812" w:rsidRPr="00971812">
        <w:rPr>
          <w:rFonts w:ascii="新宋体" w:eastAsia="新宋体" w:hAnsi="新宋体" w:hint="eastAsia"/>
          <w:sz w:val="24"/>
          <w:szCs w:val="24"/>
        </w:rPr>
        <w:t>同时</w:t>
      </w:r>
      <w:r w:rsidR="00971812" w:rsidRPr="00971812">
        <w:rPr>
          <w:rFonts w:ascii="新宋体" w:eastAsia="新宋体" w:hAnsi="新宋体"/>
          <w:sz w:val="24"/>
          <w:szCs w:val="24"/>
        </w:rPr>
        <w:t>也有许多主调织体的作品。</w:t>
      </w:r>
    </w:p>
    <w:sectPr w:rsidR="005A6EC6" w:rsidRPr="009718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E3B78"/>
    <w:multiLevelType w:val="hybridMultilevel"/>
    <w:tmpl w:val="B310D90A"/>
    <w:lvl w:ilvl="0" w:tplc="84DEA94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6957447"/>
    <w:multiLevelType w:val="hybridMultilevel"/>
    <w:tmpl w:val="6C960F8A"/>
    <w:lvl w:ilvl="0" w:tplc="FB16FCAE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8282E39"/>
    <w:multiLevelType w:val="hybridMultilevel"/>
    <w:tmpl w:val="A23C70E8"/>
    <w:lvl w:ilvl="0" w:tplc="8D3E09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34C"/>
    <w:rsid w:val="000C1627"/>
    <w:rsid w:val="0017043D"/>
    <w:rsid w:val="00361ABA"/>
    <w:rsid w:val="005A6EC6"/>
    <w:rsid w:val="00706104"/>
    <w:rsid w:val="00823789"/>
    <w:rsid w:val="00836D64"/>
    <w:rsid w:val="00894CC1"/>
    <w:rsid w:val="00971812"/>
    <w:rsid w:val="00A5339D"/>
    <w:rsid w:val="00B52C07"/>
    <w:rsid w:val="00C506B1"/>
    <w:rsid w:val="00DA634C"/>
    <w:rsid w:val="00E34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BED97"/>
  <w15:chartTrackingRefBased/>
  <w15:docId w15:val="{473E2D9E-C1D0-40C0-B19C-25A8E6DC3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A63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A634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3477D"/>
    <w:pPr>
      <w:ind w:firstLineChars="200" w:firstLine="420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118</Words>
  <Characters>676</Characters>
  <Application>Microsoft Office Word</Application>
  <DocSecurity>0</DocSecurity>
  <Lines>5</Lines>
  <Paragraphs>1</Paragraphs>
  <ScaleCrop>false</ScaleCrop>
  <Company>微软中国</Company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5</cp:revision>
  <dcterms:created xsi:type="dcterms:W3CDTF">2017-03-16T10:29:00Z</dcterms:created>
  <dcterms:modified xsi:type="dcterms:W3CDTF">2017-03-19T09:19:00Z</dcterms:modified>
</cp:coreProperties>
</file>